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6DA1A" w14:textId="77777777" w:rsidR="00251E06" w:rsidRPr="00BF49C0" w:rsidRDefault="00251E06"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
          <w:bCs/>
          <w:color w:val="auto"/>
          <w:sz w:val="10"/>
          <w:szCs w:val="20"/>
        </w:rPr>
      </w:pPr>
    </w:p>
    <w:p w14:paraId="3629DBEE" w14:textId="77777777" w:rsidR="00BF49C0" w:rsidRDefault="00C412F3"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
          <w:bCs/>
          <w:color w:val="auto"/>
          <w:sz w:val="20"/>
          <w:szCs w:val="20"/>
        </w:rPr>
      </w:pPr>
      <w:r w:rsidRPr="00BF49C0">
        <w:rPr>
          <w:rFonts w:ascii="Book Antiqua" w:hAnsi="Book Antiqua"/>
          <w:b/>
          <w:bCs/>
          <w:color w:val="auto"/>
          <w:sz w:val="20"/>
          <w:szCs w:val="20"/>
        </w:rPr>
        <w:t>EDITAL</w:t>
      </w:r>
    </w:p>
    <w:p w14:paraId="7EE7140C" w14:textId="20219438" w:rsidR="00C412F3" w:rsidRDefault="00C412F3"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
          <w:bCs/>
          <w:color w:val="auto"/>
          <w:sz w:val="20"/>
          <w:szCs w:val="20"/>
        </w:rPr>
      </w:pPr>
      <w:r w:rsidRPr="00BF49C0">
        <w:rPr>
          <w:rFonts w:ascii="Book Antiqua" w:hAnsi="Book Antiqua"/>
          <w:b/>
          <w:bCs/>
          <w:color w:val="auto"/>
          <w:sz w:val="20"/>
          <w:szCs w:val="20"/>
        </w:rPr>
        <w:t>PREGÃO ELETRÔNICO</w:t>
      </w:r>
      <w:r w:rsidR="00BF49C0">
        <w:rPr>
          <w:rFonts w:ascii="Book Antiqua" w:hAnsi="Book Antiqua"/>
          <w:b/>
          <w:bCs/>
          <w:color w:val="auto"/>
          <w:sz w:val="20"/>
          <w:szCs w:val="20"/>
        </w:rPr>
        <w:t xml:space="preserve"> </w:t>
      </w:r>
      <w:r w:rsidR="00C555CA" w:rsidRPr="00BF49C0">
        <w:rPr>
          <w:rFonts w:ascii="Book Antiqua" w:hAnsi="Book Antiqua"/>
          <w:b/>
          <w:bCs/>
          <w:color w:val="auto"/>
          <w:sz w:val="20"/>
          <w:szCs w:val="20"/>
        </w:rPr>
        <w:t xml:space="preserve">PREGÃO </w:t>
      </w:r>
      <w:r w:rsidRPr="00BF49C0">
        <w:rPr>
          <w:rFonts w:ascii="Book Antiqua" w:hAnsi="Book Antiqua"/>
          <w:b/>
          <w:bCs/>
          <w:color w:val="auto"/>
          <w:sz w:val="20"/>
          <w:szCs w:val="20"/>
        </w:rPr>
        <w:t xml:space="preserve">Nº </w:t>
      </w:r>
      <w:r w:rsidR="008D4EC8">
        <w:rPr>
          <w:rFonts w:ascii="Book Antiqua" w:hAnsi="Book Antiqua"/>
          <w:b/>
          <w:bCs/>
          <w:color w:val="auto"/>
          <w:sz w:val="20"/>
          <w:szCs w:val="20"/>
        </w:rPr>
        <w:t>07</w:t>
      </w:r>
      <w:r w:rsidR="002E48BB" w:rsidRPr="00BF49C0">
        <w:rPr>
          <w:rFonts w:ascii="Book Antiqua" w:hAnsi="Book Antiqua"/>
          <w:b/>
          <w:bCs/>
          <w:color w:val="auto"/>
          <w:sz w:val="20"/>
          <w:szCs w:val="20"/>
        </w:rPr>
        <w:t>/202</w:t>
      </w:r>
      <w:r w:rsidR="008D4EC8">
        <w:rPr>
          <w:rFonts w:ascii="Book Antiqua" w:hAnsi="Book Antiqua"/>
          <w:b/>
          <w:bCs/>
          <w:color w:val="auto"/>
          <w:sz w:val="20"/>
          <w:szCs w:val="20"/>
        </w:rPr>
        <w:t>3</w:t>
      </w:r>
    </w:p>
    <w:p w14:paraId="01F9015B" w14:textId="00BE8274" w:rsidR="00BF49C0" w:rsidRPr="00BF49C0" w:rsidRDefault="00BF49C0"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
          <w:bCs/>
          <w:color w:val="auto"/>
          <w:sz w:val="20"/>
          <w:szCs w:val="20"/>
        </w:rPr>
      </w:pPr>
      <w:r>
        <w:rPr>
          <w:rFonts w:ascii="Book Antiqua" w:hAnsi="Book Antiqua"/>
          <w:b/>
          <w:bCs/>
          <w:color w:val="auto"/>
          <w:sz w:val="20"/>
          <w:szCs w:val="20"/>
        </w:rPr>
        <w:t xml:space="preserve">PROCESSO Nº </w:t>
      </w:r>
      <w:r w:rsidR="008D4EC8">
        <w:rPr>
          <w:rFonts w:ascii="Book Antiqua" w:hAnsi="Book Antiqua"/>
          <w:b/>
          <w:bCs/>
          <w:color w:val="auto"/>
          <w:sz w:val="20"/>
          <w:szCs w:val="20"/>
        </w:rPr>
        <w:t>038</w:t>
      </w:r>
      <w:r>
        <w:rPr>
          <w:rFonts w:ascii="Book Antiqua" w:hAnsi="Book Antiqua"/>
          <w:b/>
          <w:bCs/>
          <w:color w:val="auto"/>
          <w:sz w:val="20"/>
          <w:szCs w:val="20"/>
        </w:rPr>
        <w:t>/202</w:t>
      </w:r>
      <w:r w:rsidR="008D4EC8">
        <w:rPr>
          <w:rFonts w:ascii="Book Antiqua" w:hAnsi="Book Antiqua"/>
          <w:b/>
          <w:bCs/>
          <w:color w:val="auto"/>
          <w:sz w:val="20"/>
          <w:szCs w:val="20"/>
        </w:rPr>
        <w:t>3</w:t>
      </w:r>
    </w:p>
    <w:p w14:paraId="48B5B03D" w14:textId="77777777" w:rsidR="006B3336" w:rsidRDefault="006B3336"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
          <w:bCs/>
          <w:color w:val="00B050"/>
          <w:sz w:val="20"/>
          <w:szCs w:val="20"/>
        </w:rPr>
      </w:pPr>
      <w:r w:rsidRPr="00BF49C0">
        <w:rPr>
          <w:rFonts w:ascii="Book Antiqua" w:hAnsi="Book Antiqua"/>
          <w:b/>
          <w:bCs/>
          <w:color w:val="00B050"/>
          <w:sz w:val="20"/>
          <w:szCs w:val="20"/>
        </w:rPr>
        <w:t>MODO DE DISPUTA ABERTO</w:t>
      </w:r>
    </w:p>
    <w:p w14:paraId="7D36E621" w14:textId="77777777" w:rsidR="00BF49C0" w:rsidRPr="00BF49C0" w:rsidRDefault="00BF49C0"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
          <w:bCs/>
          <w:color w:val="00B050"/>
          <w:sz w:val="12"/>
          <w:szCs w:val="20"/>
        </w:rPr>
      </w:pPr>
    </w:p>
    <w:p w14:paraId="3E278C41" w14:textId="0E1CF722" w:rsidR="00C412F3" w:rsidRPr="00BF49C0" w:rsidRDefault="007D5B93" w:rsidP="00BF49C0">
      <w:pPr>
        <w:widowControl w:val="0"/>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Processo nº: </w:t>
      </w:r>
      <w:r w:rsidR="008D4EC8">
        <w:rPr>
          <w:rFonts w:ascii="Book Antiqua" w:hAnsi="Book Antiqua"/>
          <w:b/>
          <w:bCs/>
          <w:color w:val="auto"/>
          <w:sz w:val="20"/>
          <w:szCs w:val="20"/>
        </w:rPr>
        <w:t>038</w:t>
      </w:r>
      <w:r w:rsidR="002E48BB" w:rsidRPr="00BF49C0">
        <w:rPr>
          <w:rFonts w:ascii="Book Antiqua" w:hAnsi="Book Antiqua"/>
          <w:b/>
          <w:bCs/>
          <w:color w:val="auto"/>
          <w:sz w:val="20"/>
          <w:szCs w:val="20"/>
        </w:rPr>
        <w:t>/202</w:t>
      </w:r>
      <w:r w:rsidR="008D4EC8">
        <w:rPr>
          <w:rFonts w:ascii="Book Antiqua" w:hAnsi="Book Antiqua"/>
          <w:b/>
          <w:bCs/>
          <w:color w:val="auto"/>
          <w:sz w:val="20"/>
          <w:szCs w:val="20"/>
        </w:rPr>
        <w:t>3</w:t>
      </w:r>
    </w:p>
    <w:p w14:paraId="0E3C74A8" w14:textId="5274F40F" w:rsidR="00C412F3" w:rsidRPr="00BF49C0" w:rsidRDefault="00BF49C0"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134"/>
        <w:rPr>
          <w:rFonts w:ascii="Book Antiqua" w:hAnsi="Book Antiqua"/>
          <w:b/>
          <w:bCs/>
          <w:color w:val="auto"/>
          <w:sz w:val="20"/>
          <w:szCs w:val="20"/>
        </w:rPr>
      </w:pPr>
      <w:r>
        <w:rPr>
          <w:rFonts w:ascii="Book Antiqua" w:hAnsi="Book Antiqua"/>
          <w:b/>
          <w:bCs/>
          <w:color w:val="auto"/>
          <w:sz w:val="20"/>
          <w:szCs w:val="20"/>
        </w:rPr>
        <w:t xml:space="preserve">Modalidade: Pregão Eletrônico nº </w:t>
      </w:r>
      <w:r w:rsidR="008D4EC8">
        <w:rPr>
          <w:rFonts w:ascii="Book Antiqua" w:hAnsi="Book Antiqua"/>
          <w:b/>
          <w:bCs/>
          <w:color w:val="auto"/>
          <w:sz w:val="20"/>
          <w:szCs w:val="20"/>
        </w:rPr>
        <w:t>07</w:t>
      </w:r>
      <w:r w:rsidR="002E48BB" w:rsidRPr="00BF49C0">
        <w:rPr>
          <w:rFonts w:ascii="Book Antiqua" w:hAnsi="Book Antiqua"/>
          <w:b/>
          <w:bCs/>
          <w:color w:val="auto"/>
          <w:sz w:val="20"/>
          <w:szCs w:val="20"/>
        </w:rPr>
        <w:t>/202</w:t>
      </w:r>
      <w:r w:rsidR="008D4EC8">
        <w:rPr>
          <w:rFonts w:ascii="Book Antiqua" w:hAnsi="Book Antiqua"/>
          <w:b/>
          <w:bCs/>
          <w:color w:val="auto"/>
          <w:sz w:val="20"/>
          <w:szCs w:val="20"/>
        </w:rPr>
        <w:t>3</w:t>
      </w:r>
    </w:p>
    <w:p w14:paraId="4053F8BE" w14:textId="3CDD4025" w:rsidR="00C412F3" w:rsidRPr="00BF49C0" w:rsidRDefault="00C412F3"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Edital nº: </w:t>
      </w:r>
      <w:r w:rsidR="008D4EC8">
        <w:rPr>
          <w:rFonts w:ascii="Book Antiqua" w:hAnsi="Book Antiqua"/>
          <w:b/>
          <w:bCs/>
          <w:color w:val="auto"/>
          <w:sz w:val="20"/>
          <w:szCs w:val="20"/>
        </w:rPr>
        <w:t>07</w:t>
      </w:r>
      <w:r w:rsidR="002E48BB" w:rsidRPr="00BF49C0">
        <w:rPr>
          <w:rFonts w:ascii="Book Antiqua" w:hAnsi="Book Antiqua"/>
          <w:b/>
          <w:bCs/>
          <w:color w:val="auto"/>
          <w:sz w:val="20"/>
          <w:szCs w:val="20"/>
        </w:rPr>
        <w:t>/202</w:t>
      </w:r>
      <w:r w:rsidR="008D4EC8">
        <w:rPr>
          <w:rFonts w:ascii="Book Antiqua" w:hAnsi="Book Antiqua"/>
          <w:b/>
          <w:bCs/>
          <w:color w:val="auto"/>
          <w:sz w:val="20"/>
          <w:szCs w:val="20"/>
        </w:rPr>
        <w:t>3</w:t>
      </w:r>
    </w:p>
    <w:p w14:paraId="707A7533" w14:textId="77777777" w:rsidR="00C412F3" w:rsidRPr="00BF49C0" w:rsidRDefault="00C412F3"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134"/>
        <w:rPr>
          <w:rFonts w:ascii="Book Antiqua" w:hAnsi="Book Antiqua"/>
          <w:b/>
          <w:bCs/>
          <w:color w:val="auto"/>
          <w:sz w:val="20"/>
          <w:szCs w:val="20"/>
        </w:rPr>
      </w:pPr>
      <w:r w:rsidRPr="00BF49C0">
        <w:rPr>
          <w:rFonts w:ascii="Book Antiqua" w:hAnsi="Book Antiqua"/>
          <w:b/>
          <w:bCs/>
          <w:color w:val="auto"/>
          <w:sz w:val="20"/>
          <w:szCs w:val="20"/>
        </w:rPr>
        <w:t>Forma: Eletrônica</w:t>
      </w:r>
    </w:p>
    <w:p w14:paraId="24EF201D" w14:textId="77777777" w:rsidR="00C412F3" w:rsidRPr="00BF49C0" w:rsidRDefault="00C412F3"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134"/>
        <w:rPr>
          <w:rFonts w:ascii="Book Antiqua" w:hAnsi="Book Antiqua"/>
          <w:b/>
          <w:bCs/>
          <w:color w:val="auto"/>
          <w:sz w:val="20"/>
          <w:szCs w:val="20"/>
        </w:rPr>
      </w:pPr>
      <w:r w:rsidRPr="00BF49C0">
        <w:rPr>
          <w:rFonts w:ascii="Book Antiqua" w:hAnsi="Book Antiqua"/>
          <w:b/>
          <w:bCs/>
          <w:color w:val="auto"/>
          <w:sz w:val="20"/>
          <w:szCs w:val="20"/>
        </w:rPr>
        <w:t>Tipo: Menor Preço por Item.</w:t>
      </w:r>
    </w:p>
    <w:p w14:paraId="04AFB24F" w14:textId="77777777" w:rsidR="00251E06" w:rsidRPr="00BF49C0" w:rsidRDefault="00251E06"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p>
    <w:p w14:paraId="635835E5" w14:textId="5A4CD203" w:rsidR="00FF0BF0" w:rsidRDefault="00BF49C0" w:rsidP="00BF49C0">
      <w:pPr>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OBJETO:</w:t>
      </w:r>
      <w:r w:rsidR="00C412F3" w:rsidRPr="00BF49C0">
        <w:rPr>
          <w:rFonts w:ascii="Book Antiqua" w:hAnsi="Book Antiqua"/>
          <w:b/>
          <w:bCs/>
          <w:color w:val="auto"/>
          <w:sz w:val="20"/>
          <w:szCs w:val="20"/>
        </w:rPr>
        <w:t xml:space="preserve"> </w:t>
      </w:r>
      <w:r w:rsidR="00D96C43" w:rsidRPr="00D96C43">
        <w:rPr>
          <w:rFonts w:ascii="Book Antiqua" w:hAnsi="Book Antiqua"/>
          <w:b/>
          <w:bCs/>
          <w:color w:val="auto"/>
          <w:sz w:val="20"/>
          <w:szCs w:val="20"/>
        </w:rPr>
        <w:t>REGISTRO DE PREÇOS PARA FUTURA E EVENTUAL AQUISIÇÃO DE REAGENTES PARA ABASTECIMENTO DO LABORATÓRIO MUNICIAL EM ATENDIMENTO A SECRETARIA DE SAÚDE</w:t>
      </w:r>
      <w:proofErr w:type="gramStart"/>
      <w:r w:rsidR="00D96C43" w:rsidRPr="00D96C43">
        <w:rPr>
          <w:rFonts w:ascii="Book Antiqua" w:hAnsi="Book Antiqua"/>
          <w:b/>
          <w:bCs/>
          <w:color w:val="auto"/>
          <w:sz w:val="20"/>
          <w:szCs w:val="20"/>
        </w:rPr>
        <w:t xml:space="preserve">  </w:t>
      </w:r>
      <w:proofErr w:type="gramEnd"/>
      <w:r w:rsidR="00D96C43" w:rsidRPr="00D96C43">
        <w:rPr>
          <w:rFonts w:ascii="Book Antiqua" w:hAnsi="Book Antiqua"/>
          <w:b/>
          <w:bCs/>
          <w:color w:val="auto"/>
          <w:sz w:val="20"/>
          <w:szCs w:val="20"/>
        </w:rPr>
        <w:t>DE NOVO SANTO ANTÔNIO-MT</w:t>
      </w:r>
      <w:r>
        <w:rPr>
          <w:rFonts w:ascii="Book Antiqua" w:hAnsi="Book Antiqua"/>
          <w:b/>
          <w:bCs/>
          <w:color w:val="auto"/>
          <w:sz w:val="20"/>
          <w:szCs w:val="20"/>
        </w:rPr>
        <w:t>.</w:t>
      </w:r>
    </w:p>
    <w:p w14:paraId="4A18910B" w14:textId="77777777" w:rsidR="00BF49C0" w:rsidRPr="00BF49C0" w:rsidRDefault="00BF49C0" w:rsidP="00BF49C0">
      <w:pPr>
        <w:spacing w:after="0" w:line="360" w:lineRule="auto"/>
        <w:ind w:left="-1134"/>
        <w:rPr>
          <w:rFonts w:ascii="Book Antiqua" w:hAnsi="Book Antiqua"/>
          <w:b/>
          <w:bCs/>
          <w:color w:val="auto"/>
          <w:sz w:val="8"/>
          <w:szCs w:val="20"/>
          <w:u w:val="single"/>
        </w:rPr>
      </w:pPr>
    </w:p>
    <w:p w14:paraId="24E85BED" w14:textId="6325DC14" w:rsidR="007C1034" w:rsidRDefault="00C07D45" w:rsidP="00BF49C0">
      <w:pPr>
        <w:spacing w:after="0" w:line="360" w:lineRule="auto"/>
        <w:ind w:left="-1134" w:firstLine="0"/>
        <w:rPr>
          <w:rFonts w:ascii="Book Antiqua" w:hAnsi="Book Antiqua"/>
          <w:b/>
          <w:color w:val="auto"/>
          <w:sz w:val="20"/>
          <w:szCs w:val="20"/>
        </w:rPr>
      </w:pPr>
      <w:r w:rsidRPr="00BF49C0">
        <w:rPr>
          <w:rFonts w:ascii="Book Antiqua" w:hAnsi="Book Antiqua"/>
          <w:bCs/>
          <w:color w:val="auto"/>
          <w:sz w:val="20"/>
          <w:szCs w:val="20"/>
        </w:rPr>
        <w:t>O Município de Novo Santo Antônio, Estado de Mato Grosso, por intermédio da Secretaria Municipal de Administração, mediante Pregoeira</w:t>
      </w:r>
      <w:r w:rsidR="002E48BB" w:rsidRPr="00BF49C0">
        <w:rPr>
          <w:rFonts w:ascii="Book Antiqua" w:hAnsi="Book Antiqua"/>
          <w:bCs/>
          <w:color w:val="auto"/>
          <w:sz w:val="20"/>
          <w:szCs w:val="20"/>
        </w:rPr>
        <w:t xml:space="preserve">, designado pela Portaria n. </w:t>
      </w:r>
      <w:r w:rsidR="00BF49C0">
        <w:rPr>
          <w:rFonts w:ascii="Book Antiqua" w:hAnsi="Book Antiqua"/>
          <w:bCs/>
          <w:color w:val="auto"/>
          <w:sz w:val="20"/>
          <w:szCs w:val="20"/>
        </w:rPr>
        <w:t>50</w:t>
      </w:r>
      <w:r w:rsidR="002E48BB" w:rsidRPr="00BF49C0">
        <w:rPr>
          <w:rFonts w:ascii="Book Antiqua" w:hAnsi="Book Antiqua"/>
          <w:bCs/>
          <w:color w:val="auto"/>
          <w:sz w:val="20"/>
          <w:szCs w:val="20"/>
        </w:rPr>
        <w:t>/20</w:t>
      </w:r>
      <w:r w:rsidR="00BF49C0">
        <w:rPr>
          <w:rFonts w:ascii="Book Antiqua" w:hAnsi="Book Antiqua"/>
          <w:bCs/>
          <w:color w:val="auto"/>
          <w:sz w:val="20"/>
          <w:szCs w:val="20"/>
        </w:rPr>
        <w:t>22</w:t>
      </w:r>
      <w:r w:rsidR="002E48BB" w:rsidRPr="00BF49C0">
        <w:rPr>
          <w:rFonts w:ascii="Book Antiqua" w:hAnsi="Book Antiqua"/>
          <w:bCs/>
          <w:color w:val="auto"/>
          <w:sz w:val="20"/>
          <w:szCs w:val="20"/>
        </w:rPr>
        <w:t xml:space="preserve">, de </w:t>
      </w:r>
      <w:r w:rsidR="00BF49C0">
        <w:rPr>
          <w:rFonts w:ascii="Book Antiqua" w:hAnsi="Book Antiqua"/>
          <w:bCs/>
          <w:color w:val="auto"/>
          <w:sz w:val="20"/>
          <w:szCs w:val="20"/>
        </w:rPr>
        <w:t>06</w:t>
      </w:r>
      <w:r w:rsidR="002E48BB" w:rsidRPr="00BF49C0">
        <w:rPr>
          <w:rFonts w:ascii="Book Antiqua" w:hAnsi="Book Antiqua"/>
          <w:bCs/>
          <w:color w:val="auto"/>
          <w:sz w:val="20"/>
          <w:szCs w:val="20"/>
        </w:rPr>
        <w:t>/01/20</w:t>
      </w:r>
      <w:r w:rsidR="00BF49C0">
        <w:rPr>
          <w:rFonts w:ascii="Book Antiqua" w:hAnsi="Book Antiqua"/>
          <w:bCs/>
          <w:color w:val="auto"/>
          <w:sz w:val="20"/>
          <w:szCs w:val="20"/>
        </w:rPr>
        <w:t>22</w:t>
      </w:r>
      <w:r w:rsidRPr="00BF49C0">
        <w:rPr>
          <w:rFonts w:ascii="Book Antiqua" w:hAnsi="Book Antiqua"/>
          <w:bCs/>
          <w:color w:val="auto"/>
          <w:sz w:val="20"/>
          <w:szCs w:val="20"/>
        </w:rPr>
        <w:t xml:space="preserve"> torna público, para conhecimento dos interessados, que estará realizando </w:t>
      </w:r>
      <w:proofErr w:type="gramStart"/>
      <w:r w:rsidRPr="00BF49C0">
        <w:rPr>
          <w:rFonts w:ascii="Book Antiqua" w:hAnsi="Book Antiqua"/>
          <w:bCs/>
          <w:color w:val="auto"/>
          <w:sz w:val="20"/>
          <w:szCs w:val="20"/>
        </w:rPr>
        <w:t>licitação na modalidade</w:t>
      </w:r>
      <w:r w:rsidR="002E48BB" w:rsidRPr="00BF49C0">
        <w:rPr>
          <w:rFonts w:ascii="Book Antiqua" w:hAnsi="Book Antiqua"/>
          <w:b/>
          <w:bCs/>
          <w:color w:val="auto"/>
          <w:sz w:val="20"/>
          <w:szCs w:val="20"/>
        </w:rPr>
        <w:t xml:space="preserve"> PREGÃO ELETRÔNICO</w:t>
      </w:r>
      <w:proofErr w:type="gramEnd"/>
      <w:r w:rsidR="002E48BB" w:rsidRPr="00BF49C0">
        <w:rPr>
          <w:rFonts w:ascii="Book Antiqua" w:hAnsi="Book Antiqua"/>
          <w:b/>
          <w:bCs/>
          <w:color w:val="auto"/>
          <w:sz w:val="20"/>
          <w:szCs w:val="20"/>
        </w:rPr>
        <w:t xml:space="preserve"> Nº</w:t>
      </w:r>
      <w:r w:rsidR="00BF49C0">
        <w:rPr>
          <w:rFonts w:ascii="Book Antiqua" w:hAnsi="Book Antiqua"/>
          <w:b/>
          <w:bCs/>
          <w:color w:val="auto"/>
          <w:sz w:val="20"/>
          <w:szCs w:val="20"/>
        </w:rPr>
        <w:t xml:space="preserve"> </w:t>
      </w:r>
      <w:r w:rsidR="008D4EC8">
        <w:rPr>
          <w:rFonts w:ascii="Book Antiqua" w:hAnsi="Book Antiqua"/>
          <w:b/>
          <w:bCs/>
          <w:color w:val="auto"/>
          <w:sz w:val="20"/>
          <w:szCs w:val="20"/>
        </w:rPr>
        <w:t>07</w:t>
      </w:r>
      <w:r w:rsidRPr="00BF49C0">
        <w:rPr>
          <w:rFonts w:ascii="Book Antiqua" w:hAnsi="Book Antiqua"/>
          <w:b/>
          <w:bCs/>
          <w:color w:val="auto"/>
          <w:sz w:val="20"/>
          <w:szCs w:val="20"/>
        </w:rPr>
        <w:t>/20</w:t>
      </w:r>
      <w:r w:rsidR="002E48BB" w:rsidRPr="00BF49C0">
        <w:rPr>
          <w:rFonts w:ascii="Book Antiqua" w:hAnsi="Book Antiqua"/>
          <w:b/>
          <w:bCs/>
          <w:color w:val="auto"/>
          <w:sz w:val="20"/>
          <w:szCs w:val="20"/>
        </w:rPr>
        <w:t>2</w:t>
      </w:r>
      <w:r w:rsidR="008D4EC8">
        <w:rPr>
          <w:rFonts w:ascii="Book Antiqua" w:hAnsi="Book Antiqua"/>
          <w:b/>
          <w:bCs/>
          <w:color w:val="auto"/>
          <w:sz w:val="20"/>
          <w:szCs w:val="20"/>
        </w:rPr>
        <w:t>3</w:t>
      </w:r>
      <w:r w:rsidR="00AF22D6" w:rsidRPr="00BF49C0">
        <w:rPr>
          <w:rFonts w:ascii="Book Antiqua" w:hAnsi="Book Antiqua"/>
          <w:b/>
          <w:bCs/>
          <w:color w:val="auto"/>
          <w:sz w:val="20"/>
          <w:szCs w:val="20"/>
        </w:rPr>
        <w:t xml:space="preserve"> do tipo MENOR PREÇO POR ITEM,</w:t>
      </w:r>
      <w:r w:rsidR="00B90333" w:rsidRPr="00BF49C0">
        <w:rPr>
          <w:rFonts w:ascii="Book Antiqua" w:hAnsi="Book Antiqua"/>
          <w:color w:val="auto"/>
          <w:sz w:val="20"/>
          <w:szCs w:val="20"/>
        </w:rPr>
        <w:t xml:space="preserve"> com autorização do Gestor do Departamento, de acordo com a Lei nº 8.666 de 21 de Junho de 1993, Lei nº 10.520 de 17 de Julho de 2002, </w:t>
      </w:r>
      <w:r w:rsidR="005F23FF" w:rsidRPr="00BF49C0">
        <w:rPr>
          <w:rFonts w:ascii="Book Antiqua" w:hAnsi="Book Antiqua"/>
          <w:color w:val="auto"/>
          <w:sz w:val="20"/>
          <w:szCs w:val="20"/>
        </w:rPr>
        <w:t>Decreto Municipal n° 005/2013 e 011/2013</w:t>
      </w:r>
      <w:r w:rsidR="00B90333" w:rsidRPr="00BF49C0">
        <w:rPr>
          <w:rFonts w:ascii="Book Antiqua" w:hAnsi="Book Antiqua"/>
          <w:color w:val="auto"/>
          <w:sz w:val="20"/>
          <w:szCs w:val="20"/>
        </w:rPr>
        <w:t>, Lei Complementar nº 123 de 14 de Dezembro de 2006, Lei Complementar nº 147 de 07 de Agosto de 2014, Decreto Federal nº 3.555</w:t>
      </w:r>
      <w:r w:rsidR="00523D83" w:rsidRPr="00BF49C0">
        <w:rPr>
          <w:rFonts w:ascii="Book Antiqua" w:hAnsi="Book Antiqua"/>
          <w:color w:val="auto"/>
          <w:sz w:val="20"/>
          <w:szCs w:val="20"/>
        </w:rPr>
        <w:t xml:space="preserve"> de 08 de agosto de 20</w:t>
      </w:r>
      <w:r w:rsidR="00B90333" w:rsidRPr="00BF49C0">
        <w:rPr>
          <w:rFonts w:ascii="Book Antiqua" w:hAnsi="Book Antiqua"/>
          <w:color w:val="auto"/>
          <w:sz w:val="20"/>
          <w:szCs w:val="20"/>
        </w:rPr>
        <w:t xml:space="preserve">00, que Aprova o Regulamento para a Modalidade de Licitação Denominada Pregão, Decreto Federal nº </w:t>
      </w:r>
      <w:r w:rsidR="00C555CA" w:rsidRPr="00BF49C0">
        <w:rPr>
          <w:rFonts w:ascii="Book Antiqua" w:hAnsi="Book Antiqua"/>
          <w:color w:val="auto"/>
          <w:sz w:val="20"/>
          <w:szCs w:val="20"/>
        </w:rPr>
        <w:t>10.024 de 20 de setembro de 2019, Regulamenta a licitação, na modalidade pregão, na forma eletrônica</w:t>
      </w:r>
      <w:r w:rsidR="002A73AF" w:rsidRPr="00BF49C0">
        <w:rPr>
          <w:rFonts w:ascii="Book Antiqua" w:hAnsi="Book Antiqua"/>
          <w:color w:val="auto"/>
          <w:sz w:val="20"/>
          <w:szCs w:val="20"/>
        </w:rPr>
        <w:t>, e demais condições fixadas neste edital,</w:t>
      </w:r>
      <w:r w:rsidR="00C555CA" w:rsidRPr="00BF49C0">
        <w:rPr>
          <w:rFonts w:ascii="Book Antiqua" w:hAnsi="Book Antiqua"/>
          <w:color w:val="auto"/>
          <w:sz w:val="20"/>
          <w:szCs w:val="20"/>
        </w:rPr>
        <w:t xml:space="preserve"> </w:t>
      </w:r>
      <w:r w:rsidR="000734F2" w:rsidRPr="00BF49C0">
        <w:rPr>
          <w:rFonts w:ascii="Book Antiqua" w:hAnsi="Book Antiqua"/>
          <w:color w:val="auto"/>
          <w:sz w:val="20"/>
          <w:szCs w:val="20"/>
        </w:rPr>
        <w:t>Torna</w:t>
      </w:r>
      <w:r w:rsidR="00C555CA" w:rsidRPr="00BF49C0">
        <w:rPr>
          <w:rFonts w:ascii="Book Antiqua" w:hAnsi="Book Antiqua"/>
          <w:color w:val="auto"/>
          <w:sz w:val="20"/>
          <w:szCs w:val="20"/>
        </w:rPr>
        <w:t>r</w:t>
      </w:r>
      <w:r w:rsidR="000734F2" w:rsidRPr="00BF49C0">
        <w:rPr>
          <w:rFonts w:ascii="Book Antiqua" w:hAnsi="Book Antiqua"/>
          <w:color w:val="auto"/>
          <w:sz w:val="20"/>
          <w:szCs w:val="20"/>
        </w:rPr>
        <w:t xml:space="preserve"> público, para conhecimento dos interessados, que</w:t>
      </w:r>
      <w:r w:rsidR="002A73AF" w:rsidRPr="00BF49C0">
        <w:rPr>
          <w:rFonts w:ascii="Book Antiqua" w:hAnsi="Book Antiqua"/>
          <w:color w:val="auto"/>
          <w:sz w:val="20"/>
          <w:szCs w:val="20"/>
        </w:rPr>
        <w:t>, realizará a licitação</w:t>
      </w:r>
      <w:r w:rsidR="000734F2" w:rsidRPr="00BF49C0">
        <w:rPr>
          <w:rFonts w:ascii="Book Antiqua" w:hAnsi="Book Antiqua"/>
          <w:color w:val="auto"/>
          <w:sz w:val="20"/>
          <w:szCs w:val="20"/>
        </w:rPr>
        <w:t xml:space="preserve"> na modalidade </w:t>
      </w:r>
      <w:r w:rsidR="002A73AF" w:rsidRPr="00BF49C0">
        <w:rPr>
          <w:rFonts w:ascii="Book Antiqua" w:hAnsi="Book Antiqua"/>
          <w:b/>
          <w:color w:val="auto"/>
          <w:sz w:val="20"/>
          <w:szCs w:val="20"/>
        </w:rPr>
        <w:t xml:space="preserve">PREGÃO, NA FORMA </w:t>
      </w:r>
      <w:r w:rsidR="000734F2" w:rsidRPr="00BF49C0">
        <w:rPr>
          <w:rFonts w:ascii="Book Antiqua" w:hAnsi="Book Antiqua"/>
          <w:b/>
          <w:color w:val="auto"/>
          <w:sz w:val="20"/>
          <w:szCs w:val="20"/>
        </w:rPr>
        <w:t>ELETRÔNICA</w:t>
      </w:r>
      <w:r w:rsidR="000734F2" w:rsidRPr="00BF49C0">
        <w:rPr>
          <w:rFonts w:ascii="Book Antiqua" w:hAnsi="Book Antiqua"/>
          <w:color w:val="auto"/>
          <w:sz w:val="20"/>
          <w:szCs w:val="20"/>
        </w:rPr>
        <w:t xml:space="preserve">, com critério de </w:t>
      </w:r>
      <w:r w:rsidR="002A73AF" w:rsidRPr="00BF49C0">
        <w:rPr>
          <w:rFonts w:ascii="Book Antiqua" w:hAnsi="Book Antiqua"/>
          <w:color w:val="auto"/>
          <w:sz w:val="20"/>
          <w:szCs w:val="20"/>
        </w:rPr>
        <w:t xml:space="preserve">julgamento </w:t>
      </w:r>
      <w:r w:rsidR="002A73AF" w:rsidRPr="00BF49C0">
        <w:rPr>
          <w:rFonts w:ascii="Book Antiqua" w:hAnsi="Book Antiqua"/>
          <w:b/>
          <w:color w:val="auto"/>
          <w:sz w:val="20"/>
          <w:szCs w:val="20"/>
        </w:rPr>
        <w:t>menor preço por item.</w:t>
      </w:r>
    </w:p>
    <w:tbl>
      <w:tblPr>
        <w:tblStyle w:val="Tabelacomgrade"/>
        <w:tblW w:w="0" w:type="auto"/>
        <w:tblInd w:w="-1026" w:type="dxa"/>
        <w:tblLook w:val="04A0" w:firstRow="1" w:lastRow="0" w:firstColumn="1" w:lastColumn="0" w:noHBand="0" w:noVBand="1"/>
      </w:tblPr>
      <w:tblGrid>
        <w:gridCol w:w="10632"/>
      </w:tblGrid>
      <w:tr w:rsidR="000B3474" w14:paraId="3803A5FE" w14:textId="77777777" w:rsidTr="008B3132">
        <w:trPr>
          <w:trHeight w:val="3360"/>
        </w:trPr>
        <w:tc>
          <w:tcPr>
            <w:tcW w:w="10632" w:type="dxa"/>
          </w:tcPr>
          <w:p w14:paraId="011B5184" w14:textId="77777777" w:rsidR="000B3474" w:rsidRPr="000B3474" w:rsidRDefault="000B3474" w:rsidP="000B3474">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INÍCIO ACOLHIMENTO DAS PROPOSTAS COMERCIAIS:</w:t>
            </w:r>
          </w:p>
          <w:p w14:paraId="1012F432" w14:textId="4FD0F672" w:rsidR="000B3474" w:rsidRPr="000B3474" w:rsidRDefault="000B3474" w:rsidP="000B3474">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 xml:space="preserve">Dia </w:t>
            </w:r>
            <w:r w:rsidR="008B3132">
              <w:rPr>
                <w:rFonts w:ascii="Book Antiqua" w:hAnsi="Book Antiqua"/>
                <w:b/>
                <w:color w:val="auto"/>
                <w:sz w:val="20"/>
                <w:szCs w:val="20"/>
              </w:rPr>
              <w:t>27</w:t>
            </w:r>
            <w:r w:rsidRPr="000B3474">
              <w:rPr>
                <w:rFonts w:ascii="Book Antiqua" w:hAnsi="Book Antiqua"/>
                <w:b/>
                <w:color w:val="auto"/>
                <w:sz w:val="20"/>
                <w:szCs w:val="20"/>
              </w:rPr>
              <w:t>/</w:t>
            </w:r>
            <w:r w:rsidR="008D4EC8">
              <w:rPr>
                <w:rFonts w:ascii="Book Antiqua" w:hAnsi="Book Antiqua"/>
                <w:b/>
                <w:color w:val="auto"/>
                <w:sz w:val="20"/>
                <w:szCs w:val="20"/>
              </w:rPr>
              <w:t>03</w:t>
            </w:r>
            <w:r w:rsidRPr="000B3474">
              <w:rPr>
                <w:rFonts w:ascii="Book Antiqua" w:hAnsi="Book Antiqua"/>
                <w:b/>
                <w:color w:val="auto"/>
                <w:sz w:val="20"/>
                <w:szCs w:val="20"/>
              </w:rPr>
              <w:t>/202</w:t>
            </w:r>
            <w:r w:rsidR="008D4EC8">
              <w:rPr>
                <w:rFonts w:ascii="Book Antiqua" w:hAnsi="Book Antiqua"/>
                <w:b/>
                <w:color w:val="auto"/>
                <w:sz w:val="20"/>
                <w:szCs w:val="20"/>
              </w:rPr>
              <w:t>3</w:t>
            </w:r>
            <w:r w:rsidRPr="000B3474">
              <w:rPr>
                <w:rFonts w:ascii="Book Antiqua" w:hAnsi="Book Antiqua"/>
                <w:b/>
                <w:color w:val="auto"/>
                <w:sz w:val="20"/>
                <w:szCs w:val="20"/>
              </w:rPr>
              <w:t xml:space="preserve"> às </w:t>
            </w:r>
            <w:proofErr w:type="gramStart"/>
            <w:r w:rsidRPr="000B3474">
              <w:rPr>
                <w:rFonts w:ascii="Book Antiqua" w:hAnsi="Book Antiqua"/>
                <w:b/>
                <w:color w:val="auto"/>
                <w:sz w:val="20"/>
                <w:szCs w:val="20"/>
              </w:rPr>
              <w:t>0</w:t>
            </w:r>
            <w:r w:rsidR="0071513C">
              <w:rPr>
                <w:rFonts w:ascii="Book Antiqua" w:hAnsi="Book Antiqua"/>
                <w:b/>
                <w:color w:val="auto"/>
                <w:sz w:val="20"/>
                <w:szCs w:val="20"/>
              </w:rPr>
              <w:t>9</w:t>
            </w:r>
            <w:r w:rsidRPr="000B3474">
              <w:rPr>
                <w:rFonts w:ascii="Book Antiqua" w:hAnsi="Book Antiqua"/>
                <w:b/>
                <w:color w:val="auto"/>
                <w:sz w:val="20"/>
                <w:szCs w:val="20"/>
              </w:rPr>
              <w:t>:00</w:t>
            </w:r>
            <w:proofErr w:type="gramEnd"/>
            <w:r w:rsidRPr="000B3474">
              <w:rPr>
                <w:rFonts w:ascii="Book Antiqua" w:hAnsi="Book Antiqua"/>
                <w:b/>
                <w:color w:val="auto"/>
                <w:sz w:val="20"/>
                <w:szCs w:val="20"/>
              </w:rPr>
              <w:t xml:space="preserve"> (</w:t>
            </w:r>
            <w:r w:rsidR="008D4EC8">
              <w:rPr>
                <w:rFonts w:ascii="Book Antiqua" w:hAnsi="Book Antiqua"/>
                <w:b/>
                <w:color w:val="auto"/>
                <w:sz w:val="20"/>
                <w:szCs w:val="20"/>
              </w:rPr>
              <w:t>nove</w:t>
            </w:r>
            <w:r w:rsidRPr="000B3474">
              <w:rPr>
                <w:rFonts w:ascii="Book Antiqua" w:hAnsi="Book Antiqua"/>
                <w:b/>
                <w:color w:val="auto"/>
                <w:sz w:val="20"/>
                <w:szCs w:val="20"/>
              </w:rPr>
              <w:t xml:space="preserve"> horas). </w:t>
            </w:r>
          </w:p>
          <w:p w14:paraId="422EE154" w14:textId="77777777" w:rsidR="000B3474" w:rsidRPr="000B3474" w:rsidRDefault="000B3474" w:rsidP="000B3474">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LIMITE ACOLHIMENTO DAS PROPOSTAS COMERCIAIS:</w:t>
            </w:r>
          </w:p>
          <w:p w14:paraId="1B873D94" w14:textId="6096FE64" w:rsidR="000B3474" w:rsidRPr="000B3474" w:rsidRDefault="000B3474" w:rsidP="000B3474">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 xml:space="preserve">Dia </w:t>
            </w:r>
            <w:r w:rsidR="008D4EC8">
              <w:rPr>
                <w:rFonts w:ascii="Book Antiqua" w:hAnsi="Book Antiqua"/>
                <w:b/>
                <w:color w:val="auto"/>
                <w:sz w:val="20"/>
                <w:szCs w:val="20"/>
              </w:rPr>
              <w:t>0</w:t>
            </w:r>
            <w:r w:rsidR="008B3132">
              <w:rPr>
                <w:rFonts w:ascii="Book Antiqua" w:hAnsi="Book Antiqua"/>
                <w:b/>
                <w:color w:val="auto"/>
                <w:sz w:val="20"/>
                <w:szCs w:val="20"/>
              </w:rPr>
              <w:t>5</w:t>
            </w:r>
            <w:r w:rsidRPr="000B3474">
              <w:rPr>
                <w:rFonts w:ascii="Book Antiqua" w:hAnsi="Book Antiqua"/>
                <w:b/>
                <w:color w:val="auto"/>
                <w:sz w:val="20"/>
                <w:szCs w:val="20"/>
              </w:rPr>
              <w:t>/0</w:t>
            </w:r>
            <w:r w:rsidR="008D4EC8">
              <w:rPr>
                <w:rFonts w:ascii="Book Antiqua" w:hAnsi="Book Antiqua"/>
                <w:b/>
                <w:color w:val="auto"/>
                <w:sz w:val="20"/>
                <w:szCs w:val="20"/>
              </w:rPr>
              <w:t>4</w:t>
            </w:r>
            <w:r w:rsidRPr="000B3474">
              <w:rPr>
                <w:rFonts w:ascii="Book Antiqua" w:hAnsi="Book Antiqua"/>
                <w:b/>
                <w:color w:val="auto"/>
                <w:sz w:val="20"/>
                <w:szCs w:val="20"/>
              </w:rPr>
              <w:t>/202</w:t>
            </w:r>
            <w:r w:rsidR="008D4EC8">
              <w:rPr>
                <w:rFonts w:ascii="Book Antiqua" w:hAnsi="Book Antiqua"/>
                <w:b/>
                <w:color w:val="auto"/>
                <w:sz w:val="20"/>
                <w:szCs w:val="20"/>
              </w:rPr>
              <w:t>3</w:t>
            </w:r>
            <w:r w:rsidRPr="000B3474">
              <w:rPr>
                <w:rFonts w:ascii="Book Antiqua" w:hAnsi="Book Antiqua"/>
                <w:b/>
                <w:color w:val="auto"/>
                <w:sz w:val="20"/>
                <w:szCs w:val="20"/>
              </w:rPr>
              <w:t xml:space="preserve"> às </w:t>
            </w:r>
            <w:proofErr w:type="gramStart"/>
            <w:r w:rsidRPr="000B3474">
              <w:rPr>
                <w:rFonts w:ascii="Book Antiqua" w:hAnsi="Book Antiqua"/>
                <w:b/>
                <w:color w:val="auto"/>
                <w:sz w:val="20"/>
                <w:szCs w:val="20"/>
              </w:rPr>
              <w:t>0</w:t>
            </w:r>
            <w:r w:rsidR="0071513C">
              <w:rPr>
                <w:rFonts w:ascii="Book Antiqua" w:hAnsi="Book Antiqua"/>
                <w:b/>
                <w:color w:val="auto"/>
                <w:sz w:val="20"/>
                <w:szCs w:val="20"/>
              </w:rPr>
              <w:t>9</w:t>
            </w:r>
            <w:r w:rsidRPr="000B3474">
              <w:rPr>
                <w:rFonts w:ascii="Book Antiqua" w:hAnsi="Book Antiqua"/>
                <w:b/>
                <w:color w:val="auto"/>
                <w:sz w:val="20"/>
                <w:szCs w:val="20"/>
              </w:rPr>
              <w:t>:00</w:t>
            </w:r>
            <w:proofErr w:type="gramEnd"/>
            <w:r w:rsidRPr="000B3474">
              <w:rPr>
                <w:rFonts w:ascii="Book Antiqua" w:hAnsi="Book Antiqua"/>
                <w:b/>
                <w:color w:val="auto"/>
                <w:sz w:val="20"/>
                <w:szCs w:val="20"/>
              </w:rPr>
              <w:t xml:space="preserve"> (</w:t>
            </w:r>
            <w:r w:rsidR="008D4EC8">
              <w:rPr>
                <w:rFonts w:ascii="Book Antiqua" w:hAnsi="Book Antiqua"/>
                <w:b/>
                <w:color w:val="auto"/>
                <w:sz w:val="20"/>
                <w:szCs w:val="20"/>
              </w:rPr>
              <w:t>nove</w:t>
            </w:r>
            <w:r w:rsidRPr="000B3474">
              <w:rPr>
                <w:rFonts w:ascii="Book Antiqua" w:hAnsi="Book Antiqua"/>
                <w:b/>
                <w:color w:val="auto"/>
                <w:sz w:val="20"/>
                <w:szCs w:val="20"/>
              </w:rPr>
              <w:t xml:space="preserve"> horas).</w:t>
            </w:r>
          </w:p>
          <w:p w14:paraId="2E5221B2" w14:textId="77777777" w:rsidR="000B3474" w:rsidRPr="000B3474" w:rsidRDefault="001446F8" w:rsidP="000B3474">
            <w:pPr>
              <w:spacing w:after="0" w:line="360" w:lineRule="auto"/>
              <w:ind w:left="0" w:firstLine="0"/>
              <w:rPr>
                <w:rFonts w:ascii="Book Antiqua" w:hAnsi="Book Antiqua"/>
                <w:b/>
                <w:color w:val="auto"/>
                <w:sz w:val="20"/>
                <w:szCs w:val="20"/>
              </w:rPr>
            </w:pPr>
            <w:r>
              <w:rPr>
                <w:rFonts w:ascii="Book Antiqua" w:hAnsi="Book Antiqua"/>
                <w:b/>
                <w:color w:val="auto"/>
                <w:sz w:val="20"/>
                <w:szCs w:val="20"/>
              </w:rPr>
              <w:t>ANÁLISE</w:t>
            </w:r>
            <w:r w:rsidR="000B3474" w:rsidRPr="000B3474">
              <w:rPr>
                <w:rFonts w:ascii="Book Antiqua" w:hAnsi="Book Antiqua"/>
                <w:b/>
                <w:color w:val="auto"/>
                <w:sz w:val="20"/>
                <w:szCs w:val="20"/>
              </w:rPr>
              <w:t xml:space="preserve"> DAS PROPOSTAS COMERCIAIS:</w:t>
            </w:r>
          </w:p>
          <w:p w14:paraId="1FE375B8" w14:textId="68076F4A" w:rsidR="000B3474" w:rsidRPr="000B3474" w:rsidRDefault="000B3474" w:rsidP="000B3474">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 xml:space="preserve">Dia </w:t>
            </w:r>
            <w:r w:rsidR="008D4EC8">
              <w:rPr>
                <w:rFonts w:ascii="Book Antiqua" w:hAnsi="Book Antiqua"/>
                <w:b/>
                <w:color w:val="auto"/>
                <w:sz w:val="20"/>
                <w:szCs w:val="20"/>
              </w:rPr>
              <w:t>0</w:t>
            </w:r>
            <w:r w:rsidR="008B3132">
              <w:rPr>
                <w:rFonts w:ascii="Book Antiqua" w:hAnsi="Book Antiqua"/>
                <w:b/>
                <w:color w:val="auto"/>
                <w:sz w:val="20"/>
                <w:szCs w:val="20"/>
              </w:rPr>
              <w:t>5</w:t>
            </w:r>
            <w:r w:rsidRPr="000B3474">
              <w:rPr>
                <w:rFonts w:ascii="Book Antiqua" w:hAnsi="Book Antiqua"/>
                <w:b/>
                <w:color w:val="auto"/>
                <w:sz w:val="20"/>
                <w:szCs w:val="20"/>
              </w:rPr>
              <w:t>/</w:t>
            </w:r>
            <w:r w:rsidR="008D4EC8">
              <w:rPr>
                <w:rFonts w:ascii="Book Antiqua" w:hAnsi="Book Antiqua"/>
                <w:b/>
                <w:color w:val="auto"/>
                <w:sz w:val="20"/>
                <w:szCs w:val="20"/>
              </w:rPr>
              <w:t>04</w:t>
            </w:r>
            <w:r w:rsidRPr="000B3474">
              <w:rPr>
                <w:rFonts w:ascii="Book Antiqua" w:hAnsi="Book Antiqua"/>
                <w:b/>
                <w:color w:val="auto"/>
                <w:sz w:val="20"/>
                <w:szCs w:val="20"/>
              </w:rPr>
              <w:t>/202</w:t>
            </w:r>
            <w:r w:rsidR="008D4EC8">
              <w:rPr>
                <w:rFonts w:ascii="Book Antiqua" w:hAnsi="Book Antiqua"/>
                <w:b/>
                <w:color w:val="auto"/>
                <w:sz w:val="20"/>
                <w:szCs w:val="20"/>
              </w:rPr>
              <w:t>3</w:t>
            </w:r>
            <w:r w:rsidRPr="000B3474">
              <w:rPr>
                <w:rFonts w:ascii="Book Antiqua" w:hAnsi="Book Antiqua"/>
                <w:b/>
                <w:color w:val="auto"/>
                <w:sz w:val="20"/>
                <w:szCs w:val="20"/>
              </w:rPr>
              <w:t xml:space="preserve"> às </w:t>
            </w:r>
            <w:proofErr w:type="gramStart"/>
            <w:r w:rsidRPr="000B3474">
              <w:rPr>
                <w:rFonts w:ascii="Book Antiqua" w:hAnsi="Book Antiqua"/>
                <w:b/>
                <w:color w:val="auto"/>
                <w:sz w:val="20"/>
                <w:szCs w:val="20"/>
              </w:rPr>
              <w:t>0</w:t>
            </w:r>
            <w:r w:rsidR="0071513C">
              <w:rPr>
                <w:rFonts w:ascii="Book Antiqua" w:hAnsi="Book Antiqua"/>
                <w:b/>
                <w:color w:val="auto"/>
                <w:sz w:val="20"/>
                <w:szCs w:val="20"/>
              </w:rPr>
              <w:t>9</w:t>
            </w:r>
            <w:r w:rsidRPr="000B3474">
              <w:rPr>
                <w:rFonts w:ascii="Book Antiqua" w:hAnsi="Book Antiqua"/>
                <w:b/>
                <w:color w:val="auto"/>
                <w:sz w:val="20"/>
                <w:szCs w:val="20"/>
              </w:rPr>
              <w:t>:0</w:t>
            </w:r>
            <w:r w:rsidR="0071513C">
              <w:rPr>
                <w:rFonts w:ascii="Book Antiqua" w:hAnsi="Book Antiqua"/>
                <w:b/>
                <w:color w:val="auto"/>
                <w:sz w:val="20"/>
                <w:szCs w:val="20"/>
              </w:rPr>
              <w:t>0</w:t>
            </w:r>
            <w:proofErr w:type="gramEnd"/>
            <w:r w:rsidRPr="000B3474">
              <w:rPr>
                <w:rFonts w:ascii="Book Antiqua" w:hAnsi="Book Antiqua"/>
                <w:b/>
                <w:color w:val="auto"/>
                <w:sz w:val="20"/>
                <w:szCs w:val="20"/>
              </w:rPr>
              <w:t xml:space="preserve"> (</w:t>
            </w:r>
            <w:r w:rsidR="008D4EC8">
              <w:rPr>
                <w:rFonts w:ascii="Book Antiqua" w:hAnsi="Book Antiqua"/>
                <w:b/>
                <w:color w:val="auto"/>
                <w:sz w:val="20"/>
                <w:szCs w:val="20"/>
              </w:rPr>
              <w:t>nove</w:t>
            </w:r>
            <w:r w:rsidRPr="000B3474">
              <w:rPr>
                <w:rFonts w:ascii="Book Antiqua" w:hAnsi="Book Antiqua"/>
                <w:b/>
                <w:color w:val="auto"/>
                <w:sz w:val="20"/>
                <w:szCs w:val="20"/>
              </w:rPr>
              <w:t xml:space="preserve"> horas).</w:t>
            </w:r>
          </w:p>
          <w:p w14:paraId="7427D554" w14:textId="77777777" w:rsidR="000B3474" w:rsidRPr="000B3474" w:rsidRDefault="000B3474" w:rsidP="000B3474">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ABERTURA DA SESSÃO DO PREGÃO ELETRÔNICO:</w:t>
            </w:r>
          </w:p>
          <w:p w14:paraId="372FEE47" w14:textId="01F26072" w:rsidR="000B3474" w:rsidRPr="000B3474" w:rsidRDefault="000B3474" w:rsidP="000B3474">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 xml:space="preserve">Dia </w:t>
            </w:r>
            <w:r w:rsidR="008D4EC8">
              <w:rPr>
                <w:rFonts w:ascii="Book Antiqua" w:hAnsi="Book Antiqua"/>
                <w:b/>
                <w:color w:val="auto"/>
                <w:sz w:val="20"/>
                <w:szCs w:val="20"/>
              </w:rPr>
              <w:t>0</w:t>
            </w:r>
            <w:r w:rsidR="008B3132">
              <w:rPr>
                <w:rFonts w:ascii="Book Antiqua" w:hAnsi="Book Antiqua"/>
                <w:b/>
                <w:color w:val="auto"/>
                <w:sz w:val="20"/>
                <w:szCs w:val="20"/>
              </w:rPr>
              <w:t>5</w:t>
            </w:r>
            <w:r w:rsidRPr="000B3474">
              <w:rPr>
                <w:rFonts w:ascii="Book Antiqua" w:hAnsi="Book Antiqua"/>
                <w:b/>
                <w:color w:val="auto"/>
                <w:sz w:val="20"/>
                <w:szCs w:val="20"/>
              </w:rPr>
              <w:t>/</w:t>
            </w:r>
            <w:r w:rsidR="008D4EC8">
              <w:rPr>
                <w:rFonts w:ascii="Book Antiqua" w:hAnsi="Book Antiqua"/>
                <w:b/>
                <w:color w:val="auto"/>
                <w:sz w:val="20"/>
                <w:szCs w:val="20"/>
              </w:rPr>
              <w:t>04</w:t>
            </w:r>
            <w:r w:rsidRPr="000B3474">
              <w:rPr>
                <w:rFonts w:ascii="Book Antiqua" w:hAnsi="Book Antiqua"/>
                <w:b/>
                <w:color w:val="auto"/>
                <w:sz w:val="20"/>
                <w:szCs w:val="20"/>
              </w:rPr>
              <w:t>/202</w:t>
            </w:r>
            <w:r w:rsidR="008D4EC8">
              <w:rPr>
                <w:rFonts w:ascii="Book Antiqua" w:hAnsi="Book Antiqua"/>
                <w:b/>
                <w:color w:val="auto"/>
                <w:sz w:val="20"/>
                <w:szCs w:val="20"/>
              </w:rPr>
              <w:t>3</w:t>
            </w:r>
            <w:r w:rsidRPr="000B3474">
              <w:rPr>
                <w:rFonts w:ascii="Book Antiqua" w:hAnsi="Book Antiqua"/>
                <w:b/>
                <w:color w:val="auto"/>
                <w:sz w:val="20"/>
                <w:szCs w:val="20"/>
              </w:rPr>
              <w:t xml:space="preserve"> às </w:t>
            </w:r>
            <w:proofErr w:type="gramStart"/>
            <w:r w:rsidRPr="000B3474">
              <w:rPr>
                <w:rFonts w:ascii="Book Antiqua" w:hAnsi="Book Antiqua"/>
                <w:b/>
                <w:color w:val="auto"/>
                <w:sz w:val="20"/>
                <w:szCs w:val="20"/>
              </w:rPr>
              <w:t>09:00</w:t>
            </w:r>
            <w:proofErr w:type="gramEnd"/>
            <w:r w:rsidRPr="000B3474">
              <w:rPr>
                <w:rFonts w:ascii="Book Antiqua" w:hAnsi="Book Antiqua"/>
                <w:b/>
                <w:color w:val="auto"/>
                <w:sz w:val="20"/>
                <w:szCs w:val="20"/>
              </w:rPr>
              <w:t xml:space="preserve"> (nove horas).</w:t>
            </w:r>
          </w:p>
          <w:p w14:paraId="44D4EFE3" w14:textId="77777777" w:rsidR="000B3474" w:rsidRDefault="000B3474" w:rsidP="00D96C43">
            <w:pPr>
              <w:spacing w:after="0" w:line="360" w:lineRule="auto"/>
              <w:ind w:left="0" w:firstLine="0"/>
              <w:rPr>
                <w:rFonts w:ascii="Book Antiqua" w:hAnsi="Book Antiqua"/>
                <w:b/>
                <w:color w:val="auto"/>
                <w:sz w:val="20"/>
                <w:szCs w:val="20"/>
              </w:rPr>
            </w:pPr>
            <w:r w:rsidRPr="000B3474">
              <w:rPr>
                <w:rFonts w:ascii="Book Antiqua" w:hAnsi="Book Antiqua"/>
                <w:b/>
                <w:color w:val="auto"/>
                <w:sz w:val="20"/>
                <w:szCs w:val="20"/>
              </w:rPr>
              <w:t xml:space="preserve">SITE PARA REALIZAÇÃO DO PREGÃO: </w:t>
            </w:r>
            <w:hyperlink r:id="rId9">
              <w:r w:rsidRPr="000B3474">
                <w:rPr>
                  <w:rStyle w:val="Hyperlink"/>
                  <w:rFonts w:ascii="Book Antiqua" w:hAnsi="Book Antiqua"/>
                  <w:b/>
                  <w:sz w:val="20"/>
                  <w:szCs w:val="20"/>
                </w:rPr>
                <w:t>www.licitanet.com.br</w:t>
              </w:r>
            </w:hyperlink>
          </w:p>
        </w:tc>
      </w:tr>
    </w:tbl>
    <w:p w14:paraId="4E4AE3A0" w14:textId="77777777" w:rsidR="00047D9A" w:rsidRPr="00BF49C0" w:rsidRDefault="00047D9A" w:rsidP="00BF49C0">
      <w:pPr>
        <w:spacing w:after="0" w:line="360" w:lineRule="auto"/>
        <w:ind w:left="-1134" w:firstLine="0"/>
        <w:rPr>
          <w:rFonts w:ascii="Book Antiqua" w:hAnsi="Book Antiqua"/>
          <w:b/>
          <w:color w:val="auto"/>
          <w:sz w:val="20"/>
          <w:szCs w:val="20"/>
        </w:rPr>
      </w:pPr>
    </w:p>
    <w:p w14:paraId="0F952867" w14:textId="10C8D7DE" w:rsidR="002E48BB" w:rsidRPr="00D96C43" w:rsidRDefault="00EC05DB" w:rsidP="00D96C43">
      <w:pPr>
        <w:pStyle w:val="PargrafodaLista"/>
        <w:numPr>
          <w:ilvl w:val="0"/>
          <w:numId w:val="56"/>
        </w:numPr>
        <w:spacing w:after="0" w:line="360" w:lineRule="auto"/>
        <w:rPr>
          <w:rFonts w:ascii="Book Antiqua" w:hAnsi="Book Antiqua"/>
          <w:b/>
          <w:bCs/>
          <w:color w:val="auto"/>
          <w:sz w:val="8"/>
          <w:szCs w:val="20"/>
          <w:u w:val="single"/>
        </w:rPr>
      </w:pPr>
      <w:r w:rsidRPr="00D96C43">
        <w:rPr>
          <w:rFonts w:ascii="Book Antiqua" w:hAnsi="Book Antiqua"/>
          <w:b/>
          <w:color w:val="auto"/>
          <w:sz w:val="20"/>
          <w:szCs w:val="20"/>
        </w:rPr>
        <w:t>OBJETO</w:t>
      </w:r>
      <w:r w:rsidR="009B17D3" w:rsidRPr="00D96C43">
        <w:rPr>
          <w:rFonts w:ascii="Book Antiqua" w:hAnsi="Book Antiqua"/>
          <w:b/>
          <w:color w:val="auto"/>
          <w:sz w:val="20"/>
          <w:szCs w:val="20"/>
        </w:rPr>
        <w:t>:</w:t>
      </w:r>
      <w:r w:rsidR="00862012" w:rsidRPr="00D96C43">
        <w:rPr>
          <w:rFonts w:ascii="Book Antiqua" w:hAnsi="Book Antiqua"/>
          <w:b/>
          <w:color w:val="auto"/>
          <w:sz w:val="20"/>
          <w:szCs w:val="20"/>
        </w:rPr>
        <w:t xml:space="preserve"> </w:t>
      </w:r>
      <w:r w:rsidR="00D96C43" w:rsidRPr="00D96C43">
        <w:rPr>
          <w:rFonts w:ascii="Book Antiqua" w:hAnsi="Book Antiqua"/>
          <w:b/>
          <w:bCs/>
          <w:color w:val="auto"/>
          <w:sz w:val="20"/>
          <w:szCs w:val="20"/>
        </w:rPr>
        <w:t>REGISTRO DE PREÇOS PARA FUTURA E EVENTUAL AQUISIÇÃO DE REAGENTES PARA ABASTECIMENTO DO LABORATÓRIO MUNICIAL EM ATENDIMENTO A SECRETARIA DE SAÚDE</w:t>
      </w:r>
      <w:proofErr w:type="gramStart"/>
      <w:r w:rsidR="00D96C43" w:rsidRPr="00D96C43">
        <w:rPr>
          <w:rFonts w:ascii="Book Antiqua" w:hAnsi="Book Antiqua"/>
          <w:b/>
          <w:bCs/>
          <w:color w:val="auto"/>
          <w:sz w:val="20"/>
          <w:szCs w:val="20"/>
        </w:rPr>
        <w:t xml:space="preserve">  </w:t>
      </w:r>
      <w:proofErr w:type="gramEnd"/>
      <w:r w:rsidR="00D96C43" w:rsidRPr="00D96C43">
        <w:rPr>
          <w:rFonts w:ascii="Book Antiqua" w:hAnsi="Book Antiqua"/>
          <w:b/>
          <w:bCs/>
          <w:color w:val="auto"/>
          <w:sz w:val="20"/>
          <w:szCs w:val="20"/>
        </w:rPr>
        <w:t>DE NOVO SANTO ANTÔNIO-MT</w:t>
      </w:r>
    </w:p>
    <w:p w14:paraId="683BBF1F" w14:textId="77777777" w:rsidR="000A1A03" w:rsidRPr="001E60C1" w:rsidRDefault="001E60C1" w:rsidP="001E60C1">
      <w:pPr>
        <w:pStyle w:val="SemEspaamento"/>
        <w:shd w:val="clear" w:color="auto" w:fill="D9D9D9" w:themeFill="background1" w:themeFillShade="D9"/>
        <w:ind w:left="-1134"/>
        <w:rPr>
          <w:rFonts w:ascii="Book Antiqua" w:hAnsi="Book Antiqua"/>
          <w:b/>
        </w:rPr>
      </w:pPr>
      <w:r w:rsidRPr="001E60C1">
        <w:rPr>
          <w:rFonts w:ascii="Book Antiqua" w:hAnsi="Book Antiqua"/>
          <w:b/>
        </w:rPr>
        <w:lastRenderedPageBreak/>
        <w:t xml:space="preserve">1.1 - </w:t>
      </w:r>
      <w:r w:rsidR="009B17D3" w:rsidRPr="001E60C1">
        <w:rPr>
          <w:rFonts w:ascii="Book Antiqua" w:hAnsi="Book Antiqua"/>
          <w:b/>
        </w:rPr>
        <w:t>DA LEGISLAÇÃO APLICÁVEL:</w:t>
      </w:r>
    </w:p>
    <w:p w14:paraId="572001F2" w14:textId="77777777" w:rsidR="00047D9A" w:rsidRPr="00047D9A" w:rsidRDefault="00047D9A" w:rsidP="00047D9A">
      <w:pPr>
        <w:spacing w:after="0" w:line="360" w:lineRule="auto"/>
        <w:ind w:left="0" w:right="0" w:firstLine="0"/>
        <w:mirrorIndents/>
        <w:rPr>
          <w:rFonts w:ascii="Book Antiqua" w:hAnsi="Book Antiqua"/>
          <w:b/>
          <w:color w:val="auto"/>
          <w:sz w:val="20"/>
          <w:szCs w:val="20"/>
        </w:rPr>
      </w:pPr>
    </w:p>
    <w:p w14:paraId="01F77A28" w14:textId="77777777" w:rsidR="00252A20" w:rsidRPr="001E60C1" w:rsidRDefault="001E60C1" w:rsidP="001E60C1">
      <w:pPr>
        <w:pStyle w:val="SemEspaamento"/>
        <w:ind w:left="-1134"/>
        <w:rPr>
          <w:rFonts w:ascii="Book Antiqua" w:hAnsi="Book Antiqua"/>
        </w:rPr>
      </w:pPr>
      <w:r w:rsidRPr="001E60C1">
        <w:rPr>
          <w:rFonts w:ascii="Book Antiqua" w:hAnsi="Book Antiqua"/>
          <w:b/>
        </w:rPr>
        <w:t>1.2 -</w:t>
      </w:r>
      <w:r>
        <w:rPr>
          <w:rFonts w:ascii="Book Antiqua" w:hAnsi="Book Antiqua"/>
        </w:rPr>
        <w:t xml:space="preserve"> </w:t>
      </w:r>
      <w:r>
        <w:rPr>
          <w:rFonts w:ascii="Book Antiqua" w:hAnsi="Book Antiqua"/>
        </w:rPr>
        <w:tab/>
      </w:r>
      <w:r>
        <w:rPr>
          <w:rFonts w:ascii="Book Antiqua" w:hAnsi="Book Antiqua"/>
        </w:rPr>
        <w:tab/>
      </w:r>
      <w:r w:rsidR="00252A20" w:rsidRPr="001E60C1">
        <w:rPr>
          <w:rFonts w:ascii="Book Antiqua" w:hAnsi="Book Antiqua"/>
        </w:rPr>
        <w:t>O presente procedimento licitatório é disciplinado pela Lei nº 10.520 de 17 de Julho de 2002, Decreto Municipal nº. 05/2013 de 08 de Janeiro de 2013, Decreto 42/2020 de 17 de Agosto de 2020, Lei Complementar nº 123 de 14 de Dezembro de 2006, Lei Complementar nº 147 de 07 de Agosto de 2014, Decreto Federal nº 3.555 de 08 de agosto de 2000, que Aprova o Regulamento para a Modalidade de Licitação Denominada Pregão, Decreto Federal nº 10.024 de 20 de setembro de 2019, Regulamenta a licitação, na modalidade pregão, na forma eletrônica, Lei nº 8.666 de 21 de junho de 1993 e suas alterações e, pelas condições estabelecidas no presente Edital e seus anexos.</w:t>
      </w:r>
    </w:p>
    <w:p w14:paraId="0E1610D3" w14:textId="77777777" w:rsidR="00AA20A9" w:rsidRPr="00BF49C0" w:rsidRDefault="00AA20A9" w:rsidP="00BF49C0">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7F901C48" w14:textId="77777777" w:rsidR="00AA20A9" w:rsidRPr="001E60C1" w:rsidRDefault="001E60C1" w:rsidP="001E60C1">
      <w:pPr>
        <w:pStyle w:val="SemEspaamento"/>
        <w:shd w:val="clear" w:color="auto" w:fill="D9D9D9" w:themeFill="background1" w:themeFillShade="D9"/>
        <w:ind w:left="-1134"/>
        <w:rPr>
          <w:rFonts w:ascii="Book Antiqua" w:hAnsi="Book Antiqua"/>
          <w:b/>
        </w:rPr>
      </w:pPr>
      <w:r w:rsidRPr="001E60C1">
        <w:rPr>
          <w:rFonts w:ascii="Book Antiqua" w:hAnsi="Book Antiqua"/>
          <w:b/>
        </w:rPr>
        <w:t xml:space="preserve">2 - </w:t>
      </w:r>
      <w:r w:rsidR="00EC05DB" w:rsidRPr="001E60C1">
        <w:rPr>
          <w:rFonts w:ascii="Book Antiqua" w:hAnsi="Book Antiqua"/>
          <w:b/>
        </w:rPr>
        <w:t>DO CREDENCIAMENTO</w:t>
      </w:r>
      <w:r w:rsidR="009B17D3" w:rsidRPr="001E60C1">
        <w:rPr>
          <w:rFonts w:ascii="Book Antiqua" w:hAnsi="Book Antiqua"/>
          <w:b/>
        </w:rPr>
        <w:t>:</w:t>
      </w:r>
    </w:p>
    <w:p w14:paraId="5699FEC0" w14:textId="77777777" w:rsidR="00AA20A9"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Para participar do pregão eletrônico, o licitante deverá estar credenciado no sistema “PREGÃO ELETRÔNICO” através do site </w:t>
      </w:r>
      <w:hyperlink r:id="rId10">
        <w:r w:rsidRPr="00BF49C0">
          <w:rPr>
            <w:rFonts w:ascii="Book Antiqua" w:hAnsi="Book Antiqua"/>
            <w:color w:val="auto"/>
            <w:sz w:val="20"/>
            <w:szCs w:val="20"/>
          </w:rPr>
          <w:t>https://</w:t>
        </w:r>
        <w:r w:rsidR="002D1CB9" w:rsidRPr="00BF49C0">
          <w:rPr>
            <w:rFonts w:ascii="Book Antiqua" w:hAnsi="Book Antiqua"/>
            <w:color w:val="auto"/>
            <w:sz w:val="20"/>
            <w:szCs w:val="20"/>
          </w:rPr>
          <w:t>licitanet.com.br/</w:t>
        </w:r>
      </w:hyperlink>
      <w:hyperlink r:id="rId11">
        <w:r w:rsidR="009543D6" w:rsidRPr="00BF49C0">
          <w:rPr>
            <w:rFonts w:ascii="Book Antiqua" w:hAnsi="Book Antiqua"/>
            <w:color w:val="auto"/>
            <w:sz w:val="20"/>
            <w:szCs w:val="20"/>
          </w:rPr>
          <w:t>;</w:t>
        </w:r>
      </w:hyperlink>
    </w:p>
    <w:p w14:paraId="6CCEEAAF" w14:textId="77777777" w:rsidR="00AA20A9"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credenciamento dar-se-á pela atribuição de chave de identificação e de senha, pessoal e intransferível, par</w:t>
      </w:r>
      <w:r w:rsidR="009543D6" w:rsidRPr="00BF49C0">
        <w:rPr>
          <w:rFonts w:ascii="Book Antiqua" w:hAnsi="Book Antiqua"/>
          <w:color w:val="auto"/>
          <w:sz w:val="20"/>
          <w:szCs w:val="20"/>
        </w:rPr>
        <w:t>a acesso ao sistema eletrônico;</w:t>
      </w:r>
    </w:p>
    <w:p w14:paraId="590E1ABB" w14:textId="77777777" w:rsidR="00AA20A9"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credenciamento junto ao provedor do sistema implica na responsabilidade legal do licitante ou de seu representante legal e a presunção de sua capacidade técnica para realização das transações inerentes </w:t>
      </w:r>
      <w:r w:rsidR="009543D6" w:rsidRPr="00BF49C0">
        <w:rPr>
          <w:rFonts w:ascii="Book Antiqua" w:hAnsi="Book Antiqua"/>
          <w:color w:val="auto"/>
          <w:sz w:val="20"/>
          <w:szCs w:val="20"/>
        </w:rPr>
        <w:t>ao Pregão na forma eletrônica;</w:t>
      </w:r>
    </w:p>
    <w:p w14:paraId="0D246C27" w14:textId="77777777" w:rsidR="00AA20A9"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licitante que deixar de assinalar o campo da Declaração de ME/EPP não terá direito a usufruir do tratamento favorecido previsto na Lei Complementar nº 123, de 2006, mesmo que microempresa, empresa de pequeno porte </w:t>
      </w:r>
      <w:r w:rsidR="00AA20A9" w:rsidRPr="00BF49C0">
        <w:rPr>
          <w:rFonts w:ascii="Book Antiqua" w:hAnsi="Book Antiqua"/>
          <w:color w:val="auto"/>
          <w:sz w:val="20"/>
          <w:szCs w:val="20"/>
        </w:rPr>
        <w:t>e equiparadas</w:t>
      </w:r>
      <w:r w:rsidR="009543D6" w:rsidRPr="00BF49C0">
        <w:rPr>
          <w:rFonts w:ascii="Book Antiqua" w:hAnsi="Book Antiqua"/>
          <w:color w:val="auto"/>
          <w:sz w:val="20"/>
          <w:szCs w:val="20"/>
        </w:rPr>
        <w:t>;</w:t>
      </w:r>
    </w:p>
    <w:p w14:paraId="4955BD14" w14:textId="77777777" w:rsidR="00AA20A9"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w:t>
      </w:r>
      <w:r w:rsidR="009543D6" w:rsidRPr="00BF49C0">
        <w:rPr>
          <w:rFonts w:ascii="Book Antiqua" w:hAnsi="Book Antiqua"/>
          <w:color w:val="auto"/>
          <w:sz w:val="20"/>
          <w:szCs w:val="20"/>
        </w:rPr>
        <w:t>cesso, ainda que por terceiros.</w:t>
      </w:r>
    </w:p>
    <w:p w14:paraId="794388D8" w14:textId="77777777" w:rsidR="00AA20A9" w:rsidRPr="00BF49C0" w:rsidRDefault="00AA20A9" w:rsidP="00BF49C0">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2EE5CBD8" w14:textId="77777777" w:rsidR="00AA20A9" w:rsidRPr="00BF49C0" w:rsidRDefault="009B17D3" w:rsidP="00047D9A">
      <w:pPr>
        <w:pStyle w:val="PargrafodaLista"/>
        <w:widowControl w:val="0"/>
        <w:numPr>
          <w:ilvl w:val="0"/>
          <w:numId w:val="2"/>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DA PARTICIPAÇÃO NO PREGÃO:</w:t>
      </w:r>
    </w:p>
    <w:p w14:paraId="40C9DD3C" w14:textId="040E07AA" w:rsidR="00FD1546" w:rsidRPr="00BF49C0" w:rsidRDefault="009543D6"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Poderão participar deste Pregão</w:t>
      </w:r>
      <w:r w:rsidRPr="00BF49C0">
        <w:rPr>
          <w:rFonts w:ascii="Book Antiqua" w:hAnsi="Book Antiqua"/>
          <w:color w:val="auto"/>
          <w:sz w:val="20"/>
          <w:szCs w:val="20"/>
        </w:rPr>
        <w:t xml:space="preserve"> os interessados que militem no ramo pertinente ao objeto desta licitação, que atenderem a todas as exigências, inclusive quanto à documentação, constantes deste Edital e seus Anexos; </w:t>
      </w:r>
    </w:p>
    <w:p w14:paraId="1B391061" w14:textId="77777777" w:rsidR="00FD1546"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w:t>
      </w:r>
      <w:r w:rsidR="00A416B8" w:rsidRPr="00BF49C0">
        <w:rPr>
          <w:rFonts w:ascii="Book Antiqua" w:hAnsi="Book Antiqua"/>
          <w:color w:val="auto"/>
          <w:sz w:val="20"/>
          <w:szCs w:val="20"/>
        </w:rPr>
        <w:t>roponente, no referido certame;</w:t>
      </w:r>
    </w:p>
    <w:p w14:paraId="77361AF3" w14:textId="77777777" w:rsidR="00FD1546"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Não cabe aos licitantes, após sua abertura, alegação de desconhecimento de seus itens ou reclamação quanto ao seu conteúdo. Antes de elaborar suas propostas, as licitantes deverão ler atentamente o Edital e seus anexos, devendo estar em conformidade com as especificações do ANEXO (</w:t>
      </w:r>
      <w:r w:rsidR="00A416B8" w:rsidRPr="00BF49C0">
        <w:rPr>
          <w:rFonts w:ascii="Book Antiqua" w:hAnsi="Book Antiqua"/>
          <w:color w:val="auto"/>
          <w:sz w:val="20"/>
          <w:szCs w:val="20"/>
        </w:rPr>
        <w:t>TERMO DE REFERÊNCIA);</w:t>
      </w:r>
    </w:p>
    <w:p w14:paraId="71B4C194" w14:textId="77777777" w:rsidR="00FD1546"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Como requisito para participação no PREGÃO ELETRÔNICO o Licitante deverá manifestar, em campo próprio do Sistema Eletrônico, que cumpre plenamente os requisitos de habilitação e que sua proposta de preços </w:t>
      </w:r>
      <w:r w:rsidRPr="00BF49C0">
        <w:rPr>
          <w:rFonts w:ascii="Book Antiqua" w:hAnsi="Book Antiqua"/>
          <w:color w:val="auto"/>
          <w:sz w:val="20"/>
          <w:szCs w:val="20"/>
        </w:rPr>
        <w:lastRenderedPageBreak/>
        <w:t>está em conformidade com as exigências do instrumento convocatório, bem como a descritiva técnica constante do</w:t>
      </w:r>
      <w:r w:rsidR="00A416B8" w:rsidRPr="00BF49C0">
        <w:rPr>
          <w:rFonts w:ascii="Book Antiqua" w:hAnsi="Book Antiqua"/>
          <w:color w:val="auto"/>
          <w:sz w:val="20"/>
          <w:szCs w:val="20"/>
        </w:rPr>
        <w:t xml:space="preserve"> ANEXO I (TERMO DE REFERÊNCIA);</w:t>
      </w:r>
    </w:p>
    <w:p w14:paraId="3E733AC9" w14:textId="77777777" w:rsidR="00FD1546"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declaração falsa relativa ao cumprimento dos requisitos de habilitação e proposta sujeitará o licitante às sanções previstas no edital e Leis Fe</w:t>
      </w:r>
      <w:r w:rsidR="00A416B8" w:rsidRPr="00BF49C0">
        <w:rPr>
          <w:rFonts w:ascii="Book Antiqua" w:hAnsi="Book Antiqua"/>
          <w:color w:val="auto"/>
          <w:sz w:val="20"/>
          <w:szCs w:val="20"/>
        </w:rPr>
        <w:t>derais nº 10.520/02 e 8.666/93;</w:t>
      </w:r>
    </w:p>
    <w:p w14:paraId="65A2F9C6" w14:textId="77777777" w:rsidR="00FD1546"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Style w:val="Hyperlink"/>
          <w:rFonts w:ascii="Book Antiqua" w:hAnsi="Book Antiqua"/>
          <w:color w:val="auto"/>
          <w:sz w:val="20"/>
          <w:szCs w:val="20"/>
          <w:u w:val="none"/>
        </w:rPr>
      </w:pPr>
      <w:r w:rsidRPr="00BF49C0">
        <w:rPr>
          <w:rFonts w:ascii="Book Antiqua" w:hAnsi="Book Antiqua"/>
          <w:b/>
          <w:color w:val="auto"/>
          <w:sz w:val="20"/>
          <w:szCs w:val="20"/>
        </w:rPr>
        <w:t>Poderão part</w:t>
      </w:r>
      <w:r w:rsidR="00A416B8" w:rsidRPr="00BF49C0">
        <w:rPr>
          <w:rFonts w:ascii="Book Antiqua" w:hAnsi="Book Antiqua"/>
          <w:b/>
          <w:color w:val="auto"/>
          <w:sz w:val="20"/>
          <w:szCs w:val="20"/>
        </w:rPr>
        <w:t>icipar deste PREGÃO ELETRÔNICO:</w:t>
      </w:r>
      <w:r w:rsidR="00FD1546" w:rsidRPr="00BF49C0">
        <w:rPr>
          <w:rFonts w:ascii="Book Antiqua" w:hAnsi="Book Antiqua"/>
          <w:b/>
          <w:color w:val="auto"/>
          <w:sz w:val="20"/>
          <w:szCs w:val="20"/>
        </w:rPr>
        <w:t xml:space="preserve"> </w:t>
      </w:r>
      <w:r w:rsidRPr="00BF49C0">
        <w:rPr>
          <w:rFonts w:ascii="Book Antiqua" w:hAnsi="Book Antiqua"/>
          <w:color w:val="auto"/>
          <w:sz w:val="20"/>
          <w:szCs w:val="20"/>
        </w:rPr>
        <w:t xml:space="preserve">Somente poderão participar deste PREGÃO ELETRÔNICO, via internet, os interessados cujo objetivo social seja pertinente ao objeto do certame, que atendam a todas as exigências deste Edital e da legislação a ele correlata, inclusive quanto à documentação, e que estejam devidamente credenciadas, através do site </w:t>
      </w:r>
      <w:hyperlink r:id="rId12" w:history="1">
        <w:r w:rsidR="00A416B8" w:rsidRPr="00BF49C0">
          <w:rPr>
            <w:rStyle w:val="Hyperlink"/>
            <w:rFonts w:ascii="Book Antiqua" w:hAnsi="Book Antiqua"/>
            <w:color w:val="auto"/>
            <w:sz w:val="20"/>
            <w:szCs w:val="20"/>
          </w:rPr>
          <w:t>https://</w:t>
        </w:r>
        <w:r w:rsidR="002D1CB9" w:rsidRPr="00BF49C0">
          <w:rPr>
            <w:rStyle w:val="Hyperlink"/>
            <w:rFonts w:ascii="Book Antiqua" w:hAnsi="Book Antiqua"/>
            <w:color w:val="auto"/>
            <w:sz w:val="20"/>
            <w:szCs w:val="20"/>
          </w:rPr>
          <w:t>licitanet.com.br/</w:t>
        </w:r>
        <w:r w:rsidR="00A416B8" w:rsidRPr="00BF49C0">
          <w:rPr>
            <w:rStyle w:val="Hyperlink"/>
            <w:rFonts w:ascii="Book Antiqua" w:hAnsi="Book Antiqua"/>
            <w:color w:val="auto"/>
            <w:sz w:val="20"/>
            <w:szCs w:val="20"/>
          </w:rPr>
          <w:t>;</w:t>
        </w:r>
      </w:hyperlink>
    </w:p>
    <w:p w14:paraId="38550915" w14:textId="77777777" w:rsidR="00422E39" w:rsidRPr="00BF49C0" w:rsidRDefault="00422E39" w:rsidP="00BF49C0">
      <w:pPr>
        <w:pStyle w:val="PargrafodaLista"/>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134" w:firstLine="0"/>
        <w:rPr>
          <w:rFonts w:ascii="Book Antiqua" w:hAnsi="Book Antiqua"/>
          <w:bCs/>
          <w:color w:val="auto"/>
          <w:sz w:val="20"/>
          <w:szCs w:val="20"/>
        </w:rPr>
      </w:pPr>
      <w:r w:rsidRPr="00BF49C0">
        <w:rPr>
          <w:rFonts w:ascii="Book Antiqua" w:hAnsi="Book Antiqua"/>
          <w:b/>
          <w:bCs/>
          <w:color w:val="auto"/>
          <w:sz w:val="20"/>
          <w:szCs w:val="20"/>
        </w:rPr>
        <w:t>4.6.1</w:t>
      </w:r>
      <w:r w:rsidRPr="00BF49C0">
        <w:rPr>
          <w:rFonts w:ascii="Book Antiqua" w:hAnsi="Book Antiqua"/>
          <w:bCs/>
          <w:color w:val="auto"/>
          <w:sz w:val="20"/>
          <w:szCs w:val="20"/>
        </w:rPr>
        <w:t xml:space="preserve"> A participação no Pregão Eletrônico se dará por meio da digitação da senha pessoal e intransferível do licitante e subsequente encaminhamento da proposta de preços, exclusivamente por meio da Plataforma Eletrônica, observada data e horário limite estabelecidos.</w:t>
      </w:r>
    </w:p>
    <w:p w14:paraId="314A308A" w14:textId="77777777" w:rsidR="00422E39" w:rsidRPr="00BF49C0" w:rsidRDefault="00422E39" w:rsidP="00BF49C0">
      <w:pPr>
        <w:pStyle w:val="PargrafodaLista"/>
        <w:widowControl w:val="0"/>
        <w:numPr>
          <w:ilvl w:val="0"/>
          <w:numId w:val="1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134" w:firstLine="0"/>
        <w:rPr>
          <w:rFonts w:ascii="Book Antiqua" w:hAnsi="Book Antiqua"/>
          <w:bCs/>
          <w:color w:val="auto"/>
          <w:sz w:val="20"/>
          <w:szCs w:val="20"/>
        </w:rPr>
      </w:pPr>
      <w:r w:rsidRPr="00BF49C0">
        <w:rPr>
          <w:rFonts w:ascii="Book Antiqua" w:hAnsi="Book Antiqua"/>
          <w:bCs/>
          <w:color w:val="auto"/>
          <w:sz w:val="20"/>
          <w:szCs w:val="20"/>
        </w:rPr>
        <w:t xml:space="preserve">   O custo de operacionalização pelo uso da Plataforma de Pregão Eletrônico, a título de remuneração pela utilização dos recursos da tecnologia da informação ficará a cargo do licitante, que poderá escolher entre os Planos de Adesão abaixo:</w:t>
      </w:r>
    </w:p>
    <w:p w14:paraId="0634E3AC" w14:textId="05F43311" w:rsidR="00422E39" w:rsidRPr="00BF49C0" w:rsidRDefault="00422E39" w:rsidP="00BF49C0">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a.1 – Para </w:t>
      </w:r>
      <w:r w:rsidR="00CA05C3" w:rsidRPr="00BF49C0">
        <w:rPr>
          <w:rFonts w:ascii="Book Antiqua" w:hAnsi="Book Antiqua"/>
          <w:b/>
          <w:bCs/>
          <w:color w:val="auto"/>
          <w:sz w:val="20"/>
          <w:szCs w:val="20"/>
        </w:rPr>
        <w:t>todas as</w:t>
      </w:r>
      <w:r w:rsidRPr="00BF49C0">
        <w:rPr>
          <w:rFonts w:ascii="Book Antiqua" w:hAnsi="Book Antiqua"/>
          <w:b/>
          <w:bCs/>
          <w:color w:val="auto"/>
          <w:sz w:val="20"/>
          <w:szCs w:val="20"/>
        </w:rPr>
        <w:t xml:space="preserve"> empresas com exceção das </w:t>
      </w:r>
      <w:proofErr w:type="spellStart"/>
      <w:r w:rsidRPr="00BF49C0">
        <w:rPr>
          <w:rFonts w:ascii="Book Antiqua" w:hAnsi="Book Antiqua"/>
          <w:b/>
          <w:bCs/>
          <w:color w:val="auto"/>
          <w:sz w:val="20"/>
          <w:szCs w:val="20"/>
        </w:rPr>
        <w:t>MEI’s</w:t>
      </w:r>
      <w:proofErr w:type="spellEnd"/>
      <w:r w:rsidRPr="00BF49C0">
        <w:rPr>
          <w:rFonts w:ascii="Book Antiqua" w:hAnsi="Book Antiqua"/>
          <w:b/>
          <w:bCs/>
          <w:color w:val="auto"/>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024"/>
        <w:gridCol w:w="2024"/>
        <w:gridCol w:w="2024"/>
      </w:tblGrid>
      <w:tr w:rsidR="00422E39" w:rsidRPr="00BF49C0" w14:paraId="22806EC0" w14:textId="77777777" w:rsidTr="008A18A2">
        <w:trPr>
          <w:jc w:val="center"/>
        </w:trPr>
        <w:tc>
          <w:tcPr>
            <w:tcW w:w="1953" w:type="dxa"/>
            <w:shd w:val="clear" w:color="auto" w:fill="auto"/>
          </w:tcPr>
          <w:p w14:paraId="360EE02D"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30 dias</w:t>
            </w:r>
          </w:p>
        </w:tc>
        <w:tc>
          <w:tcPr>
            <w:tcW w:w="2024" w:type="dxa"/>
            <w:shd w:val="clear" w:color="auto" w:fill="auto"/>
          </w:tcPr>
          <w:p w14:paraId="73BAFC01"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90 dias</w:t>
            </w:r>
          </w:p>
        </w:tc>
        <w:tc>
          <w:tcPr>
            <w:tcW w:w="2024" w:type="dxa"/>
            <w:shd w:val="clear" w:color="auto" w:fill="auto"/>
          </w:tcPr>
          <w:p w14:paraId="6762B483"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180 dias</w:t>
            </w:r>
          </w:p>
        </w:tc>
        <w:tc>
          <w:tcPr>
            <w:tcW w:w="2024" w:type="dxa"/>
            <w:shd w:val="clear" w:color="auto" w:fill="auto"/>
          </w:tcPr>
          <w:p w14:paraId="50B3F30F"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365 dias</w:t>
            </w:r>
          </w:p>
        </w:tc>
      </w:tr>
      <w:tr w:rsidR="00422E39" w:rsidRPr="00BF49C0" w14:paraId="664FE274" w14:textId="77777777" w:rsidTr="008A18A2">
        <w:trPr>
          <w:jc w:val="center"/>
        </w:trPr>
        <w:tc>
          <w:tcPr>
            <w:tcW w:w="1953" w:type="dxa"/>
            <w:shd w:val="clear" w:color="auto" w:fill="auto"/>
          </w:tcPr>
          <w:p w14:paraId="34258F99"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 xml:space="preserve">R$ </w:t>
            </w:r>
            <w:r w:rsidR="00C276F4" w:rsidRPr="00BF49C0">
              <w:rPr>
                <w:rFonts w:ascii="Book Antiqua" w:hAnsi="Book Antiqua"/>
                <w:color w:val="auto"/>
                <w:sz w:val="20"/>
                <w:szCs w:val="20"/>
              </w:rPr>
              <w:t>132,20</w:t>
            </w:r>
          </w:p>
        </w:tc>
        <w:tc>
          <w:tcPr>
            <w:tcW w:w="2024" w:type="dxa"/>
            <w:shd w:val="clear" w:color="auto" w:fill="auto"/>
          </w:tcPr>
          <w:p w14:paraId="20029DE0"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 xml:space="preserve">R$ </w:t>
            </w:r>
            <w:r w:rsidR="00C276F4" w:rsidRPr="00BF49C0">
              <w:rPr>
                <w:rFonts w:ascii="Book Antiqua" w:hAnsi="Book Antiqua"/>
                <w:color w:val="auto"/>
                <w:sz w:val="20"/>
                <w:szCs w:val="20"/>
              </w:rPr>
              <w:t>195,20</w:t>
            </w:r>
          </w:p>
        </w:tc>
        <w:tc>
          <w:tcPr>
            <w:tcW w:w="2024" w:type="dxa"/>
            <w:shd w:val="clear" w:color="auto" w:fill="auto"/>
          </w:tcPr>
          <w:p w14:paraId="1F6F642F"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 xml:space="preserve">R$ </w:t>
            </w:r>
            <w:r w:rsidR="00C276F4" w:rsidRPr="00BF49C0">
              <w:rPr>
                <w:rFonts w:ascii="Book Antiqua" w:hAnsi="Book Antiqua"/>
                <w:color w:val="auto"/>
                <w:sz w:val="20"/>
                <w:szCs w:val="20"/>
              </w:rPr>
              <w:t>276,20</w:t>
            </w:r>
          </w:p>
        </w:tc>
        <w:tc>
          <w:tcPr>
            <w:tcW w:w="2024" w:type="dxa"/>
            <w:shd w:val="clear" w:color="auto" w:fill="auto"/>
          </w:tcPr>
          <w:p w14:paraId="0F630F55"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 xml:space="preserve">R$ </w:t>
            </w:r>
            <w:r w:rsidR="00C276F4" w:rsidRPr="00BF49C0">
              <w:rPr>
                <w:rFonts w:ascii="Book Antiqua" w:hAnsi="Book Antiqua"/>
                <w:color w:val="auto"/>
                <w:sz w:val="20"/>
                <w:szCs w:val="20"/>
              </w:rPr>
              <w:t>399,50</w:t>
            </w:r>
          </w:p>
        </w:tc>
      </w:tr>
    </w:tbl>
    <w:p w14:paraId="21AF6D49" w14:textId="34F9F706" w:rsidR="00422E39" w:rsidRPr="00BF49C0" w:rsidRDefault="00422E39" w:rsidP="00BF49C0">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a.2 – </w:t>
      </w:r>
      <w:r w:rsidR="00CA05C3" w:rsidRPr="00BF49C0">
        <w:rPr>
          <w:rFonts w:ascii="Book Antiqua" w:hAnsi="Book Antiqua"/>
          <w:b/>
          <w:bCs/>
          <w:color w:val="auto"/>
          <w:sz w:val="20"/>
          <w:szCs w:val="20"/>
        </w:rPr>
        <w:t>Para as</w:t>
      </w:r>
      <w:r w:rsidRPr="00BF49C0">
        <w:rPr>
          <w:rFonts w:ascii="Book Antiqua" w:hAnsi="Book Antiqua"/>
          <w:b/>
          <w:bCs/>
          <w:color w:val="auto"/>
          <w:sz w:val="20"/>
          <w:szCs w:val="20"/>
        </w:rPr>
        <w:t xml:space="preserve"> </w:t>
      </w:r>
      <w:proofErr w:type="spellStart"/>
      <w:r w:rsidRPr="00BF49C0">
        <w:rPr>
          <w:rFonts w:ascii="Book Antiqua" w:hAnsi="Book Antiqua"/>
          <w:b/>
          <w:bCs/>
          <w:color w:val="auto"/>
          <w:sz w:val="20"/>
          <w:szCs w:val="20"/>
        </w:rPr>
        <w:t>MEI’s</w:t>
      </w:r>
      <w:proofErr w:type="spellEnd"/>
      <w:r w:rsidRPr="00BF49C0">
        <w:rPr>
          <w:rFonts w:ascii="Book Antiqua" w:hAnsi="Book Antiqua"/>
          <w:b/>
          <w:bCs/>
          <w:color w:val="auto"/>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024"/>
        <w:gridCol w:w="2024"/>
        <w:gridCol w:w="2024"/>
      </w:tblGrid>
      <w:tr w:rsidR="00422E39" w:rsidRPr="00BF49C0" w14:paraId="6FA82A47" w14:textId="77777777" w:rsidTr="008A18A2">
        <w:trPr>
          <w:jc w:val="center"/>
        </w:trPr>
        <w:tc>
          <w:tcPr>
            <w:tcW w:w="1953" w:type="dxa"/>
            <w:shd w:val="clear" w:color="auto" w:fill="auto"/>
          </w:tcPr>
          <w:p w14:paraId="620047A2"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30 dias</w:t>
            </w:r>
          </w:p>
        </w:tc>
        <w:tc>
          <w:tcPr>
            <w:tcW w:w="2024" w:type="dxa"/>
            <w:shd w:val="clear" w:color="auto" w:fill="auto"/>
          </w:tcPr>
          <w:p w14:paraId="3FC901F2"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90 dias</w:t>
            </w:r>
          </w:p>
        </w:tc>
        <w:tc>
          <w:tcPr>
            <w:tcW w:w="2024" w:type="dxa"/>
            <w:shd w:val="clear" w:color="auto" w:fill="auto"/>
          </w:tcPr>
          <w:p w14:paraId="1D5C7091"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180 dias</w:t>
            </w:r>
          </w:p>
        </w:tc>
        <w:tc>
          <w:tcPr>
            <w:tcW w:w="2024" w:type="dxa"/>
            <w:shd w:val="clear" w:color="auto" w:fill="auto"/>
          </w:tcPr>
          <w:p w14:paraId="7E57215F" w14:textId="77777777" w:rsidR="00422E39" w:rsidRPr="00BF49C0" w:rsidRDefault="00422E39" w:rsidP="00692F16">
            <w:pPr>
              <w:pStyle w:val="SemEspaamento"/>
              <w:ind w:left="7"/>
              <w:jc w:val="center"/>
              <w:rPr>
                <w:rFonts w:ascii="Book Antiqua" w:hAnsi="Book Antiqua"/>
                <w:b/>
                <w:bCs/>
                <w:color w:val="auto"/>
                <w:sz w:val="20"/>
                <w:szCs w:val="20"/>
              </w:rPr>
            </w:pPr>
            <w:r w:rsidRPr="00BF49C0">
              <w:rPr>
                <w:rFonts w:ascii="Book Antiqua" w:hAnsi="Book Antiqua"/>
                <w:b/>
                <w:bCs/>
                <w:color w:val="auto"/>
                <w:sz w:val="20"/>
                <w:szCs w:val="20"/>
              </w:rPr>
              <w:t>365 dias</w:t>
            </w:r>
          </w:p>
        </w:tc>
      </w:tr>
      <w:tr w:rsidR="00422E39" w:rsidRPr="00BF49C0" w14:paraId="3F811845" w14:textId="77777777" w:rsidTr="008A18A2">
        <w:trPr>
          <w:jc w:val="center"/>
        </w:trPr>
        <w:tc>
          <w:tcPr>
            <w:tcW w:w="1953" w:type="dxa"/>
            <w:shd w:val="clear" w:color="auto" w:fill="auto"/>
          </w:tcPr>
          <w:p w14:paraId="216ACDDF"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 xml:space="preserve">R$ </w:t>
            </w:r>
            <w:r w:rsidR="00C276F4" w:rsidRPr="00BF49C0">
              <w:rPr>
                <w:rFonts w:ascii="Book Antiqua" w:hAnsi="Book Antiqua"/>
                <w:color w:val="auto"/>
                <w:sz w:val="20"/>
                <w:szCs w:val="20"/>
              </w:rPr>
              <w:t>112,40</w:t>
            </w:r>
          </w:p>
        </w:tc>
        <w:tc>
          <w:tcPr>
            <w:tcW w:w="2024" w:type="dxa"/>
            <w:shd w:val="clear" w:color="auto" w:fill="auto"/>
          </w:tcPr>
          <w:p w14:paraId="1968A307"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 xml:space="preserve">R$ </w:t>
            </w:r>
            <w:r w:rsidR="00C276F4" w:rsidRPr="00BF49C0">
              <w:rPr>
                <w:rFonts w:ascii="Book Antiqua" w:hAnsi="Book Antiqua"/>
                <w:color w:val="auto"/>
                <w:sz w:val="20"/>
                <w:szCs w:val="20"/>
              </w:rPr>
              <w:t>175,40</w:t>
            </w:r>
          </w:p>
        </w:tc>
        <w:tc>
          <w:tcPr>
            <w:tcW w:w="2024" w:type="dxa"/>
            <w:shd w:val="clear" w:color="auto" w:fill="auto"/>
          </w:tcPr>
          <w:p w14:paraId="5E43142A"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R$ 250,10</w:t>
            </w:r>
          </w:p>
        </w:tc>
        <w:tc>
          <w:tcPr>
            <w:tcW w:w="2024" w:type="dxa"/>
            <w:shd w:val="clear" w:color="auto" w:fill="auto"/>
          </w:tcPr>
          <w:p w14:paraId="4E697A2E" w14:textId="77777777" w:rsidR="00422E39" w:rsidRPr="00BF49C0" w:rsidRDefault="00422E39" w:rsidP="00692F16">
            <w:pPr>
              <w:pStyle w:val="SemEspaamento"/>
              <w:ind w:left="7"/>
              <w:jc w:val="center"/>
              <w:rPr>
                <w:rFonts w:ascii="Book Antiqua" w:hAnsi="Book Antiqua"/>
                <w:color w:val="auto"/>
                <w:sz w:val="20"/>
                <w:szCs w:val="20"/>
              </w:rPr>
            </w:pPr>
            <w:r w:rsidRPr="00BF49C0">
              <w:rPr>
                <w:rFonts w:ascii="Book Antiqua" w:hAnsi="Book Antiqua"/>
                <w:color w:val="auto"/>
                <w:sz w:val="20"/>
                <w:szCs w:val="20"/>
              </w:rPr>
              <w:t>R$ 365,30</w:t>
            </w:r>
          </w:p>
        </w:tc>
      </w:tr>
    </w:tbl>
    <w:p w14:paraId="568CD593" w14:textId="77777777" w:rsidR="00422E39" w:rsidRPr="00BF49C0" w:rsidRDefault="00422E39" w:rsidP="00BF49C0">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1134"/>
        <w:rPr>
          <w:rFonts w:ascii="Book Antiqua" w:hAnsi="Book Antiqua"/>
          <w:b/>
          <w:bCs/>
          <w:color w:val="auto"/>
          <w:sz w:val="20"/>
          <w:szCs w:val="20"/>
        </w:rPr>
      </w:pPr>
    </w:p>
    <w:p w14:paraId="73EA3F51" w14:textId="77777777" w:rsidR="00422E39" w:rsidRPr="00BF49C0" w:rsidRDefault="00422E39" w:rsidP="00BF49C0">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Cs/>
          <w:color w:val="auto"/>
          <w:sz w:val="20"/>
          <w:szCs w:val="20"/>
        </w:rPr>
      </w:pPr>
      <w:r w:rsidRPr="00BF49C0">
        <w:rPr>
          <w:rFonts w:ascii="Book Antiqua" w:hAnsi="Book Antiqua"/>
          <w:bCs/>
          <w:color w:val="auto"/>
          <w:sz w:val="20"/>
          <w:szCs w:val="20"/>
        </w:rPr>
        <w:t>b) O referido pagamento/remuneração possui amparo legal no inciso III do art. 5º da Lei nº 10.520/02.</w:t>
      </w:r>
    </w:p>
    <w:p w14:paraId="7C8BFB3C" w14:textId="77777777" w:rsidR="00FD1546" w:rsidRPr="00BF49C0" w:rsidRDefault="000734F2" w:rsidP="00BF49C0">
      <w:pPr>
        <w:pStyle w:val="PargrafodaLista"/>
        <w:widowControl w:val="0"/>
        <w:numPr>
          <w:ilvl w:val="2"/>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Independentemente de declaração expressa, a simples apresentação de proposta implica submissão a todas as condições estipuladas neste Edital e seus Anexos, sem prejuízo da estrita observância das normas contidas na legislaç</w:t>
      </w:r>
      <w:r w:rsidR="00A416B8" w:rsidRPr="00BF49C0">
        <w:rPr>
          <w:rFonts w:ascii="Book Antiqua" w:hAnsi="Book Antiqua"/>
          <w:color w:val="auto"/>
          <w:sz w:val="20"/>
          <w:szCs w:val="20"/>
        </w:rPr>
        <w:t>ão mencionada em seu preâmbulo;</w:t>
      </w:r>
    </w:p>
    <w:p w14:paraId="213233E5" w14:textId="77777777" w:rsidR="00FD1546" w:rsidRPr="00BF49C0" w:rsidRDefault="000734F2" w:rsidP="00BF49C0">
      <w:pPr>
        <w:pStyle w:val="PargrafodaLista"/>
        <w:widowControl w:val="0"/>
        <w:numPr>
          <w:ilvl w:val="2"/>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Todos os custos decorrentes da elaboração e apresentação de propostas serão de responsabilidade exclusiva do licitante, não sendo do Município de </w:t>
      </w:r>
      <w:r w:rsidR="00A416B8" w:rsidRPr="00BF49C0">
        <w:rPr>
          <w:rFonts w:ascii="Book Antiqua" w:hAnsi="Book Antiqua"/>
          <w:color w:val="auto"/>
          <w:sz w:val="20"/>
          <w:szCs w:val="20"/>
        </w:rPr>
        <w:t>Monte Carmelo</w:t>
      </w:r>
      <w:r w:rsidRPr="00BF49C0">
        <w:rPr>
          <w:rFonts w:ascii="Book Antiqua" w:hAnsi="Book Antiqua"/>
          <w:color w:val="auto"/>
          <w:sz w:val="20"/>
          <w:szCs w:val="20"/>
        </w:rPr>
        <w:t>, em nenhum</w:t>
      </w:r>
      <w:r w:rsidR="00A416B8" w:rsidRPr="00BF49C0">
        <w:rPr>
          <w:rFonts w:ascii="Book Antiqua" w:hAnsi="Book Antiqua"/>
          <w:color w:val="auto"/>
          <w:sz w:val="20"/>
          <w:szCs w:val="20"/>
        </w:rPr>
        <w:t>a</w:t>
      </w:r>
      <w:r w:rsidRPr="00BF49C0">
        <w:rPr>
          <w:rFonts w:ascii="Book Antiqua" w:hAnsi="Book Antiqua"/>
          <w:color w:val="auto"/>
          <w:sz w:val="20"/>
          <w:szCs w:val="20"/>
        </w:rPr>
        <w:t xml:space="preserve"> </w:t>
      </w:r>
      <w:r w:rsidR="00A416B8" w:rsidRPr="00BF49C0">
        <w:rPr>
          <w:rFonts w:ascii="Book Antiqua" w:hAnsi="Book Antiqua"/>
          <w:color w:val="auto"/>
          <w:sz w:val="20"/>
          <w:szCs w:val="20"/>
        </w:rPr>
        <w:t>hipótese</w:t>
      </w:r>
      <w:r w:rsidRPr="00BF49C0">
        <w:rPr>
          <w:rFonts w:ascii="Book Antiqua" w:hAnsi="Book Antiqua"/>
          <w:color w:val="auto"/>
          <w:sz w:val="20"/>
          <w:szCs w:val="20"/>
        </w:rPr>
        <w:t xml:space="preserve"> responsável pelos mesmos. O licitante também é o único responsável pelas transações que forem efetuadas em seu nome no Sistema Eletrônico, o</w:t>
      </w:r>
      <w:r w:rsidR="00A416B8" w:rsidRPr="00BF49C0">
        <w:rPr>
          <w:rFonts w:ascii="Book Antiqua" w:hAnsi="Book Antiqua"/>
          <w:color w:val="auto"/>
          <w:sz w:val="20"/>
          <w:szCs w:val="20"/>
        </w:rPr>
        <w:t>u pela sua eventual desconexão;</w:t>
      </w:r>
    </w:p>
    <w:p w14:paraId="1DFD9EDA" w14:textId="77777777" w:rsidR="00FD1546" w:rsidRPr="00BF49C0" w:rsidRDefault="000734F2" w:rsidP="00BF49C0">
      <w:pPr>
        <w:pStyle w:val="PargrafodaLista"/>
        <w:widowControl w:val="0"/>
        <w:numPr>
          <w:ilvl w:val="2"/>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As Licitantes interessadas deverão proceder ao credenciamento antes da data marcada para início </w:t>
      </w:r>
      <w:r w:rsidR="00A416B8" w:rsidRPr="00BF49C0">
        <w:rPr>
          <w:rFonts w:ascii="Book Antiqua" w:hAnsi="Book Antiqua"/>
          <w:color w:val="auto"/>
          <w:sz w:val="20"/>
          <w:szCs w:val="20"/>
        </w:rPr>
        <w:t>da sessão pública via internet;</w:t>
      </w:r>
    </w:p>
    <w:p w14:paraId="25C3CFB0" w14:textId="77777777" w:rsidR="00FD1546" w:rsidRPr="00BF49C0" w:rsidRDefault="000734F2" w:rsidP="00BF49C0">
      <w:pPr>
        <w:pStyle w:val="PargrafodaLista"/>
        <w:widowControl w:val="0"/>
        <w:numPr>
          <w:ilvl w:val="2"/>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credenciamento dar-se-á pela atribuição de chave de identificação e de senha, pessoal e intransferível, para acesso ao Sistema Eletrônico, no site: </w:t>
      </w:r>
      <w:hyperlink r:id="rId13" w:history="1">
        <w:r w:rsidR="00A416B8" w:rsidRPr="00BF49C0">
          <w:rPr>
            <w:rStyle w:val="Hyperlink"/>
            <w:rFonts w:ascii="Book Antiqua" w:hAnsi="Book Antiqua"/>
            <w:color w:val="auto"/>
            <w:sz w:val="20"/>
            <w:szCs w:val="20"/>
          </w:rPr>
          <w:t>https://</w:t>
        </w:r>
        <w:r w:rsidR="002D1CB9" w:rsidRPr="00BF49C0">
          <w:rPr>
            <w:rStyle w:val="Hyperlink"/>
            <w:rFonts w:ascii="Book Antiqua" w:hAnsi="Book Antiqua"/>
            <w:color w:val="auto"/>
            <w:sz w:val="20"/>
            <w:szCs w:val="20"/>
          </w:rPr>
          <w:t>licitanet.com.br/</w:t>
        </w:r>
        <w:r w:rsidR="00A416B8" w:rsidRPr="00BF49C0">
          <w:rPr>
            <w:rStyle w:val="Hyperlink"/>
            <w:rFonts w:ascii="Book Antiqua" w:hAnsi="Book Antiqua"/>
            <w:color w:val="auto"/>
            <w:sz w:val="20"/>
            <w:szCs w:val="20"/>
          </w:rPr>
          <w:t>;</w:t>
        </w:r>
      </w:hyperlink>
    </w:p>
    <w:p w14:paraId="64035925" w14:textId="77777777" w:rsidR="00FD1546" w:rsidRPr="00BF49C0" w:rsidRDefault="000734F2" w:rsidP="00BF49C0">
      <w:pPr>
        <w:pStyle w:val="PargrafodaLista"/>
        <w:widowControl w:val="0"/>
        <w:numPr>
          <w:ilvl w:val="2"/>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credenciamento junto ao provedor do Sistema implica na responsabilidade legal única e exclusiva do Licitante, ou de seu representante legal e na presunção de sua capacidade técnica para realização das transações </w:t>
      </w:r>
      <w:r w:rsidR="00F30CB2" w:rsidRPr="00BF49C0">
        <w:rPr>
          <w:rFonts w:ascii="Book Antiqua" w:hAnsi="Book Antiqua"/>
          <w:color w:val="auto"/>
          <w:sz w:val="20"/>
          <w:szCs w:val="20"/>
        </w:rPr>
        <w:t>inerentes ao Pregão Eletrônico;</w:t>
      </w:r>
    </w:p>
    <w:p w14:paraId="6F7FC1D8" w14:textId="77777777" w:rsidR="00FD1546" w:rsidRPr="00BF49C0" w:rsidRDefault="000734F2" w:rsidP="00BF49C0">
      <w:pPr>
        <w:pStyle w:val="PargrafodaLista"/>
        <w:widowControl w:val="0"/>
        <w:numPr>
          <w:ilvl w:val="2"/>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lastRenderedPageBreak/>
        <w:t xml:space="preserve">O uso da senha de acesso pelo Licitante é de sua responsabilidade exclusiva, incluindo qualquer transação efetuada diretamente ou por seu representante, não cabendo ao provedor do Sistema, ou do Município de </w:t>
      </w:r>
      <w:r w:rsidR="00F30CB2" w:rsidRPr="00BF49C0">
        <w:rPr>
          <w:rFonts w:ascii="Book Antiqua" w:hAnsi="Book Antiqua"/>
          <w:color w:val="auto"/>
          <w:sz w:val="20"/>
          <w:szCs w:val="20"/>
        </w:rPr>
        <w:t>Monte Carmelo</w:t>
      </w:r>
      <w:r w:rsidRPr="00BF49C0">
        <w:rPr>
          <w:rFonts w:ascii="Book Antiqua" w:hAnsi="Book Antiqua"/>
          <w:color w:val="auto"/>
          <w:sz w:val="20"/>
          <w:szCs w:val="20"/>
        </w:rPr>
        <w:t>, promotora da licitação, responsabilidade por eventuais danos decorrentes do uso indevido da senha</w:t>
      </w:r>
      <w:r w:rsidR="00D67B34" w:rsidRPr="00BF49C0">
        <w:rPr>
          <w:rFonts w:ascii="Book Antiqua" w:hAnsi="Book Antiqua"/>
          <w:color w:val="auto"/>
          <w:sz w:val="20"/>
          <w:szCs w:val="20"/>
        </w:rPr>
        <w:t>, ainda que, por terceiros;</w:t>
      </w:r>
    </w:p>
    <w:p w14:paraId="133C80C5" w14:textId="77777777" w:rsidR="00223EEF" w:rsidRPr="00BF49C0" w:rsidRDefault="000734F2" w:rsidP="00BF49C0">
      <w:pPr>
        <w:pStyle w:val="PargrafodaLista"/>
        <w:widowControl w:val="0"/>
        <w:numPr>
          <w:ilvl w:val="2"/>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perda da senha ou a quebra de sigilo deverão ser comunicadas ao provedor do Sistema pa</w:t>
      </w:r>
      <w:r w:rsidR="00223EEF" w:rsidRPr="00BF49C0">
        <w:rPr>
          <w:rFonts w:ascii="Book Antiqua" w:hAnsi="Book Antiqua"/>
          <w:color w:val="auto"/>
          <w:sz w:val="20"/>
          <w:szCs w:val="20"/>
        </w:rPr>
        <w:t>ra imediato bloqueio de acesso;</w:t>
      </w:r>
    </w:p>
    <w:p w14:paraId="1324BE71" w14:textId="77777777" w:rsidR="000F7166"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 xml:space="preserve">Não poderão participar deste PREGÃO ELETRÔNICO, </w:t>
      </w:r>
      <w:r w:rsidR="00223EEF" w:rsidRPr="00BF49C0">
        <w:rPr>
          <w:rFonts w:ascii="Book Antiqua" w:hAnsi="Book Antiqua"/>
          <w:b/>
          <w:color w:val="auto"/>
          <w:sz w:val="20"/>
          <w:szCs w:val="20"/>
        </w:rPr>
        <w:t xml:space="preserve">as </w:t>
      </w:r>
      <w:r w:rsidRPr="00BF49C0">
        <w:rPr>
          <w:rFonts w:ascii="Book Antiqua" w:hAnsi="Book Antiqua"/>
          <w:b/>
          <w:color w:val="auto"/>
          <w:sz w:val="20"/>
          <w:szCs w:val="20"/>
        </w:rPr>
        <w:t>empresas enquadradas nos casos</w:t>
      </w:r>
      <w:r w:rsidR="00223EEF" w:rsidRPr="00BF49C0">
        <w:rPr>
          <w:rFonts w:ascii="Book Antiqua" w:hAnsi="Book Antiqua"/>
          <w:b/>
          <w:color w:val="auto"/>
          <w:sz w:val="20"/>
          <w:szCs w:val="20"/>
        </w:rPr>
        <w:t xml:space="preserve"> a seguir:</w:t>
      </w:r>
    </w:p>
    <w:p w14:paraId="03AAA35C" w14:textId="77777777" w:rsidR="00FD1546" w:rsidRPr="00BF49C0" w:rsidRDefault="000734F2" w:rsidP="00BF49C0">
      <w:pPr>
        <w:pStyle w:val="PargrafodaLista"/>
        <w:widowControl w:val="0"/>
        <w:numPr>
          <w:ilvl w:val="2"/>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Consórcio de empresas, qualquer que seja sua forma de constituição</w:t>
      </w:r>
      <w:r w:rsidRPr="00BF49C0">
        <w:rPr>
          <w:rFonts w:ascii="Book Antiqua" w:hAnsi="Book Antiqua"/>
          <w:color w:val="auto"/>
          <w:sz w:val="20"/>
          <w:szCs w:val="20"/>
          <w:vertAlign w:val="superscript"/>
        </w:rPr>
        <w:footnoteReference w:id="1"/>
      </w:r>
      <w:r w:rsidRPr="00BF49C0">
        <w:rPr>
          <w:rFonts w:ascii="Book Antiqua" w:hAnsi="Book Antiqua"/>
          <w:color w:val="auto"/>
          <w:sz w:val="20"/>
          <w:szCs w:val="20"/>
        </w:rPr>
        <w:t xml:space="preserve">; </w:t>
      </w:r>
      <w:r w:rsidR="000F7166" w:rsidRPr="00BF49C0">
        <w:rPr>
          <w:rFonts w:ascii="Book Antiqua" w:hAnsi="Book Antiqua"/>
          <w:color w:val="auto"/>
          <w:sz w:val="20"/>
          <w:szCs w:val="20"/>
        </w:rPr>
        <w:t>e</w:t>
      </w:r>
      <w:r w:rsidRPr="00BF49C0">
        <w:rPr>
          <w:rFonts w:ascii="Book Antiqua" w:hAnsi="Book Antiqua"/>
          <w:color w:val="auto"/>
          <w:sz w:val="20"/>
          <w:szCs w:val="20"/>
        </w:rPr>
        <w:t>mpresa</w:t>
      </w:r>
      <w:r w:rsidR="000F7166" w:rsidRPr="00BF49C0">
        <w:rPr>
          <w:rFonts w:ascii="Book Antiqua" w:hAnsi="Book Antiqua"/>
          <w:color w:val="auto"/>
          <w:sz w:val="20"/>
          <w:szCs w:val="20"/>
        </w:rPr>
        <w:t>s</w:t>
      </w:r>
      <w:r w:rsidRPr="00BF49C0">
        <w:rPr>
          <w:rFonts w:ascii="Book Antiqua" w:hAnsi="Book Antiqua"/>
          <w:color w:val="auto"/>
          <w:sz w:val="20"/>
          <w:szCs w:val="20"/>
        </w:rPr>
        <w:t xml:space="preserve"> que estiver</w:t>
      </w:r>
      <w:r w:rsidR="000F7166" w:rsidRPr="00BF49C0">
        <w:rPr>
          <w:rFonts w:ascii="Book Antiqua" w:hAnsi="Book Antiqua"/>
          <w:color w:val="auto"/>
          <w:sz w:val="20"/>
          <w:szCs w:val="20"/>
        </w:rPr>
        <w:t>em</w:t>
      </w:r>
      <w:r w:rsidRPr="00BF49C0">
        <w:rPr>
          <w:rFonts w:ascii="Book Antiqua" w:hAnsi="Book Antiqua"/>
          <w:color w:val="auto"/>
          <w:sz w:val="20"/>
          <w:szCs w:val="20"/>
        </w:rPr>
        <w:t xml:space="preserve"> em recuperação judicial, processo de falência ou sob o regime de concordata, concurso de cre</w:t>
      </w:r>
      <w:r w:rsidR="000F7166" w:rsidRPr="00BF49C0">
        <w:rPr>
          <w:rFonts w:ascii="Book Antiqua" w:hAnsi="Book Antiqua"/>
          <w:color w:val="auto"/>
          <w:sz w:val="20"/>
          <w:szCs w:val="20"/>
        </w:rPr>
        <w:t>dores, dissolução ou liquidação,</w:t>
      </w:r>
      <w:r w:rsidRPr="00BF49C0">
        <w:rPr>
          <w:rFonts w:ascii="Book Antiqua" w:hAnsi="Book Antiqua"/>
          <w:color w:val="auto"/>
          <w:sz w:val="20"/>
          <w:szCs w:val="20"/>
        </w:rPr>
        <w:t xml:space="preserve"> Ressalva: É possível a participação de empresa</w:t>
      </w:r>
      <w:r w:rsidR="000F7166" w:rsidRPr="00BF49C0">
        <w:rPr>
          <w:rFonts w:ascii="Book Antiqua" w:hAnsi="Book Antiqua"/>
          <w:color w:val="auto"/>
          <w:sz w:val="20"/>
          <w:szCs w:val="20"/>
        </w:rPr>
        <w:t>s</w:t>
      </w:r>
      <w:r w:rsidRPr="00BF49C0">
        <w:rPr>
          <w:rFonts w:ascii="Book Antiqua" w:hAnsi="Book Antiqua"/>
          <w:color w:val="auto"/>
          <w:sz w:val="20"/>
          <w:szCs w:val="20"/>
        </w:rPr>
        <w:t xml:space="preserve"> em recuperação judicial, desde que amparada</w:t>
      </w:r>
      <w:r w:rsidR="000F7166" w:rsidRPr="00BF49C0">
        <w:rPr>
          <w:rFonts w:ascii="Book Antiqua" w:hAnsi="Book Antiqua"/>
          <w:color w:val="auto"/>
          <w:sz w:val="20"/>
          <w:szCs w:val="20"/>
        </w:rPr>
        <w:t>s</w:t>
      </w:r>
      <w:r w:rsidRPr="00BF49C0">
        <w:rPr>
          <w:rFonts w:ascii="Book Antiqua" w:hAnsi="Book Antiqua"/>
          <w:color w:val="auto"/>
          <w:sz w:val="20"/>
          <w:szCs w:val="20"/>
        </w:rPr>
        <w:t xml:space="preserve"> </w:t>
      </w:r>
      <w:r w:rsidR="000F7166" w:rsidRPr="00BF49C0">
        <w:rPr>
          <w:rFonts w:ascii="Book Antiqua" w:hAnsi="Book Antiqua"/>
          <w:color w:val="auto"/>
          <w:sz w:val="20"/>
          <w:szCs w:val="20"/>
        </w:rPr>
        <w:t>com</w:t>
      </w:r>
      <w:r w:rsidRPr="00BF49C0">
        <w:rPr>
          <w:rFonts w:ascii="Book Antiqua" w:hAnsi="Book Antiqua"/>
          <w:color w:val="auto"/>
          <w:sz w:val="20"/>
          <w:szCs w:val="20"/>
        </w:rPr>
        <w:t xml:space="preserve"> certidão emitida pela instância judicial competente, que certifique </w:t>
      </w:r>
      <w:r w:rsidR="000F7166" w:rsidRPr="00BF49C0">
        <w:rPr>
          <w:rFonts w:ascii="Book Antiqua" w:hAnsi="Book Antiqua"/>
          <w:color w:val="auto"/>
          <w:sz w:val="20"/>
          <w:szCs w:val="20"/>
        </w:rPr>
        <w:t xml:space="preserve">que </w:t>
      </w:r>
      <w:r w:rsidRPr="00BF49C0">
        <w:rPr>
          <w:rFonts w:ascii="Book Antiqua" w:hAnsi="Book Antiqua"/>
          <w:color w:val="auto"/>
          <w:sz w:val="20"/>
          <w:szCs w:val="20"/>
        </w:rPr>
        <w:t>a interessada está apta econômica e financeiramente a participar de procedimento licitatório nos termos da Lei nº. 8666/19</w:t>
      </w:r>
      <w:r w:rsidR="000F7166" w:rsidRPr="00BF49C0">
        <w:rPr>
          <w:rFonts w:ascii="Book Antiqua" w:hAnsi="Book Antiqua"/>
          <w:color w:val="auto"/>
          <w:sz w:val="20"/>
          <w:szCs w:val="20"/>
        </w:rPr>
        <w:t>93. (TCU, Ac. 8.271/2011-2ª Câmara, Dou de 04/10/2011);</w:t>
      </w:r>
    </w:p>
    <w:p w14:paraId="4449BDA3" w14:textId="77777777" w:rsidR="00FD1546" w:rsidRPr="00BF49C0" w:rsidRDefault="000734F2" w:rsidP="00BF49C0">
      <w:pPr>
        <w:pStyle w:val="PargrafodaLista"/>
        <w:widowControl w:val="0"/>
        <w:numPr>
          <w:ilvl w:val="2"/>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Empresa declarada inidônea para licitar ou contrat</w:t>
      </w:r>
      <w:r w:rsidR="000F7166" w:rsidRPr="00BF49C0">
        <w:rPr>
          <w:rFonts w:ascii="Book Antiqua" w:hAnsi="Book Antiqua"/>
          <w:color w:val="auto"/>
          <w:sz w:val="20"/>
          <w:szCs w:val="20"/>
        </w:rPr>
        <w:t>ar com a Administração Pública;</w:t>
      </w:r>
    </w:p>
    <w:p w14:paraId="5BFCFF6A" w14:textId="77777777" w:rsidR="00FD1546" w:rsidRPr="00BF49C0" w:rsidRDefault="000734F2" w:rsidP="00BF49C0">
      <w:pPr>
        <w:pStyle w:val="PargrafodaLista"/>
        <w:widowControl w:val="0"/>
        <w:numPr>
          <w:ilvl w:val="2"/>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Empresa suspensa temporariamente do direito de licitar e impedida d</w:t>
      </w:r>
      <w:r w:rsidR="000F7166" w:rsidRPr="00BF49C0">
        <w:rPr>
          <w:rFonts w:ascii="Book Antiqua" w:hAnsi="Book Antiqua"/>
          <w:color w:val="auto"/>
          <w:sz w:val="20"/>
          <w:szCs w:val="20"/>
        </w:rPr>
        <w:t>e contratar com este Município;</w:t>
      </w:r>
    </w:p>
    <w:p w14:paraId="13DF6040" w14:textId="77777777" w:rsidR="00FD1546" w:rsidRPr="00BF49C0" w:rsidRDefault="000F7166" w:rsidP="00BF49C0">
      <w:pPr>
        <w:pStyle w:val="PargrafodaLista"/>
        <w:widowControl w:val="0"/>
        <w:numPr>
          <w:ilvl w:val="2"/>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Empresas q</w:t>
      </w:r>
      <w:r w:rsidR="000734F2" w:rsidRPr="00BF49C0">
        <w:rPr>
          <w:rFonts w:ascii="Book Antiqua" w:hAnsi="Book Antiqua"/>
          <w:color w:val="auto"/>
          <w:sz w:val="20"/>
          <w:szCs w:val="20"/>
        </w:rPr>
        <w:t>ue, por quaisquer motivos, tenham sido declaradas inidôneas ou punidas com suspensão ou impedidas de licitar por órgão da Administração Pública Direta ou Indireta, na esfera Federal, Estadual ou Municipal, desde que o Ato tenha sido publicado na imprensa oficial, pelo órgão que a praticou, enquanto perdurarem os motivos determinantes da punição. Para verificação das condições definidas nesta alínea, a Comissão d</w:t>
      </w:r>
      <w:r w:rsidRPr="00BF49C0">
        <w:rPr>
          <w:rFonts w:ascii="Book Antiqua" w:hAnsi="Book Antiqua"/>
          <w:color w:val="auto"/>
          <w:sz w:val="20"/>
          <w:szCs w:val="20"/>
        </w:rPr>
        <w:t>o</w:t>
      </w:r>
      <w:r w:rsidR="000734F2" w:rsidRPr="00BF49C0">
        <w:rPr>
          <w:rFonts w:ascii="Book Antiqua" w:hAnsi="Book Antiqua"/>
          <w:color w:val="auto"/>
          <w:sz w:val="20"/>
          <w:szCs w:val="20"/>
        </w:rPr>
        <w:t xml:space="preserve"> </w:t>
      </w:r>
      <w:r w:rsidRPr="00BF49C0">
        <w:rPr>
          <w:rFonts w:ascii="Book Antiqua" w:hAnsi="Book Antiqua"/>
          <w:color w:val="auto"/>
          <w:sz w:val="20"/>
          <w:szCs w:val="20"/>
        </w:rPr>
        <w:t>Pregão</w:t>
      </w:r>
      <w:r w:rsidR="000734F2" w:rsidRPr="00BF49C0">
        <w:rPr>
          <w:rFonts w:ascii="Book Antiqua" w:hAnsi="Book Antiqua"/>
          <w:color w:val="auto"/>
          <w:sz w:val="20"/>
          <w:szCs w:val="20"/>
        </w:rPr>
        <w:t>, promoverá a consulta eletrônica junto ao Cadastro Nacional de Empre</w:t>
      </w:r>
      <w:r w:rsidRPr="00BF49C0">
        <w:rPr>
          <w:rFonts w:ascii="Book Antiqua" w:hAnsi="Book Antiqua"/>
          <w:color w:val="auto"/>
          <w:sz w:val="20"/>
          <w:szCs w:val="20"/>
        </w:rPr>
        <w:t>sas Inidôneas e Suspensas-CEIS;</w:t>
      </w:r>
    </w:p>
    <w:p w14:paraId="7B7C2973" w14:textId="77777777" w:rsidR="00671422" w:rsidRPr="00BF49C0" w:rsidRDefault="000F7166" w:rsidP="00BF49C0">
      <w:pPr>
        <w:pStyle w:val="PargrafodaLista"/>
        <w:widowControl w:val="0"/>
        <w:numPr>
          <w:ilvl w:val="2"/>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Empresas</w:t>
      </w:r>
      <w:r w:rsidR="000734F2" w:rsidRPr="00BF49C0">
        <w:rPr>
          <w:rFonts w:ascii="Book Antiqua" w:hAnsi="Book Antiqua"/>
          <w:color w:val="auto"/>
          <w:sz w:val="20"/>
          <w:szCs w:val="20"/>
        </w:rPr>
        <w:t xml:space="preserve"> </w:t>
      </w:r>
      <w:r w:rsidR="00671422" w:rsidRPr="00BF49C0">
        <w:rPr>
          <w:rFonts w:ascii="Book Antiqua" w:hAnsi="Book Antiqua"/>
          <w:color w:val="auto"/>
          <w:sz w:val="20"/>
          <w:szCs w:val="20"/>
        </w:rPr>
        <w:t xml:space="preserve">cujo dirigente, gerente, sócio ou responsável técnico seja servidor público da Prefeitura Municipal de </w:t>
      </w:r>
      <w:r w:rsidR="004F0F0E" w:rsidRPr="00BF49C0">
        <w:rPr>
          <w:rFonts w:ascii="Book Antiqua" w:hAnsi="Book Antiqua"/>
          <w:color w:val="auto"/>
          <w:sz w:val="20"/>
          <w:szCs w:val="20"/>
        </w:rPr>
        <w:t>Novo Santo Antônio-MT</w:t>
      </w:r>
      <w:r w:rsidR="00671422" w:rsidRPr="00BF49C0">
        <w:rPr>
          <w:rFonts w:ascii="Book Antiqua" w:hAnsi="Book Antiqua"/>
          <w:color w:val="auto"/>
          <w:sz w:val="20"/>
          <w:szCs w:val="20"/>
        </w:rPr>
        <w:t>;</w:t>
      </w:r>
    </w:p>
    <w:p w14:paraId="654F1570" w14:textId="77777777" w:rsidR="00671422" w:rsidRPr="00BF49C0" w:rsidRDefault="000734F2" w:rsidP="00BF49C0">
      <w:pPr>
        <w:pStyle w:val="PargrafodaLista"/>
        <w:widowControl w:val="0"/>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A participação na sessão pública da internet dar-se-á pela utilização d</w:t>
      </w:r>
      <w:r w:rsidR="00671422" w:rsidRPr="00BF49C0">
        <w:rPr>
          <w:rFonts w:ascii="Book Antiqua" w:hAnsi="Book Antiqua"/>
          <w:b/>
          <w:color w:val="auto"/>
          <w:sz w:val="20"/>
          <w:szCs w:val="20"/>
        </w:rPr>
        <w:t>a senha privativa do licitante.</w:t>
      </w:r>
    </w:p>
    <w:p w14:paraId="25F662D9" w14:textId="77777777" w:rsidR="00FD1546" w:rsidRPr="00BF49C0" w:rsidRDefault="000734F2" w:rsidP="00BF49C0">
      <w:pPr>
        <w:pStyle w:val="PargrafodaLista"/>
        <w:widowControl w:val="0"/>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Os documentos necessários à participação na presente licitação, compreendendo os documentos referentes à proposta de preço e à habilitação (e seus anexos), deverão ser apresentados no idioma oficial do Brasil, com valores co</w:t>
      </w:r>
      <w:r w:rsidR="00671422" w:rsidRPr="00BF49C0">
        <w:rPr>
          <w:rFonts w:ascii="Book Antiqua" w:hAnsi="Book Antiqua"/>
          <w:color w:val="auto"/>
          <w:sz w:val="20"/>
          <w:szCs w:val="20"/>
        </w:rPr>
        <w:t>tados em moeda nacional do país;</w:t>
      </w:r>
    </w:p>
    <w:p w14:paraId="783AEDA7" w14:textId="77777777" w:rsidR="00FD1546" w:rsidRPr="00BF49C0" w:rsidRDefault="000734F2" w:rsidP="00BF49C0">
      <w:pPr>
        <w:pStyle w:val="PargrafodaLista"/>
        <w:widowControl w:val="0"/>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Quaisquer documentos necessários à participação no presente certame, quando apresentados em língua estrangeira, deverão ser autenticados pelos respectivos consulados e traduzidos para o idioma oficial do Brasil por t</w:t>
      </w:r>
      <w:r w:rsidR="00671422" w:rsidRPr="00BF49C0">
        <w:rPr>
          <w:rFonts w:ascii="Book Antiqua" w:hAnsi="Book Antiqua"/>
          <w:color w:val="auto"/>
          <w:sz w:val="20"/>
          <w:szCs w:val="20"/>
        </w:rPr>
        <w:t>radutor juramentado neste país;</w:t>
      </w:r>
    </w:p>
    <w:p w14:paraId="07BC232C" w14:textId="77777777" w:rsidR="00FD1546" w:rsidRPr="00BF49C0" w:rsidRDefault="000734F2" w:rsidP="00BF49C0">
      <w:pPr>
        <w:pStyle w:val="PargrafodaLista"/>
        <w:widowControl w:val="0"/>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Não serão aceitos documentos apresentados por meio de fitas, discos magnéticos, filmes ou cópias </w:t>
      </w:r>
      <w:r w:rsidRPr="00BF49C0">
        <w:rPr>
          <w:rFonts w:ascii="Book Antiqua" w:hAnsi="Book Antiqua"/>
          <w:color w:val="auto"/>
          <w:sz w:val="20"/>
          <w:szCs w:val="20"/>
        </w:rPr>
        <w:lastRenderedPageBreak/>
        <w:t>em fac-símile, mesmo autenticadas, salvo quando exp</w:t>
      </w:r>
      <w:r w:rsidR="00671422" w:rsidRPr="00BF49C0">
        <w:rPr>
          <w:rFonts w:ascii="Book Antiqua" w:hAnsi="Book Antiqua"/>
          <w:color w:val="auto"/>
          <w:sz w:val="20"/>
          <w:szCs w:val="20"/>
        </w:rPr>
        <w:t>ressamente permitidos no Edital;</w:t>
      </w:r>
    </w:p>
    <w:p w14:paraId="579DFA11" w14:textId="77777777" w:rsidR="00FD1546" w:rsidRPr="00BF49C0" w:rsidRDefault="000734F2" w:rsidP="00BF49C0">
      <w:pPr>
        <w:pStyle w:val="PargrafodaLista"/>
        <w:widowControl w:val="0"/>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Admitem-se fotos, gravuras, desenhos, gráficos ou catálogos apenas como forma de ilustração </w:t>
      </w:r>
      <w:r w:rsidR="00671422" w:rsidRPr="00BF49C0">
        <w:rPr>
          <w:rFonts w:ascii="Book Antiqua" w:hAnsi="Book Antiqua"/>
          <w:color w:val="auto"/>
          <w:sz w:val="20"/>
          <w:szCs w:val="20"/>
        </w:rPr>
        <w:t>dos itens constantes da proposta de preços;</w:t>
      </w:r>
    </w:p>
    <w:p w14:paraId="628F4906" w14:textId="77777777" w:rsidR="00FD1546" w:rsidRPr="00BF49C0" w:rsidRDefault="000734F2" w:rsidP="00BF49C0">
      <w:pPr>
        <w:pStyle w:val="PargrafodaLista"/>
        <w:widowControl w:val="0"/>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Os licitantes devem estar cientes das condições para participação no certame e assumir a responsabilidade pela autenticidade de t</w:t>
      </w:r>
      <w:r w:rsidR="00671422" w:rsidRPr="00BF49C0">
        <w:rPr>
          <w:rFonts w:ascii="Book Antiqua" w:hAnsi="Book Antiqua"/>
          <w:color w:val="auto"/>
          <w:sz w:val="20"/>
          <w:szCs w:val="20"/>
        </w:rPr>
        <w:t>odos os documentos apresentados;</w:t>
      </w:r>
    </w:p>
    <w:p w14:paraId="2DF145C5" w14:textId="77777777" w:rsidR="00FD1546" w:rsidRPr="00BF49C0" w:rsidRDefault="000734F2" w:rsidP="00BF49C0">
      <w:pPr>
        <w:pStyle w:val="PargrafodaLista"/>
        <w:widowControl w:val="0"/>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contratado deverá manter, durante toda a vigência do contrato, as mesmas condições de habilitação e qual</w:t>
      </w:r>
      <w:r w:rsidR="00671422" w:rsidRPr="00BF49C0">
        <w:rPr>
          <w:rFonts w:ascii="Book Antiqua" w:hAnsi="Book Antiqua"/>
          <w:color w:val="auto"/>
          <w:sz w:val="20"/>
          <w:szCs w:val="20"/>
        </w:rPr>
        <w:t>ificação exigidas na licitação;</w:t>
      </w:r>
    </w:p>
    <w:p w14:paraId="1C0E6133" w14:textId="77777777" w:rsidR="00D237B0" w:rsidRPr="00BF49C0" w:rsidRDefault="000734F2" w:rsidP="00BF49C0">
      <w:pPr>
        <w:pStyle w:val="PargrafodaLista"/>
        <w:widowControl w:val="0"/>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Os licitantes interessados em usufruir dos benefícios estabelecidos pela Lei Complementar nº 123/2006 deverão atender às regras de identificação, atos e manifestação de interesse, bem como aos demais avisos emitidos pelo Pregoeiro ou pelo sistema eletrônico, nos momentos e tempos adequados</w:t>
      </w:r>
      <w:r w:rsidR="00D237B0" w:rsidRPr="00BF49C0">
        <w:rPr>
          <w:rFonts w:ascii="Book Antiqua" w:hAnsi="Book Antiqua"/>
          <w:color w:val="auto"/>
          <w:sz w:val="20"/>
          <w:szCs w:val="20"/>
        </w:rPr>
        <w:t>;</w:t>
      </w:r>
    </w:p>
    <w:p w14:paraId="6EB391B4" w14:textId="77777777" w:rsidR="0021367B" w:rsidRPr="00BF49C0" w:rsidRDefault="0021367B" w:rsidP="00BF49C0">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79E99EB9" w14:textId="77777777" w:rsidR="009B17D3" w:rsidRPr="00BF49C0" w:rsidRDefault="000734F2" w:rsidP="00047D9A">
      <w:pPr>
        <w:pStyle w:val="PargrafodaLista"/>
        <w:widowControl w:val="0"/>
        <w:numPr>
          <w:ilvl w:val="0"/>
          <w:numId w:val="2"/>
        </w:numPr>
        <w:shd w:val="clear" w:color="auto" w:fill="D9D9D9" w:themeFill="background1" w:themeFillShade="D9"/>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DA APRESENTAÇÃO DA PROPOSTA E DOS DOCUMENTOS DE HABILITAÇÃO</w:t>
      </w:r>
      <w:r w:rsidR="009B17D3" w:rsidRPr="00BF49C0">
        <w:rPr>
          <w:rFonts w:ascii="Book Antiqua" w:hAnsi="Book Antiqua"/>
          <w:b/>
          <w:color w:val="auto"/>
          <w:sz w:val="20"/>
          <w:szCs w:val="20"/>
        </w:rPr>
        <w:t>:</w:t>
      </w:r>
    </w:p>
    <w:p w14:paraId="127B149F" w14:textId="77777777" w:rsidR="009B17D3"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Os licitantes encaminharão, exclusivamente por meio do sistema </w:t>
      </w:r>
      <w:hyperlink r:id="rId14">
        <w:r w:rsidRPr="00BF49C0">
          <w:rPr>
            <w:rFonts w:ascii="Book Antiqua" w:hAnsi="Book Antiqua"/>
            <w:color w:val="auto"/>
            <w:sz w:val="20"/>
            <w:szCs w:val="20"/>
          </w:rPr>
          <w:t>(</w:t>
        </w:r>
      </w:hyperlink>
      <w:hyperlink r:id="rId15" w:history="1">
        <w:r w:rsidR="002D1CB9" w:rsidRPr="00BF49C0">
          <w:rPr>
            <w:rStyle w:val="Hyperlink"/>
            <w:rFonts w:ascii="Book Antiqua" w:hAnsi="Book Antiqua"/>
            <w:color w:val="auto"/>
            <w:sz w:val="20"/>
            <w:szCs w:val="20"/>
          </w:rPr>
          <w:t>https://licitanet.com.br/)</w:t>
        </w:r>
      </w:hyperlink>
      <w:r w:rsidRPr="00BF49C0">
        <w:rPr>
          <w:rFonts w:ascii="Book Antiqua" w:hAnsi="Book Antiqua"/>
          <w:color w:val="auto"/>
          <w:sz w:val="20"/>
          <w:szCs w:val="20"/>
        </w:rPr>
        <w:t>, concomitantemente com os documentos de HABILITAÇÃO exigidos no edital, proposta com a “D</w:t>
      </w:r>
      <w:r w:rsidR="009B17D3" w:rsidRPr="00BF49C0">
        <w:rPr>
          <w:rFonts w:ascii="Book Antiqua" w:hAnsi="Book Antiqua"/>
          <w:color w:val="auto"/>
          <w:sz w:val="20"/>
          <w:szCs w:val="20"/>
        </w:rPr>
        <w:t xml:space="preserve">ESCRIÇÃO DETALHADA DO OBJETO </w:t>
      </w:r>
      <w:r w:rsidRPr="00BF49C0">
        <w:rPr>
          <w:rFonts w:ascii="Book Antiqua" w:hAnsi="Book Antiqua"/>
          <w:color w:val="auto"/>
          <w:sz w:val="20"/>
          <w:szCs w:val="20"/>
        </w:rPr>
        <w:t xml:space="preserve">OFERTADO”, incluindo QUANTIDADE, PREÇO e a MARCA (CONFORME SOLICITA O SISTEMA), até o horário limite de início da Sessão Pública, horário de Brasília, exclusivamente por meio do Sistema Eletrônico, quando, então, </w:t>
      </w:r>
      <w:r w:rsidR="009B17D3" w:rsidRPr="00BF49C0">
        <w:rPr>
          <w:rFonts w:ascii="Book Antiqua" w:hAnsi="Book Antiqua"/>
          <w:color w:val="auto"/>
          <w:sz w:val="20"/>
          <w:szCs w:val="20"/>
        </w:rPr>
        <w:t>encerrar-se-á</w:t>
      </w:r>
      <w:r w:rsidRPr="00BF49C0">
        <w:rPr>
          <w:rFonts w:ascii="Book Antiqua" w:hAnsi="Book Antiqua"/>
          <w:color w:val="auto"/>
          <w:sz w:val="20"/>
          <w:szCs w:val="20"/>
        </w:rPr>
        <w:t>, automaticamente,  a eta</w:t>
      </w:r>
      <w:r w:rsidR="009B17D3" w:rsidRPr="00BF49C0">
        <w:rPr>
          <w:rFonts w:ascii="Book Antiqua" w:hAnsi="Book Antiqua"/>
          <w:color w:val="auto"/>
          <w:sz w:val="20"/>
          <w:szCs w:val="20"/>
        </w:rPr>
        <w:t>pa de envio dessa documentação;</w:t>
      </w:r>
    </w:p>
    <w:p w14:paraId="16D2E384" w14:textId="77777777" w:rsidR="0021367B"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As propostas </w:t>
      </w:r>
      <w:r w:rsidR="00172FF3" w:rsidRPr="00BF49C0">
        <w:rPr>
          <w:rFonts w:ascii="Book Antiqua" w:hAnsi="Book Antiqua"/>
          <w:color w:val="auto"/>
          <w:sz w:val="20"/>
          <w:szCs w:val="20"/>
        </w:rPr>
        <w:t>cadastradas</w:t>
      </w:r>
      <w:r w:rsidRPr="00BF49C0">
        <w:rPr>
          <w:rFonts w:ascii="Book Antiqua" w:hAnsi="Book Antiqua"/>
          <w:color w:val="auto"/>
          <w:sz w:val="20"/>
          <w:szCs w:val="20"/>
        </w:rPr>
        <w:t xml:space="preserve"> no Sistema NÃO DEVEM CONTER NENHUMA IDENTIFICAÇÃO DA EMPRESA PROPONENTE, visando atender o princípio da impessoalidade e preservar o sigilo das pro</w:t>
      </w:r>
      <w:r w:rsidR="0021367B" w:rsidRPr="00BF49C0">
        <w:rPr>
          <w:rFonts w:ascii="Book Antiqua" w:hAnsi="Book Antiqua"/>
          <w:color w:val="auto"/>
          <w:sz w:val="20"/>
          <w:szCs w:val="20"/>
        </w:rPr>
        <w:t>postas.</w:t>
      </w:r>
    </w:p>
    <w:p w14:paraId="336F0AEE" w14:textId="77777777" w:rsidR="0021367B" w:rsidRPr="00BF49C0" w:rsidRDefault="000734F2" w:rsidP="00BF49C0">
      <w:pPr>
        <w:pStyle w:val="PargrafodaLista"/>
        <w:widowControl w:val="0"/>
        <w:numPr>
          <w:ilvl w:val="2"/>
          <w:numId w:val="1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Em caso de identificação da licitante na proposta </w:t>
      </w:r>
      <w:r w:rsidR="00172FF3" w:rsidRPr="00BF49C0">
        <w:rPr>
          <w:rFonts w:ascii="Book Antiqua" w:hAnsi="Book Antiqua"/>
          <w:color w:val="auto"/>
          <w:sz w:val="20"/>
          <w:szCs w:val="20"/>
        </w:rPr>
        <w:t>cadastrada</w:t>
      </w:r>
      <w:r w:rsidRPr="00BF49C0">
        <w:rPr>
          <w:rFonts w:ascii="Book Antiqua" w:hAnsi="Book Antiqua"/>
          <w:color w:val="auto"/>
          <w:sz w:val="20"/>
          <w:szCs w:val="20"/>
        </w:rPr>
        <w:t xml:space="preserve">, esta será </w:t>
      </w:r>
      <w:r w:rsidR="0021367B" w:rsidRPr="00BF49C0">
        <w:rPr>
          <w:rFonts w:ascii="Book Antiqua" w:hAnsi="Book Antiqua"/>
          <w:color w:val="auto"/>
          <w:sz w:val="20"/>
          <w:szCs w:val="20"/>
        </w:rPr>
        <w:t>DESCLASSIFICADA pelo pregoeiro;</w:t>
      </w:r>
    </w:p>
    <w:p w14:paraId="46032D58" w14:textId="77777777" w:rsidR="0021367B"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Licitante será responsável por todas as transações que forem efetuadas em seu nome no Sistema Eletrônico, assumindo como firmes e verdadeiras sua proposta de preços e lanc</w:t>
      </w:r>
      <w:r w:rsidR="0021367B" w:rsidRPr="00BF49C0">
        <w:rPr>
          <w:rFonts w:ascii="Book Antiqua" w:hAnsi="Book Antiqua"/>
          <w:color w:val="auto"/>
          <w:sz w:val="20"/>
          <w:szCs w:val="20"/>
        </w:rPr>
        <w:t>es inseridos em sessão pública;</w:t>
      </w:r>
    </w:p>
    <w:p w14:paraId="02EF5D7E" w14:textId="77777777" w:rsidR="0021367B"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licitante deverá obedecer rigorosamente aos termos deste Edital e seus anexos. Em caso de discordância existente entre as especificações deste objeto descritas no PORTAL e as especificações constantes do ANEXO</w:t>
      </w:r>
      <w:r w:rsidR="0021367B" w:rsidRPr="00BF49C0">
        <w:rPr>
          <w:rFonts w:ascii="Book Antiqua" w:hAnsi="Book Antiqua"/>
          <w:color w:val="auto"/>
          <w:sz w:val="20"/>
          <w:szCs w:val="20"/>
        </w:rPr>
        <w:t xml:space="preserve"> I</w:t>
      </w:r>
      <w:r w:rsidRPr="00BF49C0">
        <w:rPr>
          <w:rFonts w:ascii="Book Antiqua" w:hAnsi="Book Antiqua"/>
          <w:color w:val="auto"/>
          <w:sz w:val="20"/>
          <w:szCs w:val="20"/>
        </w:rPr>
        <w:t xml:space="preserve"> (TERMO DE REFER</w:t>
      </w:r>
      <w:r w:rsidR="0021367B" w:rsidRPr="00BF49C0">
        <w:rPr>
          <w:rFonts w:ascii="Book Antiqua" w:hAnsi="Book Antiqua"/>
          <w:color w:val="auto"/>
          <w:sz w:val="20"/>
          <w:szCs w:val="20"/>
        </w:rPr>
        <w:t>ÊNCIA), prevalecerão às últimas;</w:t>
      </w:r>
    </w:p>
    <w:p w14:paraId="33E25A0E" w14:textId="77777777" w:rsidR="0021367B"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Na Proposta de Preços inserida no sistema deverão estar incluídos todos os insumos que o compõem, como despesas com mão-de-obra, materiais, equipamentos, impostos, taxas, fretes, descontos e quaisquer outros que incidam direta ou indiretamente na exec</w:t>
      </w:r>
      <w:r w:rsidR="0021367B" w:rsidRPr="00BF49C0">
        <w:rPr>
          <w:rFonts w:ascii="Book Antiqua" w:hAnsi="Book Antiqua"/>
          <w:color w:val="auto"/>
          <w:sz w:val="20"/>
          <w:szCs w:val="20"/>
        </w:rPr>
        <w:t>ução do objeto desta licitação;</w:t>
      </w:r>
    </w:p>
    <w:p w14:paraId="0DA5962B" w14:textId="77777777" w:rsidR="00FD1546"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envio da proposta, acompanhada dos documentos de habilitação exigidos neste Edital, ocorrerá por meio de chave de acesso e</w:t>
      </w:r>
      <w:r w:rsidR="0021367B" w:rsidRPr="00BF49C0">
        <w:rPr>
          <w:rFonts w:ascii="Book Antiqua" w:hAnsi="Book Antiqua"/>
          <w:color w:val="auto"/>
          <w:sz w:val="20"/>
          <w:szCs w:val="20"/>
        </w:rPr>
        <w:t xml:space="preserve"> senha;</w:t>
      </w:r>
    </w:p>
    <w:p w14:paraId="247EBA40" w14:textId="77777777" w:rsidR="00FD1546"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As Microempresas e Empresas de Pequeno Porte deverão encaminhar a documentação de habilitação, ainda que haja alguma restrição de regularidade fiscal e trabalhista, nos termos do art. </w:t>
      </w:r>
      <w:r w:rsidR="0021367B" w:rsidRPr="00BF49C0">
        <w:rPr>
          <w:rFonts w:ascii="Book Antiqua" w:hAnsi="Book Antiqua"/>
          <w:color w:val="auto"/>
          <w:sz w:val="20"/>
          <w:szCs w:val="20"/>
        </w:rPr>
        <w:t>43, § 1º da LC nº 123, de 2006;</w:t>
      </w:r>
    </w:p>
    <w:p w14:paraId="2CBBFFCB" w14:textId="77777777" w:rsidR="00FD1546"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Até a abertura da sessão pública, os licitantes poderão retirar ou substituir a proposta e os documentos de habilitação ante</w:t>
      </w:r>
      <w:r w:rsidR="0021367B" w:rsidRPr="00BF49C0">
        <w:rPr>
          <w:rFonts w:ascii="Book Antiqua" w:hAnsi="Book Antiqua"/>
          <w:color w:val="auto"/>
          <w:sz w:val="20"/>
          <w:szCs w:val="20"/>
        </w:rPr>
        <w:t>riormente inseridos no sistema;</w:t>
      </w:r>
    </w:p>
    <w:p w14:paraId="4350E0B8" w14:textId="77777777" w:rsidR="00FD1546"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lastRenderedPageBreak/>
        <w:t>Não será estabelecida, nessa etapa do certame, ordem de classificação entre as propostas apresentadas, o que somente ocorrerá após a realização dos procedimentos de negoc</w:t>
      </w:r>
      <w:r w:rsidR="0021367B" w:rsidRPr="00BF49C0">
        <w:rPr>
          <w:rFonts w:ascii="Book Antiqua" w:hAnsi="Book Antiqua"/>
          <w:color w:val="auto"/>
          <w:sz w:val="20"/>
          <w:szCs w:val="20"/>
        </w:rPr>
        <w:t>iação e julgamento da proposta;</w:t>
      </w:r>
    </w:p>
    <w:p w14:paraId="10C9C1BF" w14:textId="77777777" w:rsidR="00FD1546"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Os documentos que compõem a proposta e a habilitação do licitante melhor classificado somente serão disponibilizados para avaliação do pregoeiro e para acesso público após o encerrame</w:t>
      </w:r>
      <w:r w:rsidR="0021367B" w:rsidRPr="00BF49C0">
        <w:rPr>
          <w:rFonts w:ascii="Book Antiqua" w:hAnsi="Book Antiqua"/>
          <w:color w:val="auto"/>
          <w:sz w:val="20"/>
          <w:szCs w:val="20"/>
        </w:rPr>
        <w:t>nto do envio de lances;</w:t>
      </w:r>
    </w:p>
    <w:p w14:paraId="271A7A21" w14:textId="77777777" w:rsidR="0021367B"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w:t>
      </w:r>
      <w:r w:rsidR="0021367B" w:rsidRPr="00BF49C0">
        <w:rPr>
          <w:rFonts w:ascii="Book Antiqua" w:hAnsi="Book Antiqua"/>
          <w:color w:val="auto"/>
          <w:sz w:val="20"/>
          <w:szCs w:val="20"/>
        </w:rPr>
        <w:t>o sistema ou de sua desconexão.</w:t>
      </w:r>
    </w:p>
    <w:p w14:paraId="3DCC113D" w14:textId="77777777" w:rsidR="0021367B" w:rsidRPr="00BF49C0" w:rsidRDefault="0021367B" w:rsidP="00BF49C0">
      <w:pPr>
        <w:pStyle w:val="PargrafodaLista"/>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58BE356A" w14:textId="77777777" w:rsidR="00834EB2" w:rsidRPr="00BF49C0" w:rsidRDefault="000734F2" w:rsidP="00047D9A">
      <w:pPr>
        <w:pStyle w:val="PargrafodaLista"/>
        <w:widowControl w:val="0"/>
        <w:numPr>
          <w:ilvl w:val="0"/>
          <w:numId w:val="2"/>
        </w:numPr>
        <w:shd w:val="clear" w:color="auto" w:fill="D9D9D9" w:themeFill="background1" w:themeFillShade="D9"/>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DO PREENCHIMENTO DA PROPOSTA</w:t>
      </w:r>
      <w:r w:rsidR="0021367B" w:rsidRPr="00BF49C0">
        <w:rPr>
          <w:rFonts w:ascii="Book Antiqua" w:hAnsi="Book Antiqua"/>
          <w:b/>
          <w:color w:val="auto"/>
          <w:sz w:val="20"/>
          <w:szCs w:val="20"/>
        </w:rPr>
        <w:t>:</w:t>
      </w:r>
    </w:p>
    <w:p w14:paraId="1413FEB3" w14:textId="77777777" w:rsidR="00834EB2"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O licitante deverá enviar sua proposta mediante o preenchimento, no sistema el</w:t>
      </w:r>
      <w:r w:rsidR="00834EB2" w:rsidRPr="00BF49C0">
        <w:rPr>
          <w:rFonts w:ascii="Book Antiqua" w:hAnsi="Book Antiqua"/>
          <w:color w:val="auto"/>
          <w:sz w:val="20"/>
          <w:szCs w:val="20"/>
        </w:rPr>
        <w:t>etrônico, dos seguintes campos:</w:t>
      </w:r>
    </w:p>
    <w:p w14:paraId="5E1ECEAD" w14:textId="77777777" w:rsidR="00F6101F" w:rsidRPr="00BF49C0" w:rsidRDefault="00834EB2" w:rsidP="00BF49C0">
      <w:pPr>
        <w:pStyle w:val="PargrafodaLista"/>
        <w:widowControl w:val="0"/>
        <w:numPr>
          <w:ilvl w:val="2"/>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Valor unitário e total do item;</w:t>
      </w:r>
    </w:p>
    <w:p w14:paraId="5EEB9EC8" w14:textId="77777777" w:rsidR="00F6101F" w:rsidRPr="00BF49C0" w:rsidRDefault="00834EB2" w:rsidP="00BF49C0">
      <w:pPr>
        <w:pStyle w:val="PargrafodaLista"/>
        <w:widowControl w:val="0"/>
        <w:numPr>
          <w:ilvl w:val="2"/>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Marca;</w:t>
      </w:r>
    </w:p>
    <w:p w14:paraId="103759FE" w14:textId="77777777" w:rsidR="00F6101F" w:rsidRPr="00BF49C0" w:rsidRDefault="00834EB2" w:rsidP="00BF49C0">
      <w:pPr>
        <w:pStyle w:val="PargrafodaLista"/>
        <w:widowControl w:val="0"/>
        <w:numPr>
          <w:ilvl w:val="2"/>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Fabricante;</w:t>
      </w:r>
    </w:p>
    <w:p w14:paraId="36841800" w14:textId="77777777" w:rsidR="00834EB2" w:rsidRPr="00BF49C0" w:rsidRDefault="000734F2" w:rsidP="00BF49C0">
      <w:pPr>
        <w:pStyle w:val="PargrafodaLista"/>
        <w:widowControl w:val="0"/>
        <w:numPr>
          <w:ilvl w:val="2"/>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Descrição detalhada do objeto</w:t>
      </w:r>
      <w:r w:rsidRPr="00BF49C0">
        <w:rPr>
          <w:rFonts w:ascii="Book Antiqua" w:hAnsi="Book Antiqua"/>
          <w:color w:val="auto"/>
          <w:sz w:val="20"/>
          <w:szCs w:val="20"/>
        </w:rPr>
        <w:t xml:space="preserve">, contendo as informações similares à especificação do Termo de Referência: indicando, no que for aplicável, o modelo, prazo de validade ou de garantia, número do registro ou inscrição do bem no órgão </w:t>
      </w:r>
      <w:r w:rsidR="00834EB2" w:rsidRPr="00BF49C0">
        <w:rPr>
          <w:rFonts w:ascii="Book Antiqua" w:hAnsi="Book Antiqua"/>
          <w:color w:val="auto"/>
          <w:sz w:val="20"/>
          <w:szCs w:val="20"/>
        </w:rPr>
        <w:t>competente, quando for o caso;</w:t>
      </w:r>
    </w:p>
    <w:p w14:paraId="049990B8" w14:textId="77777777" w:rsidR="00124A5A"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 xml:space="preserve">Todas as especificações do objeto contidas na </w:t>
      </w:r>
      <w:r w:rsidR="00124A5A" w:rsidRPr="00BF49C0">
        <w:rPr>
          <w:rFonts w:ascii="Book Antiqua" w:hAnsi="Book Antiqua"/>
          <w:color w:val="auto"/>
          <w:sz w:val="20"/>
          <w:szCs w:val="20"/>
        </w:rPr>
        <w:t>proposta vinculam a Contratada;</w:t>
      </w:r>
    </w:p>
    <w:p w14:paraId="125198B8"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Nos valores propostos estarão inclusos todos os custos operacionais, encargos previdenciários, trabalhistas, tributários, comerciais e quaisquer outros que incidam direta ou indireta</w:t>
      </w:r>
      <w:r w:rsidR="00124A5A" w:rsidRPr="00BF49C0">
        <w:rPr>
          <w:rFonts w:ascii="Book Antiqua" w:hAnsi="Book Antiqua"/>
          <w:color w:val="auto"/>
          <w:sz w:val="20"/>
          <w:szCs w:val="20"/>
        </w:rPr>
        <w:t>mente no fornecimento dos bens;</w:t>
      </w:r>
    </w:p>
    <w:p w14:paraId="5F5C9552"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Os preços ofertados, tanto na proposta inicial, quanto na etapa de lances, serão de exclusiva responsabilidade do licitante, não lhe assistindo o direito de pleitear qualquer alteração, sob alegação de erro, omis</w:t>
      </w:r>
      <w:r w:rsidR="00DD4B6E" w:rsidRPr="00BF49C0">
        <w:rPr>
          <w:rFonts w:ascii="Book Antiqua" w:hAnsi="Book Antiqua"/>
          <w:color w:val="auto"/>
          <w:sz w:val="20"/>
          <w:szCs w:val="20"/>
        </w:rPr>
        <w:t>são ou qualquer outro pretexto;</w:t>
      </w:r>
    </w:p>
    <w:p w14:paraId="7DD959C1"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prazo de validade da proposta não será inferior a 60 (sessenta) dias, a cont</w:t>
      </w:r>
      <w:r w:rsidR="00DD4B6E" w:rsidRPr="00BF49C0">
        <w:rPr>
          <w:rFonts w:ascii="Book Antiqua" w:hAnsi="Book Antiqua"/>
          <w:color w:val="auto"/>
          <w:sz w:val="20"/>
          <w:szCs w:val="20"/>
        </w:rPr>
        <w:t>ar da data de sua apresentação;</w:t>
      </w:r>
    </w:p>
    <w:p w14:paraId="165541B1" w14:textId="77777777" w:rsidR="00DD4B6E" w:rsidRPr="00BF49C0" w:rsidRDefault="00DD4B6E" w:rsidP="00BF49C0">
      <w:pPr>
        <w:pStyle w:val="PargrafodaLista"/>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5FC5F173" w14:textId="77777777" w:rsidR="00DD4B6E" w:rsidRPr="00BF49C0" w:rsidRDefault="000734F2" w:rsidP="00047D9A">
      <w:pPr>
        <w:pStyle w:val="PargrafodaLista"/>
        <w:widowControl w:val="0"/>
        <w:numPr>
          <w:ilvl w:val="0"/>
          <w:numId w:val="2"/>
        </w:numPr>
        <w:shd w:val="clear" w:color="auto" w:fill="D9D9D9" w:themeFill="background1" w:themeFillShade="D9"/>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jc w:val="center"/>
        <w:rPr>
          <w:rFonts w:ascii="Book Antiqua" w:hAnsi="Book Antiqua"/>
          <w:b/>
          <w:color w:val="auto"/>
          <w:sz w:val="20"/>
          <w:szCs w:val="20"/>
        </w:rPr>
      </w:pPr>
      <w:r w:rsidRPr="00BF49C0">
        <w:rPr>
          <w:rFonts w:ascii="Book Antiqua" w:hAnsi="Book Antiqua"/>
          <w:b/>
          <w:color w:val="auto"/>
          <w:sz w:val="20"/>
          <w:szCs w:val="20"/>
        </w:rPr>
        <w:t>DA ABERTURA DA SESSÃO, CLASSIFICAÇÃO DAS PROPOSTAS E FORMULAÇÃO DE LANCES</w:t>
      </w:r>
      <w:r w:rsidR="00DD4B6E" w:rsidRPr="00BF49C0">
        <w:rPr>
          <w:rFonts w:ascii="Book Antiqua" w:hAnsi="Book Antiqua"/>
          <w:b/>
          <w:color w:val="auto"/>
          <w:sz w:val="20"/>
          <w:szCs w:val="20"/>
        </w:rPr>
        <w:t>:</w:t>
      </w:r>
    </w:p>
    <w:p w14:paraId="47CCB3ED"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No horário estabelecido neste Edital, o pregoeiro abrirá a sessão pública, verificando as propostas de preços lançadas no sistema, as quais deverão estar em perfeita consonância com as especificações e condições detalhadas </w:t>
      </w:r>
      <w:r w:rsidR="00DD4B6E" w:rsidRPr="00BF49C0">
        <w:rPr>
          <w:rFonts w:ascii="Book Antiqua" w:hAnsi="Book Antiqua"/>
          <w:color w:val="auto"/>
          <w:sz w:val="20"/>
          <w:szCs w:val="20"/>
        </w:rPr>
        <w:t>no item</w:t>
      </w:r>
      <w:r w:rsidRPr="00BF49C0">
        <w:rPr>
          <w:rFonts w:ascii="Book Antiqua" w:hAnsi="Book Antiqua"/>
          <w:color w:val="auto"/>
          <w:sz w:val="20"/>
          <w:szCs w:val="20"/>
        </w:rPr>
        <w:t xml:space="preserve"> 6.1 </w:t>
      </w:r>
      <w:r w:rsidR="00DD4B6E" w:rsidRPr="00BF49C0">
        <w:rPr>
          <w:rFonts w:ascii="Book Antiqua" w:hAnsi="Book Antiqua"/>
          <w:color w:val="auto"/>
          <w:sz w:val="20"/>
          <w:szCs w:val="20"/>
        </w:rPr>
        <w:t>do edital;</w:t>
      </w:r>
    </w:p>
    <w:p w14:paraId="131F5B33"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pregoeiro poderá suspender a sessão para visualizar e analisar, preliminarmente, a proposta ofertada que se encontra </w:t>
      </w:r>
      <w:r w:rsidR="00DD4B6E" w:rsidRPr="00BF49C0">
        <w:rPr>
          <w:rFonts w:ascii="Book Antiqua" w:hAnsi="Book Antiqua"/>
          <w:color w:val="auto"/>
          <w:sz w:val="20"/>
          <w:szCs w:val="20"/>
        </w:rPr>
        <w:t xml:space="preserve">inserida no campo </w:t>
      </w:r>
      <w:r w:rsidRPr="00BF49C0">
        <w:rPr>
          <w:rFonts w:ascii="Book Antiqua" w:hAnsi="Book Antiqua"/>
          <w:color w:val="auto"/>
          <w:sz w:val="20"/>
          <w:szCs w:val="20"/>
        </w:rPr>
        <w:t xml:space="preserve">“DESCRIÇÃO DETALHADA DO OBJETO” do sistema, confrontando suas características com as exigências do Edital e seus anexos (podendo, ainda, ser analisado pelo órgão requerente), DESCLASSIFICANDO, motivadamente, aquelas que não estejam em conformidade, que forem omissas ou </w:t>
      </w:r>
      <w:r w:rsidRPr="00BF49C0">
        <w:rPr>
          <w:rFonts w:ascii="Book Antiqua" w:hAnsi="Book Antiqua"/>
          <w:color w:val="auto"/>
          <w:sz w:val="20"/>
          <w:szCs w:val="20"/>
        </w:rPr>
        <w:lastRenderedPageBreak/>
        <w:t>apresent</w:t>
      </w:r>
      <w:r w:rsidR="00DD4B6E" w:rsidRPr="00BF49C0">
        <w:rPr>
          <w:rFonts w:ascii="Book Antiqua" w:hAnsi="Book Antiqua"/>
          <w:color w:val="auto"/>
          <w:sz w:val="20"/>
          <w:szCs w:val="20"/>
        </w:rPr>
        <w:t>arem irregularidades insanáveis;</w:t>
      </w:r>
    </w:p>
    <w:p w14:paraId="34FA6DAC"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Constatada a existência de proposta incompatível com o objeto licitado ou manifestadamente inexequível, o pregoeiro obrigatoriamente justificará, por meio do sistema, e então DE</w:t>
      </w:r>
      <w:r w:rsidR="00DD4B6E" w:rsidRPr="00BF49C0">
        <w:rPr>
          <w:rFonts w:ascii="Book Antiqua" w:hAnsi="Book Antiqua"/>
          <w:color w:val="auto"/>
          <w:sz w:val="20"/>
          <w:szCs w:val="20"/>
        </w:rPr>
        <w:t>SCLASSIFICARÁ;</w:t>
      </w:r>
    </w:p>
    <w:p w14:paraId="064E3787"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proponente que encaminhar o valor inicial de sua proposta manifestadamente </w:t>
      </w:r>
      <w:r w:rsidR="00DD4B6E" w:rsidRPr="00BF49C0">
        <w:rPr>
          <w:rFonts w:ascii="Book Antiqua" w:hAnsi="Book Antiqua"/>
          <w:color w:val="auto"/>
          <w:sz w:val="20"/>
          <w:szCs w:val="20"/>
        </w:rPr>
        <w:t>inexequível</w:t>
      </w:r>
      <w:r w:rsidRPr="00BF49C0">
        <w:rPr>
          <w:rFonts w:ascii="Book Antiqua" w:hAnsi="Book Antiqua"/>
          <w:color w:val="auto"/>
          <w:sz w:val="20"/>
          <w:szCs w:val="20"/>
        </w:rPr>
        <w:t>, caso o mesmo não honre a oferta encaminhada, terá sua proposta reje</w:t>
      </w:r>
      <w:r w:rsidR="00DD4B6E" w:rsidRPr="00BF49C0">
        <w:rPr>
          <w:rFonts w:ascii="Book Antiqua" w:hAnsi="Book Antiqua"/>
          <w:color w:val="auto"/>
          <w:sz w:val="20"/>
          <w:szCs w:val="20"/>
        </w:rPr>
        <w:t>itada na fase de aceitabilidade;</w:t>
      </w:r>
    </w:p>
    <w:p w14:paraId="01B4F9EF"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As licitantes deverão manter a impessoalidade, não se identificando, sob pena de serem desclassificadas do certame pelo pregoeiro</w:t>
      </w:r>
      <w:r w:rsidR="00DD4B6E" w:rsidRPr="00BF49C0">
        <w:rPr>
          <w:rFonts w:ascii="Book Antiqua" w:hAnsi="Book Antiqua"/>
          <w:color w:val="auto"/>
          <w:sz w:val="20"/>
          <w:szCs w:val="20"/>
        </w:rPr>
        <w:t xml:space="preserve">; </w:t>
      </w:r>
    </w:p>
    <w:p w14:paraId="16E4E8AB" w14:textId="77777777" w:rsidR="00DD4B6E" w:rsidRPr="00BF49C0" w:rsidRDefault="00DD4B6E"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Em </w:t>
      </w:r>
      <w:r w:rsidR="000734F2" w:rsidRPr="00BF49C0">
        <w:rPr>
          <w:rFonts w:ascii="Book Antiqua" w:hAnsi="Book Antiqua"/>
          <w:color w:val="auto"/>
          <w:sz w:val="20"/>
          <w:szCs w:val="20"/>
        </w:rPr>
        <w:t xml:space="preserve">seguida ocorrerá o início da etapa de lances, via Internet, única e exclusivamente, no site </w:t>
      </w:r>
      <w:hyperlink r:id="rId16" w:history="1">
        <w:r w:rsidR="002D1CB9" w:rsidRPr="00BF49C0">
          <w:rPr>
            <w:rStyle w:val="Hyperlink"/>
            <w:rFonts w:ascii="Book Antiqua" w:hAnsi="Book Antiqua"/>
            <w:color w:val="auto"/>
            <w:sz w:val="20"/>
            <w:szCs w:val="20"/>
          </w:rPr>
          <w:t>https://licitanet.com.br/,</w:t>
        </w:r>
      </w:hyperlink>
      <w:r w:rsidRPr="00BF49C0">
        <w:rPr>
          <w:rFonts w:ascii="Book Antiqua" w:hAnsi="Book Antiqua"/>
          <w:color w:val="auto"/>
          <w:sz w:val="20"/>
          <w:szCs w:val="20"/>
        </w:rPr>
        <w:t xml:space="preserve"> conforme Edital;</w:t>
      </w:r>
    </w:p>
    <w:p w14:paraId="66BEAD5B"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Os licitantes poderão oferecer lances sucessivos, observando o horário fixado para abertura da sessão e as </w:t>
      </w:r>
      <w:r w:rsidR="00DD4B6E" w:rsidRPr="00BF49C0">
        <w:rPr>
          <w:rFonts w:ascii="Book Antiqua" w:hAnsi="Book Antiqua"/>
          <w:color w:val="auto"/>
          <w:sz w:val="20"/>
          <w:szCs w:val="20"/>
        </w:rPr>
        <w:t>regras estabelecidas no Edital;</w:t>
      </w:r>
    </w:p>
    <w:p w14:paraId="3C0D669B"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licitante somente poderá oferecer lance de valor inferior ou percentual de desconto superior ao último por ele ofer</w:t>
      </w:r>
      <w:r w:rsidR="00DD4B6E" w:rsidRPr="00BF49C0">
        <w:rPr>
          <w:rFonts w:ascii="Book Antiqua" w:hAnsi="Book Antiqua"/>
          <w:color w:val="auto"/>
          <w:sz w:val="20"/>
          <w:szCs w:val="20"/>
        </w:rPr>
        <w:t>tado e registrado pelo sistema;</w:t>
      </w:r>
    </w:p>
    <w:p w14:paraId="69262D62" w14:textId="77777777" w:rsidR="00DD4B6E"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intervalo </w:t>
      </w:r>
      <w:r w:rsidR="00C41BAA" w:rsidRPr="00BF49C0">
        <w:rPr>
          <w:rFonts w:ascii="Book Antiqua" w:hAnsi="Book Antiqua"/>
          <w:color w:val="auto"/>
          <w:sz w:val="20"/>
          <w:szCs w:val="20"/>
        </w:rPr>
        <w:t xml:space="preserve">mínimo </w:t>
      </w:r>
      <w:r w:rsidRPr="00BF49C0">
        <w:rPr>
          <w:rFonts w:ascii="Book Antiqua" w:hAnsi="Book Antiqua"/>
          <w:color w:val="auto"/>
          <w:sz w:val="20"/>
          <w:szCs w:val="20"/>
        </w:rPr>
        <w:t xml:space="preserve">de diferença de valores ou percentuais entre os lances, que incidirá tanto em relação aos lances intermediários quanto em relação à proposta que cobrir a melhor oferta </w:t>
      </w:r>
      <w:r w:rsidR="00484161" w:rsidRPr="00BF49C0">
        <w:rPr>
          <w:rFonts w:ascii="Book Antiqua" w:hAnsi="Book Antiqua"/>
          <w:color w:val="auto"/>
          <w:sz w:val="20"/>
          <w:szCs w:val="20"/>
        </w:rPr>
        <w:t>está definido no Termo de Referência</w:t>
      </w:r>
      <w:r w:rsidR="00DD4B6E" w:rsidRPr="00BF49C0">
        <w:rPr>
          <w:rFonts w:ascii="Book Antiqua" w:hAnsi="Book Antiqua"/>
          <w:color w:val="auto"/>
          <w:sz w:val="20"/>
          <w:szCs w:val="20"/>
        </w:rPr>
        <w:t>;</w:t>
      </w:r>
    </w:p>
    <w:p w14:paraId="78A80A13"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000000" w:themeColor="text1"/>
          <w:sz w:val="20"/>
          <w:szCs w:val="20"/>
        </w:rPr>
      </w:pPr>
      <w:r w:rsidRPr="00BF49C0">
        <w:rPr>
          <w:rFonts w:ascii="Book Antiqua" w:hAnsi="Book Antiqua"/>
          <w:color w:val="auto"/>
          <w:sz w:val="20"/>
          <w:szCs w:val="20"/>
        </w:rPr>
        <w:t xml:space="preserve">Será adotado para o envio de lances no pregão eletrônico o modo de </w:t>
      </w:r>
      <w:r w:rsidRPr="00BF49C0">
        <w:rPr>
          <w:rFonts w:ascii="Book Antiqua" w:hAnsi="Book Antiqua"/>
          <w:color w:val="000000" w:themeColor="text1"/>
          <w:sz w:val="20"/>
          <w:szCs w:val="20"/>
        </w:rPr>
        <w:t xml:space="preserve">disputa </w:t>
      </w:r>
      <w:r w:rsidRPr="00BF49C0">
        <w:rPr>
          <w:rFonts w:ascii="Book Antiqua" w:hAnsi="Book Antiqua"/>
          <w:b/>
          <w:bCs/>
          <w:color w:val="000000" w:themeColor="text1"/>
          <w:sz w:val="20"/>
          <w:szCs w:val="20"/>
        </w:rPr>
        <w:t>“ABERTO”</w:t>
      </w:r>
      <w:r w:rsidRPr="00BF49C0">
        <w:rPr>
          <w:rFonts w:ascii="Book Antiqua" w:hAnsi="Book Antiqua"/>
          <w:color w:val="000000" w:themeColor="text1"/>
          <w:sz w:val="20"/>
          <w:szCs w:val="20"/>
        </w:rPr>
        <w:t xml:space="preserve">, em que os licitantes apresentarão lances públicos </w:t>
      </w:r>
      <w:r w:rsidR="002D1CB9" w:rsidRPr="00BF49C0">
        <w:rPr>
          <w:rFonts w:ascii="Book Antiqua" w:hAnsi="Book Antiqua"/>
          <w:color w:val="000000" w:themeColor="text1"/>
          <w:sz w:val="20"/>
          <w:szCs w:val="20"/>
        </w:rPr>
        <w:t>e sucessivos, com prorrogações;</w:t>
      </w:r>
    </w:p>
    <w:p w14:paraId="6197764F"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000000" w:themeColor="text1"/>
          <w:sz w:val="20"/>
          <w:szCs w:val="20"/>
        </w:rPr>
      </w:pPr>
      <w:r w:rsidRPr="00BF49C0">
        <w:rPr>
          <w:rFonts w:ascii="Book Antiqua" w:hAnsi="Book Antiqua"/>
          <w:color w:val="000000" w:themeColor="text1"/>
          <w:sz w:val="20"/>
          <w:szCs w:val="20"/>
        </w:rPr>
        <w:t xml:space="preserve">A etapa de lances da sessão pública terá duração de </w:t>
      </w:r>
      <w:r w:rsidR="002D1CB9" w:rsidRPr="00BF49C0">
        <w:rPr>
          <w:rFonts w:ascii="Book Antiqua" w:hAnsi="Book Antiqua"/>
          <w:b/>
          <w:bCs/>
          <w:color w:val="000000" w:themeColor="text1"/>
          <w:sz w:val="20"/>
          <w:szCs w:val="20"/>
        </w:rPr>
        <w:t xml:space="preserve">10 </w:t>
      </w:r>
      <w:r w:rsidR="002D321B" w:rsidRPr="00BF49C0">
        <w:rPr>
          <w:rFonts w:ascii="Book Antiqua" w:hAnsi="Book Antiqua"/>
          <w:b/>
          <w:bCs/>
          <w:color w:val="000000" w:themeColor="text1"/>
          <w:sz w:val="20"/>
          <w:szCs w:val="20"/>
        </w:rPr>
        <w:t>(</w:t>
      </w:r>
      <w:r w:rsidRPr="00BF49C0">
        <w:rPr>
          <w:rFonts w:ascii="Book Antiqua" w:hAnsi="Book Antiqua"/>
          <w:b/>
          <w:bCs/>
          <w:color w:val="000000" w:themeColor="text1"/>
          <w:sz w:val="20"/>
          <w:szCs w:val="20"/>
        </w:rPr>
        <w:t>dez</w:t>
      </w:r>
      <w:r w:rsidR="002D321B" w:rsidRPr="00BF49C0">
        <w:rPr>
          <w:rFonts w:ascii="Book Antiqua" w:hAnsi="Book Antiqua"/>
          <w:b/>
          <w:bCs/>
          <w:color w:val="000000" w:themeColor="text1"/>
          <w:sz w:val="20"/>
          <w:szCs w:val="20"/>
        </w:rPr>
        <w:t>)</w:t>
      </w:r>
      <w:r w:rsidRPr="00BF49C0">
        <w:rPr>
          <w:rFonts w:ascii="Book Antiqua" w:hAnsi="Book Antiqua"/>
          <w:b/>
          <w:bCs/>
          <w:color w:val="000000" w:themeColor="text1"/>
          <w:sz w:val="20"/>
          <w:szCs w:val="20"/>
        </w:rPr>
        <w:t xml:space="preserve"> minutos</w:t>
      </w:r>
      <w:r w:rsidRPr="00BF49C0">
        <w:rPr>
          <w:rFonts w:ascii="Book Antiqua" w:hAnsi="Book Antiqua"/>
          <w:color w:val="000000" w:themeColor="text1"/>
          <w:sz w:val="20"/>
          <w:szCs w:val="20"/>
        </w:rPr>
        <w:t xml:space="preserve"> e, após isso, será prorrogada automaticamente pelo sistema quando houver lance ofertado nos últimos </w:t>
      </w:r>
      <w:r w:rsidR="00E733A4" w:rsidRPr="00BF49C0">
        <w:rPr>
          <w:rFonts w:ascii="Book Antiqua" w:hAnsi="Book Antiqua"/>
          <w:b/>
          <w:bCs/>
          <w:color w:val="000000" w:themeColor="text1"/>
          <w:sz w:val="20"/>
          <w:szCs w:val="20"/>
        </w:rPr>
        <w:t xml:space="preserve">02 (dois) </w:t>
      </w:r>
      <w:r w:rsidRPr="00BF49C0">
        <w:rPr>
          <w:rFonts w:ascii="Book Antiqua" w:hAnsi="Book Antiqua"/>
          <w:b/>
          <w:bCs/>
          <w:color w:val="000000" w:themeColor="text1"/>
          <w:sz w:val="20"/>
          <w:szCs w:val="20"/>
        </w:rPr>
        <w:t>minutos</w:t>
      </w:r>
      <w:r w:rsidRPr="00BF49C0">
        <w:rPr>
          <w:rFonts w:ascii="Book Antiqua" w:hAnsi="Book Antiqua"/>
          <w:color w:val="000000" w:themeColor="text1"/>
          <w:sz w:val="20"/>
          <w:szCs w:val="20"/>
        </w:rPr>
        <w:t xml:space="preserve"> do períod</w:t>
      </w:r>
      <w:r w:rsidR="002D1CB9" w:rsidRPr="00BF49C0">
        <w:rPr>
          <w:rFonts w:ascii="Book Antiqua" w:hAnsi="Book Antiqua"/>
          <w:color w:val="000000" w:themeColor="text1"/>
          <w:sz w:val="20"/>
          <w:szCs w:val="20"/>
        </w:rPr>
        <w:t>o de duração da sessão pública;</w:t>
      </w:r>
    </w:p>
    <w:p w14:paraId="0AA294D6"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000000" w:themeColor="text1"/>
          <w:sz w:val="20"/>
          <w:szCs w:val="20"/>
        </w:rPr>
        <w:t xml:space="preserve">A prorrogação automática da etapa de lances, de que trata o item anterior, será de </w:t>
      </w:r>
      <w:r w:rsidR="00E733A4" w:rsidRPr="00BF49C0">
        <w:rPr>
          <w:rFonts w:ascii="Book Antiqua" w:hAnsi="Book Antiqua"/>
          <w:b/>
          <w:bCs/>
          <w:color w:val="000000" w:themeColor="text1"/>
          <w:sz w:val="20"/>
          <w:szCs w:val="20"/>
        </w:rPr>
        <w:t>02 (</w:t>
      </w:r>
      <w:r w:rsidRPr="00BF49C0">
        <w:rPr>
          <w:rFonts w:ascii="Book Antiqua" w:hAnsi="Book Antiqua"/>
          <w:b/>
          <w:bCs/>
          <w:color w:val="000000" w:themeColor="text1"/>
          <w:sz w:val="20"/>
          <w:szCs w:val="20"/>
        </w:rPr>
        <w:t>dois</w:t>
      </w:r>
      <w:r w:rsidR="00E733A4" w:rsidRPr="00BF49C0">
        <w:rPr>
          <w:rFonts w:ascii="Book Antiqua" w:hAnsi="Book Antiqua"/>
          <w:b/>
          <w:bCs/>
          <w:color w:val="000000" w:themeColor="text1"/>
          <w:sz w:val="20"/>
          <w:szCs w:val="20"/>
        </w:rPr>
        <w:t>)</w:t>
      </w:r>
      <w:r w:rsidRPr="00BF49C0">
        <w:rPr>
          <w:rFonts w:ascii="Book Antiqua" w:hAnsi="Book Antiqua"/>
          <w:b/>
          <w:bCs/>
          <w:color w:val="000000" w:themeColor="text1"/>
          <w:sz w:val="20"/>
          <w:szCs w:val="20"/>
        </w:rPr>
        <w:t xml:space="preserve"> minutos</w:t>
      </w:r>
      <w:r w:rsidRPr="00BF49C0">
        <w:rPr>
          <w:rFonts w:ascii="Book Antiqua" w:hAnsi="Book Antiqua"/>
          <w:color w:val="000000" w:themeColor="text1"/>
          <w:sz w:val="20"/>
          <w:szCs w:val="20"/>
        </w:rPr>
        <w:t xml:space="preserve"> e ocorrerá sucessivamente sempre que houver lances enviados nesse </w:t>
      </w:r>
      <w:r w:rsidRPr="00BF49C0">
        <w:rPr>
          <w:rFonts w:ascii="Book Antiqua" w:hAnsi="Book Antiqua"/>
          <w:color w:val="auto"/>
          <w:sz w:val="20"/>
          <w:szCs w:val="20"/>
        </w:rPr>
        <w:t>período de prorrogação, inclusive n</w:t>
      </w:r>
      <w:r w:rsidR="002D1CB9" w:rsidRPr="00BF49C0">
        <w:rPr>
          <w:rFonts w:ascii="Book Antiqua" w:hAnsi="Book Antiqua"/>
          <w:color w:val="auto"/>
          <w:sz w:val="20"/>
          <w:szCs w:val="20"/>
        </w:rPr>
        <w:t>o caso de lances intermediários;</w:t>
      </w:r>
    </w:p>
    <w:p w14:paraId="1A348AF2"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Não havendo novos lances na forma estabelecida nos itens anteriores, a sessão públic</w:t>
      </w:r>
      <w:r w:rsidR="002D1CB9" w:rsidRPr="00BF49C0">
        <w:rPr>
          <w:rFonts w:ascii="Book Antiqua" w:hAnsi="Book Antiqua"/>
          <w:color w:val="auto"/>
          <w:sz w:val="20"/>
          <w:szCs w:val="20"/>
        </w:rPr>
        <w:t>a encerrar-se-á automaticamente;</w:t>
      </w:r>
    </w:p>
    <w:p w14:paraId="6CC3180A"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Encerrada a fase competitiva sem que haja a prorrogação automática pelo sistema, poderá o pregoeiro, assessorado pela equipe de apoio, justificadamente, admitir o reinício da sessão pública de lances, em prol</w:t>
      </w:r>
      <w:r w:rsidR="002D1CB9" w:rsidRPr="00BF49C0">
        <w:rPr>
          <w:rFonts w:ascii="Book Antiqua" w:hAnsi="Book Antiqua"/>
          <w:color w:val="auto"/>
          <w:sz w:val="20"/>
          <w:szCs w:val="20"/>
        </w:rPr>
        <w:t xml:space="preserve"> da consecução do melhor preço;</w:t>
      </w:r>
    </w:p>
    <w:p w14:paraId="137E2555"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Serão aceitos somente lances em moeda corrente nacional (R$), com VALORES UNITÁRIOS E TOTAIS com no máximo 02 (duas) casas decimais, considerando as quantidades constantes no ANEXO</w:t>
      </w:r>
      <w:r w:rsidR="002D1CB9" w:rsidRPr="00BF49C0">
        <w:rPr>
          <w:rFonts w:ascii="Book Antiqua" w:hAnsi="Book Antiqua"/>
          <w:color w:val="auto"/>
          <w:sz w:val="20"/>
          <w:szCs w:val="20"/>
        </w:rPr>
        <w:t xml:space="preserve"> I</w:t>
      </w:r>
      <w:r w:rsidRPr="00BF49C0">
        <w:rPr>
          <w:rFonts w:ascii="Book Antiqua" w:hAnsi="Book Antiqua"/>
          <w:color w:val="auto"/>
          <w:sz w:val="20"/>
          <w:szCs w:val="20"/>
        </w:rPr>
        <w:t xml:space="preserve"> – TERMO DE REFERÊNCIA. Caso seja encerrada a fase de lances e a licitante divergir com o exigido, o pregoeiro, poderá convocar no CHAT MENSAGEM para atualização do referido lance, e/ou realizar a atualização dos valores arredondando-os PARA MENOS automaticamente caso a licitante perma</w:t>
      </w:r>
      <w:r w:rsidR="002D1CB9" w:rsidRPr="00BF49C0">
        <w:rPr>
          <w:rFonts w:ascii="Book Antiqua" w:hAnsi="Book Antiqua"/>
          <w:color w:val="auto"/>
          <w:sz w:val="20"/>
          <w:szCs w:val="20"/>
        </w:rPr>
        <w:t>neça inerte;</w:t>
      </w:r>
    </w:p>
    <w:p w14:paraId="696ADE5B"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Não serão aceitos dois ou mais lances de mesmo valor, prevalecendo aquele que for recebido e registrado em primeiro lugar;</w:t>
      </w:r>
    </w:p>
    <w:p w14:paraId="43E136E7"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lastRenderedPageBreak/>
        <w:t>Durante o transcurso da sessão pública, as licitantes serão informadas, em tempo real, do valor do menor lance registrado que tenha sido apresentado pelas demais licitantes, vedada a identificação do detentor do lance;</w:t>
      </w:r>
    </w:p>
    <w:p w14:paraId="320420B3"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Sendo efetuado lance manifestamente inexequível, o pregoeiro poderá alertar o proponente sobre o valor cotado para o respectivo item, através do sistema, o excluirá, podendo o mesmo ser confirmado ou reformulado pelo proponente;</w:t>
      </w:r>
    </w:p>
    <w:p w14:paraId="63673244"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 exclusão de lance é possível somente durante a fase de lances, conforme possibilita o sistema eletrônico, ou seja, antes do encerramento do item; </w:t>
      </w:r>
    </w:p>
    <w:p w14:paraId="0900403C"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No caso de desconexão com o pregoeiro, no decorrer da etapa competitiva do Pregão Eletrônico, o Sistema Eletrônico poderá permanecer acessível às licitantes para a recepção dos lances;</w:t>
      </w:r>
    </w:p>
    <w:p w14:paraId="69ACF5FE"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pregoeiro, quando possível, dará continuidade a sua atuação no certame, sem prejuízo dos atos realizados; </w:t>
      </w:r>
    </w:p>
    <w:p w14:paraId="2B65F3F5" w14:textId="77777777" w:rsidR="002D1CB9"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Quando a desconexão do sistema eletrônico para o pregoeiro persistir por tempo superior a dez minutos, a sessão pública será suspensa e reiniciada somente após decorridas </w:t>
      </w:r>
      <w:r w:rsidR="002D1CB9" w:rsidRPr="00BF49C0">
        <w:rPr>
          <w:rFonts w:ascii="Book Antiqua" w:hAnsi="Book Antiqua"/>
          <w:color w:val="auto"/>
          <w:sz w:val="20"/>
          <w:szCs w:val="20"/>
        </w:rPr>
        <w:t xml:space="preserve">(24) </w:t>
      </w:r>
      <w:r w:rsidRPr="00BF49C0">
        <w:rPr>
          <w:rFonts w:ascii="Book Antiqua" w:hAnsi="Book Antiqua"/>
          <w:color w:val="auto"/>
          <w:sz w:val="20"/>
          <w:szCs w:val="20"/>
        </w:rPr>
        <w:t xml:space="preserve">vinte e quatro horas da comunicação do fato pelo Pregoeiro aos participantes, no sítio eletrônico utilizado para divulgação no site </w:t>
      </w:r>
      <w:hyperlink r:id="rId17">
        <w:r w:rsidRPr="00BF49C0">
          <w:rPr>
            <w:rFonts w:ascii="Book Antiqua" w:hAnsi="Book Antiqua"/>
            <w:color w:val="auto"/>
            <w:sz w:val="20"/>
            <w:szCs w:val="20"/>
          </w:rPr>
          <w:t>https://</w:t>
        </w:r>
        <w:r w:rsidR="002D1CB9" w:rsidRPr="00BF49C0">
          <w:rPr>
            <w:rFonts w:ascii="Book Antiqua" w:hAnsi="Book Antiqua"/>
            <w:color w:val="auto"/>
            <w:sz w:val="20"/>
            <w:szCs w:val="20"/>
          </w:rPr>
          <w:t>licitanet.com.br/</w:t>
        </w:r>
      </w:hyperlink>
      <w:r w:rsidR="002D1CB9" w:rsidRPr="00BF49C0">
        <w:rPr>
          <w:rFonts w:ascii="Book Antiqua" w:hAnsi="Book Antiqua"/>
          <w:color w:val="auto"/>
          <w:sz w:val="20"/>
          <w:szCs w:val="20"/>
        </w:rPr>
        <w:t>;</w:t>
      </w:r>
    </w:p>
    <w:p w14:paraId="014CB9F3" w14:textId="77777777" w:rsidR="00523640"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Incumbirá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14:paraId="77865EBD" w14:textId="77777777" w:rsidR="00523640"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 desistência em apresentar lance implicará exclusão da licitante </w:t>
      </w:r>
      <w:r w:rsidR="00523640" w:rsidRPr="00BF49C0">
        <w:rPr>
          <w:rFonts w:ascii="Book Antiqua" w:hAnsi="Book Antiqua"/>
          <w:color w:val="auto"/>
          <w:sz w:val="20"/>
          <w:szCs w:val="20"/>
        </w:rPr>
        <w:t>na</w:t>
      </w:r>
      <w:r w:rsidRPr="00BF49C0">
        <w:rPr>
          <w:rFonts w:ascii="Book Antiqua" w:hAnsi="Book Antiqua"/>
          <w:color w:val="auto"/>
          <w:sz w:val="20"/>
          <w:szCs w:val="20"/>
        </w:rPr>
        <w:t xml:space="preserve"> etapa de lances e na manutenção do último preço por ela apresentado, para efeito de ordenação das propostas de preços;</w:t>
      </w:r>
    </w:p>
    <w:p w14:paraId="78ED7317" w14:textId="77777777" w:rsidR="00523640" w:rsidRPr="00BF49C0" w:rsidRDefault="00523640"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Nos casos específicos</w:t>
      </w:r>
      <w:r w:rsidRPr="00BF49C0">
        <w:rPr>
          <w:rFonts w:ascii="Book Antiqua" w:hAnsi="Book Antiqua"/>
          <w:color w:val="auto"/>
          <w:sz w:val="20"/>
          <w:szCs w:val="20"/>
        </w:rPr>
        <w:t>, e</w:t>
      </w:r>
      <w:r w:rsidR="000734F2" w:rsidRPr="00BF49C0">
        <w:rPr>
          <w:rFonts w:ascii="Book Antiqua" w:hAnsi="Book Antiqua"/>
          <w:color w:val="auto"/>
          <w:sz w:val="20"/>
          <w:szCs w:val="20"/>
        </w:rPr>
        <w:t>m relação a itens NÃO exclusivos para participação de microempresas e empresas de pequeno porte</w:t>
      </w:r>
      <w:r w:rsidRPr="00BF49C0">
        <w:rPr>
          <w:rFonts w:ascii="Book Antiqua" w:hAnsi="Book Antiqua"/>
          <w:color w:val="auto"/>
          <w:sz w:val="20"/>
          <w:szCs w:val="20"/>
        </w:rPr>
        <w:t xml:space="preserve"> ou equiparadas</w:t>
      </w:r>
      <w:r w:rsidR="000734F2" w:rsidRPr="00BF49C0">
        <w:rPr>
          <w:rFonts w:ascii="Book Antiqua" w:hAnsi="Book Antiqua"/>
          <w:color w:val="auto"/>
          <w:sz w:val="20"/>
          <w:szCs w:val="20"/>
        </w:rPr>
        <w:t>, uma vez encerrada a etapa de lances, será efetivada a verificação automática</w:t>
      </w:r>
      <w:r w:rsidRPr="00BF49C0">
        <w:rPr>
          <w:rFonts w:ascii="Book Antiqua" w:hAnsi="Book Antiqua"/>
          <w:color w:val="auto"/>
          <w:sz w:val="20"/>
          <w:szCs w:val="20"/>
        </w:rPr>
        <w:t>, onde</w:t>
      </w:r>
      <w:r w:rsidR="00FD1546" w:rsidRPr="00BF49C0">
        <w:rPr>
          <w:rFonts w:ascii="Book Antiqua" w:hAnsi="Book Antiqua"/>
          <w:color w:val="auto"/>
          <w:sz w:val="20"/>
          <w:szCs w:val="20"/>
        </w:rPr>
        <w:t>:</w:t>
      </w:r>
    </w:p>
    <w:p w14:paraId="48653D74" w14:textId="77777777" w:rsidR="00E354AB" w:rsidRPr="00BF49C0" w:rsidRDefault="000734F2" w:rsidP="00BF49C0">
      <w:pPr>
        <w:pStyle w:val="PargrafodaLista"/>
        <w:widowControl w:val="0"/>
        <w:numPr>
          <w:ilvl w:val="2"/>
          <w:numId w:val="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BF49C0">
        <w:rPr>
          <w:rFonts w:ascii="Book Antiqua" w:hAnsi="Book Antiqua"/>
          <w:color w:val="auto"/>
          <w:sz w:val="20"/>
          <w:szCs w:val="20"/>
        </w:rPr>
        <w:t>arts</w:t>
      </w:r>
      <w:proofErr w:type="spellEnd"/>
      <w:r w:rsidRPr="00BF49C0">
        <w:rPr>
          <w:rFonts w:ascii="Book Antiqua" w:hAnsi="Book Antiqua"/>
          <w:color w:val="auto"/>
          <w:sz w:val="20"/>
          <w:szCs w:val="20"/>
        </w:rPr>
        <w:t>. 44 e 45 da LC nº 123, de 2006</w:t>
      </w:r>
      <w:r w:rsidR="00523640" w:rsidRPr="00BF49C0">
        <w:rPr>
          <w:rFonts w:ascii="Book Antiqua" w:hAnsi="Book Antiqua"/>
          <w:color w:val="auto"/>
          <w:sz w:val="20"/>
          <w:szCs w:val="20"/>
        </w:rPr>
        <w:t xml:space="preserve"> e suas alterações;</w:t>
      </w:r>
    </w:p>
    <w:p w14:paraId="6EF36DF8" w14:textId="77777777" w:rsidR="00E354AB" w:rsidRPr="00BF49C0" w:rsidRDefault="000734F2" w:rsidP="00BF49C0">
      <w:pPr>
        <w:pStyle w:val="PargrafodaLista"/>
        <w:widowControl w:val="0"/>
        <w:numPr>
          <w:ilvl w:val="2"/>
          <w:numId w:val="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Entende-se como empate àquelas situações em que as propostas apresentadas pelas microempresas e empresas de pequeno porte sejam iguais ou até 5% (cinco por cento) superiores a proposta melhor classificada, depois de encerrada a etapa de lances;</w:t>
      </w:r>
    </w:p>
    <w:p w14:paraId="0BCEB357" w14:textId="77777777" w:rsidR="00E354AB" w:rsidRPr="00BF49C0" w:rsidRDefault="000734F2" w:rsidP="00BF49C0">
      <w:pPr>
        <w:pStyle w:val="PargrafodaLista"/>
        <w:widowControl w:val="0"/>
        <w:numPr>
          <w:ilvl w:val="2"/>
          <w:numId w:val="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melhor classificada nos termos do item anterior terá o direito de encaminhar uma última oferta para desempate, obrigatoriamente em valor inferior ao da primeira colocada, no prazo de 5 (cinco) minutos controlados pelo sistema, contados após a co</w:t>
      </w:r>
      <w:r w:rsidR="00523640" w:rsidRPr="00BF49C0">
        <w:rPr>
          <w:rFonts w:ascii="Book Antiqua" w:hAnsi="Book Antiqua"/>
          <w:color w:val="auto"/>
          <w:sz w:val="20"/>
          <w:szCs w:val="20"/>
        </w:rPr>
        <w:t>municação automática para tanto;</w:t>
      </w:r>
    </w:p>
    <w:p w14:paraId="13C2C7FB" w14:textId="77777777" w:rsidR="00E354AB" w:rsidRPr="00BF49C0" w:rsidRDefault="000734F2" w:rsidP="00BF49C0">
      <w:pPr>
        <w:pStyle w:val="PargrafodaLista"/>
        <w:widowControl w:val="0"/>
        <w:numPr>
          <w:ilvl w:val="2"/>
          <w:numId w:val="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w:t>
      </w:r>
      <w:r w:rsidR="00AA44AD" w:rsidRPr="00BF49C0">
        <w:rPr>
          <w:rFonts w:ascii="Book Antiqua" w:hAnsi="Book Antiqua"/>
          <w:color w:val="auto"/>
          <w:sz w:val="20"/>
          <w:szCs w:val="20"/>
        </w:rPr>
        <w:t>ecido no subitem anterior;</w:t>
      </w:r>
    </w:p>
    <w:p w14:paraId="327EA494" w14:textId="77777777" w:rsidR="00E354AB" w:rsidRPr="00BF49C0" w:rsidRDefault="000734F2" w:rsidP="00BF49C0">
      <w:pPr>
        <w:pStyle w:val="PargrafodaLista"/>
        <w:widowControl w:val="0"/>
        <w:numPr>
          <w:ilvl w:val="2"/>
          <w:numId w:val="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lastRenderedPageBreak/>
        <w:t xml:space="preserve">No caso de equivalência dos valores apresentados pelas microempresas e empresas de pequeno porte que se encontrem nos intervalos estabelecidos nos subitens anteriores, será realizado sorteio entre elas para que se identifique aquela que primeiro </w:t>
      </w:r>
      <w:r w:rsidR="00AA44AD" w:rsidRPr="00BF49C0">
        <w:rPr>
          <w:rFonts w:ascii="Book Antiqua" w:hAnsi="Book Antiqua"/>
          <w:color w:val="auto"/>
          <w:sz w:val="20"/>
          <w:szCs w:val="20"/>
        </w:rPr>
        <w:t>poderá apresentar melhor oferta;</w:t>
      </w:r>
    </w:p>
    <w:p w14:paraId="3F7C84AD" w14:textId="77777777" w:rsidR="00AA44AD" w:rsidRPr="00BF49C0" w:rsidRDefault="000734F2" w:rsidP="00BF49C0">
      <w:pPr>
        <w:pStyle w:val="PargrafodaLista"/>
        <w:widowControl w:val="0"/>
        <w:numPr>
          <w:ilvl w:val="2"/>
          <w:numId w:val="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Na hipótese de não-contratação nos termos previstos neste item, convocação será em favor da proposta orig</w:t>
      </w:r>
      <w:r w:rsidR="00AA44AD" w:rsidRPr="00BF49C0">
        <w:rPr>
          <w:rFonts w:ascii="Book Antiqua" w:hAnsi="Book Antiqua"/>
          <w:color w:val="auto"/>
          <w:sz w:val="20"/>
          <w:szCs w:val="20"/>
        </w:rPr>
        <w:t>inalmente vencedora do certame;</w:t>
      </w:r>
    </w:p>
    <w:p w14:paraId="26FAC28E" w14:textId="77777777" w:rsidR="00AA44AD"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disposto no item 7.</w:t>
      </w:r>
      <w:r w:rsidR="00AA44AD" w:rsidRPr="00BF49C0">
        <w:rPr>
          <w:rFonts w:ascii="Book Antiqua" w:hAnsi="Book Antiqua"/>
          <w:color w:val="auto"/>
          <w:sz w:val="20"/>
          <w:szCs w:val="20"/>
        </w:rPr>
        <w:t>26</w:t>
      </w:r>
      <w:r w:rsidRPr="00BF49C0">
        <w:rPr>
          <w:rFonts w:ascii="Book Antiqua" w:hAnsi="Book Antiqua"/>
          <w:color w:val="auto"/>
          <w:sz w:val="20"/>
          <w:szCs w:val="20"/>
        </w:rPr>
        <w:t xml:space="preserve"> somente se aplicará quando a melhor oferta não tiver sido apresentada por microempre</w:t>
      </w:r>
      <w:r w:rsidR="00AA44AD" w:rsidRPr="00BF49C0">
        <w:rPr>
          <w:rFonts w:ascii="Book Antiqua" w:hAnsi="Book Antiqua"/>
          <w:color w:val="auto"/>
          <w:sz w:val="20"/>
          <w:szCs w:val="20"/>
        </w:rPr>
        <w:t>sa ou empresa de pequeno porte;</w:t>
      </w:r>
    </w:p>
    <w:p w14:paraId="7D069607" w14:textId="77777777" w:rsidR="00AA44AD"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Em igualdade de condições, como critério de desempate, será assegurada preferência, suces</w:t>
      </w:r>
      <w:r w:rsidR="00AA44AD" w:rsidRPr="00BF49C0">
        <w:rPr>
          <w:rFonts w:ascii="Book Antiqua" w:hAnsi="Book Antiqua"/>
          <w:color w:val="auto"/>
          <w:sz w:val="20"/>
          <w:szCs w:val="20"/>
        </w:rPr>
        <w:t>sivamente, aos bens e serviços:</w:t>
      </w:r>
    </w:p>
    <w:p w14:paraId="00B67F96" w14:textId="77777777" w:rsidR="00E354AB" w:rsidRPr="00BF49C0" w:rsidRDefault="00AA44AD" w:rsidP="00BF49C0">
      <w:pPr>
        <w:pStyle w:val="PargrafodaLista"/>
        <w:widowControl w:val="0"/>
        <w:numPr>
          <w:ilvl w:val="2"/>
          <w:numId w:val="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Produzidos no País;</w:t>
      </w:r>
    </w:p>
    <w:p w14:paraId="7449467A" w14:textId="77777777" w:rsidR="00E354AB" w:rsidRPr="00BF49C0" w:rsidRDefault="00AA44AD" w:rsidP="00BF49C0">
      <w:pPr>
        <w:pStyle w:val="PargrafodaLista"/>
        <w:widowControl w:val="0"/>
        <w:numPr>
          <w:ilvl w:val="2"/>
          <w:numId w:val="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Produzidos</w:t>
      </w:r>
      <w:r w:rsidR="000734F2" w:rsidRPr="00BF49C0">
        <w:rPr>
          <w:rFonts w:ascii="Book Antiqua" w:hAnsi="Book Antiqua"/>
          <w:color w:val="auto"/>
          <w:sz w:val="20"/>
          <w:szCs w:val="20"/>
        </w:rPr>
        <w:t xml:space="preserve"> ou prest</w:t>
      </w:r>
      <w:r w:rsidRPr="00BF49C0">
        <w:rPr>
          <w:rFonts w:ascii="Book Antiqua" w:hAnsi="Book Antiqua"/>
          <w:color w:val="auto"/>
          <w:sz w:val="20"/>
          <w:szCs w:val="20"/>
        </w:rPr>
        <w:t>ados por empresas brasileiras;</w:t>
      </w:r>
    </w:p>
    <w:p w14:paraId="3A219DE0" w14:textId="77777777" w:rsidR="00E354AB" w:rsidRPr="00BF49C0" w:rsidRDefault="00AA44AD" w:rsidP="00BF49C0">
      <w:pPr>
        <w:pStyle w:val="PargrafodaLista"/>
        <w:widowControl w:val="0"/>
        <w:numPr>
          <w:ilvl w:val="2"/>
          <w:numId w:val="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w:t>
      </w:r>
      <w:r w:rsidR="000734F2" w:rsidRPr="00BF49C0">
        <w:rPr>
          <w:rFonts w:ascii="Book Antiqua" w:hAnsi="Book Antiqua"/>
          <w:color w:val="auto"/>
          <w:sz w:val="20"/>
          <w:szCs w:val="20"/>
        </w:rPr>
        <w:t>roduzidos ou prestados por empresas que invistam em pesquisa e no desenvolvimento de tecnologia no País (art. 3º, § 2º, incisos I</w:t>
      </w:r>
      <w:r w:rsidR="00E354AB" w:rsidRPr="00BF49C0">
        <w:rPr>
          <w:rFonts w:ascii="Book Antiqua" w:hAnsi="Book Antiqua"/>
          <w:color w:val="auto"/>
          <w:sz w:val="20"/>
          <w:szCs w:val="20"/>
        </w:rPr>
        <w:t>I, III e IV da Lei nº 8666/93);</w:t>
      </w:r>
    </w:p>
    <w:p w14:paraId="36B25A71" w14:textId="77777777" w:rsidR="00E354AB" w:rsidRPr="00BF49C0" w:rsidRDefault="00AA44AD" w:rsidP="00BF49C0">
      <w:pPr>
        <w:pStyle w:val="PargrafodaLista"/>
        <w:widowControl w:val="0"/>
        <w:numPr>
          <w:ilvl w:val="2"/>
          <w:numId w:val="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Produzidos </w:t>
      </w:r>
      <w:r w:rsidR="000734F2" w:rsidRPr="00BF49C0">
        <w:rPr>
          <w:rFonts w:ascii="Book Antiqua" w:hAnsi="Book Antiqua"/>
          <w:color w:val="auto"/>
          <w:sz w:val="20"/>
          <w:szCs w:val="20"/>
        </w:rPr>
        <w:t>por empresas que comprovem cumprimento de reserva de cargos prevista em lei para pessoa com deficiência ou para reabilitado da Previdência Social e que atendam às regras de acessibilidade previstas na legislação</w:t>
      </w:r>
      <w:r w:rsidRPr="00BF49C0">
        <w:rPr>
          <w:rFonts w:ascii="Book Antiqua" w:hAnsi="Book Antiqua"/>
          <w:color w:val="auto"/>
          <w:sz w:val="20"/>
          <w:szCs w:val="20"/>
        </w:rPr>
        <w:t>;</w:t>
      </w:r>
    </w:p>
    <w:p w14:paraId="73446023" w14:textId="77777777" w:rsidR="00AA44AD" w:rsidRPr="00BF49C0" w:rsidRDefault="000734F2" w:rsidP="00BF49C0">
      <w:pPr>
        <w:pStyle w:val="PargrafodaLista"/>
        <w:widowControl w:val="0"/>
        <w:numPr>
          <w:ilvl w:val="2"/>
          <w:numId w:val="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Persistindo o empate, a proposta vencedora será sorteada pelo sistema eletrônico dentre as p</w:t>
      </w:r>
      <w:r w:rsidR="00FD1546" w:rsidRPr="00BF49C0">
        <w:rPr>
          <w:rFonts w:ascii="Book Antiqua" w:hAnsi="Book Antiqua"/>
          <w:color w:val="auto"/>
          <w:sz w:val="20"/>
          <w:szCs w:val="20"/>
        </w:rPr>
        <w:t>ropostas empatadas.</w:t>
      </w:r>
    </w:p>
    <w:p w14:paraId="21291CAC" w14:textId="77777777" w:rsidR="00AA44AD"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r w:rsidR="00AA44AD" w:rsidRPr="00BF49C0">
        <w:rPr>
          <w:rFonts w:ascii="Book Antiqua" w:hAnsi="Book Antiqua"/>
          <w:color w:val="auto"/>
          <w:sz w:val="20"/>
          <w:szCs w:val="20"/>
        </w:rPr>
        <w:t xml:space="preserve"> </w:t>
      </w:r>
      <w:r w:rsidRPr="00BF49C0">
        <w:rPr>
          <w:rFonts w:ascii="Book Antiqua" w:hAnsi="Book Antiqua"/>
          <w:color w:val="auto"/>
          <w:sz w:val="20"/>
          <w:szCs w:val="20"/>
        </w:rPr>
        <w:t xml:space="preserve">O pregoeiro solicitará ao licitante melhor classificado que, no prazo de duas horas, envie a proposta adequada ao último lance ofertado após a negociação realizada, acompanhada, se for o caso, dos documentos complementares, quando necessários à confirmação daqueles exigidos </w:t>
      </w:r>
      <w:r w:rsidR="00AA44AD" w:rsidRPr="00BF49C0">
        <w:rPr>
          <w:rFonts w:ascii="Book Antiqua" w:hAnsi="Book Antiqua"/>
          <w:color w:val="auto"/>
          <w:sz w:val="20"/>
          <w:szCs w:val="20"/>
        </w:rPr>
        <w:t>neste Edital e já apresentados.</w:t>
      </w:r>
    </w:p>
    <w:p w14:paraId="413DB2FF" w14:textId="77777777" w:rsidR="00AA44AD" w:rsidRPr="00BF49C0" w:rsidRDefault="00AA44AD" w:rsidP="00BF49C0">
      <w:pPr>
        <w:pStyle w:val="PargrafodaLista"/>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7708C989" w14:textId="77777777" w:rsidR="00AA44AD" w:rsidRPr="00BF49C0" w:rsidRDefault="000734F2" w:rsidP="00047D9A">
      <w:pPr>
        <w:pStyle w:val="PargrafodaLista"/>
        <w:widowControl w:val="0"/>
        <w:numPr>
          <w:ilvl w:val="0"/>
          <w:numId w:val="2"/>
        </w:numPr>
        <w:shd w:val="clear" w:color="auto" w:fill="D9D9D9" w:themeFill="background1" w:themeFillShade="D9"/>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DA ACEITABILIDADE DA PROPOSTA VENCEDORA</w:t>
      </w:r>
      <w:r w:rsidR="00AA44AD" w:rsidRPr="00BF49C0">
        <w:rPr>
          <w:rFonts w:ascii="Book Antiqua" w:hAnsi="Book Antiqua"/>
          <w:b/>
          <w:color w:val="auto"/>
          <w:sz w:val="20"/>
          <w:szCs w:val="20"/>
        </w:rPr>
        <w:t>:</w:t>
      </w:r>
    </w:p>
    <w:p w14:paraId="27287200" w14:textId="77777777" w:rsidR="007D140F"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Encerrada a etapa de negociação, o pregoeiro examinará a proposta classificada em primeiro lugar quanto à adequação ao objeto e à compatibilidade do preço em relação ao máximo estipulado para contratação neste Edital e em seus anexos, observado o disposto </w:t>
      </w:r>
      <w:r w:rsidR="007D140F" w:rsidRPr="00BF49C0">
        <w:rPr>
          <w:rFonts w:ascii="Book Antiqua" w:hAnsi="Book Antiqua"/>
          <w:color w:val="auto"/>
          <w:sz w:val="20"/>
          <w:szCs w:val="20"/>
        </w:rPr>
        <w:t>no parágrafo único do art. 7º e no § 9º do art. 26, do Decreto 10.024/2019, e verificará a habilitação do licitante conforme disposições do edital, observado o disposto no Capítulo X do Decreto 10.024/2019;</w:t>
      </w:r>
    </w:p>
    <w:p w14:paraId="55AA2CC3" w14:textId="77777777" w:rsidR="003404C4"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Será desclassificada a proposta ou o lance vencedor, </w:t>
      </w:r>
      <w:r w:rsidR="007D140F" w:rsidRPr="00BF49C0">
        <w:rPr>
          <w:rFonts w:ascii="Book Antiqua" w:hAnsi="Book Antiqua"/>
          <w:color w:val="auto"/>
          <w:sz w:val="20"/>
          <w:szCs w:val="20"/>
        </w:rPr>
        <w:t xml:space="preserve">que </w:t>
      </w:r>
      <w:r w:rsidRPr="00BF49C0">
        <w:rPr>
          <w:rFonts w:ascii="Book Antiqua" w:hAnsi="Book Antiqua"/>
          <w:color w:val="auto"/>
          <w:sz w:val="20"/>
          <w:szCs w:val="20"/>
        </w:rPr>
        <w:t>apresentar preço final superior ao preço máximo fixado, ou que apresentar p</w:t>
      </w:r>
      <w:r w:rsidR="007D140F" w:rsidRPr="00BF49C0">
        <w:rPr>
          <w:rFonts w:ascii="Book Antiqua" w:hAnsi="Book Antiqua"/>
          <w:color w:val="auto"/>
          <w:sz w:val="20"/>
          <w:szCs w:val="20"/>
        </w:rPr>
        <w:t>reço manifestamente inexequível;</w:t>
      </w:r>
    </w:p>
    <w:p w14:paraId="7C84089B" w14:textId="7B5D9FD2" w:rsidR="003404C4"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w:t>
      </w:r>
      <w:r w:rsidR="00C41BAA" w:rsidRPr="00BF49C0">
        <w:rPr>
          <w:rFonts w:ascii="Book Antiqua" w:hAnsi="Book Antiqua"/>
          <w:color w:val="auto"/>
          <w:sz w:val="20"/>
          <w:szCs w:val="20"/>
        </w:rPr>
        <w:t>mínimo</w:t>
      </w:r>
      <w:r w:rsidRPr="00BF49C0">
        <w:rPr>
          <w:rFonts w:ascii="Book Antiqua" w:hAnsi="Book Antiqua"/>
          <w:color w:val="auto"/>
          <w:sz w:val="20"/>
          <w:szCs w:val="20"/>
        </w:rPr>
        <w:t xml:space="preserve">s, exceto quando se referirem a </w:t>
      </w:r>
      <w:r w:rsidRPr="00BF49C0">
        <w:rPr>
          <w:rFonts w:ascii="Book Antiqua" w:hAnsi="Book Antiqua"/>
          <w:color w:val="auto"/>
          <w:sz w:val="20"/>
          <w:szCs w:val="20"/>
        </w:rPr>
        <w:lastRenderedPageBreak/>
        <w:t xml:space="preserve">materiais e instalações de propriedade do próprio licitante, para os quais ele renuncie a parcela </w:t>
      </w:r>
      <w:r w:rsidR="003404C4" w:rsidRPr="00BF49C0">
        <w:rPr>
          <w:rFonts w:ascii="Book Antiqua" w:hAnsi="Book Antiqua"/>
          <w:color w:val="auto"/>
          <w:sz w:val="20"/>
          <w:szCs w:val="20"/>
        </w:rPr>
        <w:t>ou à totalidade da remuneração.</w:t>
      </w:r>
    </w:p>
    <w:p w14:paraId="704B255B" w14:textId="77777777" w:rsidR="003404C4"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Qualquer interessado poderá requerer que se realizem diligências para aferir a exequibilidade e a legalidade das propostas, devendo apresentar as provas ou os indíc</w:t>
      </w:r>
      <w:r w:rsidR="003404C4" w:rsidRPr="00BF49C0">
        <w:rPr>
          <w:rFonts w:ascii="Book Antiqua" w:hAnsi="Book Antiqua"/>
          <w:color w:val="auto"/>
          <w:sz w:val="20"/>
          <w:szCs w:val="20"/>
        </w:rPr>
        <w:t>ios que fundamentam a suspeita;</w:t>
      </w:r>
    </w:p>
    <w:p w14:paraId="0DE5086D" w14:textId="77777777" w:rsidR="003404C4"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Na hipótese de necessidade de suspensão da sessão pública para a realização de diligências, com vistas ao saneamento das propostas, a sessão pública somente poderá ser reiniciada mediante aviso prévio no sistema com, no </w:t>
      </w:r>
      <w:r w:rsidR="00172FF3" w:rsidRPr="00BF49C0">
        <w:rPr>
          <w:rFonts w:ascii="Book Antiqua" w:hAnsi="Book Antiqua"/>
          <w:color w:val="auto"/>
          <w:sz w:val="20"/>
          <w:szCs w:val="20"/>
        </w:rPr>
        <w:t>mínimo,</w:t>
      </w:r>
      <w:r w:rsidRPr="00BF49C0">
        <w:rPr>
          <w:rFonts w:ascii="Book Antiqua" w:hAnsi="Book Antiqua"/>
          <w:color w:val="auto"/>
          <w:sz w:val="20"/>
          <w:szCs w:val="20"/>
        </w:rPr>
        <w:t xml:space="preserve"> vinte e quatro horas de antecedência, e a oco</w:t>
      </w:r>
      <w:r w:rsidR="003404C4" w:rsidRPr="00BF49C0">
        <w:rPr>
          <w:rFonts w:ascii="Book Antiqua" w:hAnsi="Book Antiqua"/>
          <w:color w:val="auto"/>
          <w:sz w:val="20"/>
          <w:szCs w:val="20"/>
        </w:rPr>
        <w:t>rrência será registrada em ata;</w:t>
      </w:r>
    </w:p>
    <w:p w14:paraId="2680F486" w14:textId="77777777" w:rsidR="003404C4"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Pregoeiro poderá convocar o licitante para enviar documento digital complementar, por meio de funcionalidade disponível no sistema, no prazo de 02 (duas) horas, sob pen</w:t>
      </w:r>
      <w:r w:rsidR="003404C4" w:rsidRPr="00BF49C0">
        <w:rPr>
          <w:rFonts w:ascii="Book Antiqua" w:hAnsi="Book Antiqua"/>
          <w:color w:val="auto"/>
          <w:sz w:val="20"/>
          <w:szCs w:val="20"/>
        </w:rPr>
        <w:t>a de não aceitação da proposta.</w:t>
      </w:r>
    </w:p>
    <w:p w14:paraId="3C3171A0"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prazo estabelecido poderá ser prorrogado pelo Pregoeiro por solicitação escrita e justificada do licitante, formulada antes de findo o prazo, e fo</w:t>
      </w:r>
      <w:r w:rsidR="00655D9C" w:rsidRPr="00BF49C0">
        <w:rPr>
          <w:rFonts w:ascii="Book Antiqua" w:hAnsi="Book Antiqua"/>
          <w:color w:val="auto"/>
          <w:sz w:val="20"/>
          <w:szCs w:val="20"/>
        </w:rPr>
        <w:t>rmalmente aceita pelo Pregoeiro;</w:t>
      </w:r>
    </w:p>
    <w:p w14:paraId="4FE0E2C3"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w:t>
      </w:r>
      <w:r w:rsidR="00655D9C" w:rsidRPr="00BF49C0">
        <w:rPr>
          <w:rFonts w:ascii="Book Antiqua" w:hAnsi="Book Antiqua"/>
          <w:color w:val="auto"/>
          <w:sz w:val="20"/>
          <w:szCs w:val="20"/>
        </w:rPr>
        <w:t>na de não aceitação da proposta;</w:t>
      </w:r>
    </w:p>
    <w:p w14:paraId="0168324D"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Se a proposta ou lance vencedor for desclassificado, o Pregoeiro examinará a proposta ou lance subsequente, e, assim sucessivam</w:t>
      </w:r>
      <w:r w:rsidR="00655D9C" w:rsidRPr="00BF49C0">
        <w:rPr>
          <w:rFonts w:ascii="Book Antiqua" w:hAnsi="Book Antiqua"/>
          <w:color w:val="auto"/>
          <w:sz w:val="20"/>
          <w:szCs w:val="20"/>
        </w:rPr>
        <w:t>ente, na ordem de classificação;</w:t>
      </w:r>
    </w:p>
    <w:p w14:paraId="155E7730"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Havendo necessidade, o Pregoeiro suspenderá a sessão, informando no “chat” a nova data e h</w:t>
      </w:r>
      <w:r w:rsidR="00655D9C" w:rsidRPr="00BF49C0">
        <w:rPr>
          <w:rFonts w:ascii="Book Antiqua" w:hAnsi="Book Antiqua"/>
          <w:color w:val="auto"/>
          <w:sz w:val="20"/>
          <w:szCs w:val="20"/>
        </w:rPr>
        <w:t>orário para a sua continuidade;</w:t>
      </w:r>
    </w:p>
    <w:p w14:paraId="640F1D4A"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Pregoeiro poderá encaminhar, por meio do sistema eletrônico, contraproposta ao licitante que apresentou o lance mais vantajoso, com o fim de negociar a obtenção de melhor preço, vedada a negociação em condições diver</w:t>
      </w:r>
      <w:r w:rsidR="00655D9C" w:rsidRPr="00BF49C0">
        <w:rPr>
          <w:rFonts w:ascii="Book Antiqua" w:hAnsi="Book Antiqua"/>
          <w:color w:val="auto"/>
          <w:sz w:val="20"/>
          <w:szCs w:val="20"/>
        </w:rPr>
        <w:t>sas das previstas neste Edital;</w:t>
      </w:r>
    </w:p>
    <w:p w14:paraId="32E395B5"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Também nas hipóteses em que o Pregoeiro não aceitar a proposta e passar à subsequente, poderá negociar com o licitante par</w:t>
      </w:r>
      <w:r w:rsidR="00655D9C" w:rsidRPr="00BF49C0">
        <w:rPr>
          <w:rFonts w:ascii="Book Antiqua" w:hAnsi="Book Antiqua"/>
          <w:color w:val="auto"/>
          <w:sz w:val="20"/>
          <w:szCs w:val="20"/>
        </w:rPr>
        <w:t>a que seja obtido preço melhor;</w:t>
      </w:r>
    </w:p>
    <w:p w14:paraId="5FF31F9D"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negociação será realizada por meio do sistema, podendo ser acompanhada pelos demais licitantes</w:t>
      </w:r>
      <w:r w:rsidR="00655D9C" w:rsidRPr="00BF49C0">
        <w:rPr>
          <w:rFonts w:ascii="Book Antiqua" w:hAnsi="Book Antiqua"/>
          <w:color w:val="auto"/>
          <w:sz w:val="20"/>
          <w:szCs w:val="20"/>
        </w:rPr>
        <w:t>;</w:t>
      </w:r>
    </w:p>
    <w:p w14:paraId="0D10A23B" w14:textId="77777777" w:rsidR="00655D9C"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w:t>
      </w:r>
      <w:r w:rsidR="00655D9C" w:rsidRPr="00BF49C0">
        <w:rPr>
          <w:rFonts w:ascii="Book Antiqua" w:hAnsi="Book Antiqua"/>
          <w:color w:val="auto"/>
          <w:sz w:val="20"/>
          <w:szCs w:val="20"/>
        </w:rPr>
        <w:t>es estabelecida, se for o caso;</w:t>
      </w:r>
    </w:p>
    <w:p w14:paraId="522C5CE4" w14:textId="77777777" w:rsidR="00FE1804" w:rsidRPr="00BF49C0" w:rsidRDefault="000734F2" w:rsidP="00BF49C0">
      <w:pPr>
        <w:pStyle w:val="PargrafodaLista"/>
        <w:widowControl w:val="0"/>
        <w:numPr>
          <w:ilvl w:val="2"/>
          <w:numId w:val="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Encerrada a análise quanto à aceitação da proposta, o pregoeiro verificará a habilitação do licitante, observado o disposto neste</w:t>
      </w:r>
      <w:r w:rsidR="00FE1804" w:rsidRPr="00BF49C0">
        <w:rPr>
          <w:rFonts w:ascii="Book Antiqua" w:hAnsi="Book Antiqua"/>
          <w:color w:val="auto"/>
          <w:sz w:val="20"/>
          <w:szCs w:val="20"/>
        </w:rPr>
        <w:t xml:space="preserve"> Edital.</w:t>
      </w:r>
    </w:p>
    <w:p w14:paraId="0AF47E28" w14:textId="77777777" w:rsidR="00FE1804" w:rsidRPr="00666470" w:rsidRDefault="00FE1804" w:rsidP="00BF49C0">
      <w:pPr>
        <w:pStyle w:val="PargrafodaLista"/>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8"/>
          <w:szCs w:val="20"/>
        </w:rPr>
      </w:pPr>
    </w:p>
    <w:p w14:paraId="60988A83" w14:textId="77777777" w:rsidR="00FE1804" w:rsidRPr="00BF49C0" w:rsidRDefault="00FE1804" w:rsidP="00047D9A">
      <w:pPr>
        <w:pStyle w:val="PargrafodaLista"/>
        <w:widowControl w:val="0"/>
        <w:numPr>
          <w:ilvl w:val="0"/>
          <w:numId w:val="2"/>
        </w:numPr>
        <w:shd w:val="clear" w:color="auto" w:fill="D9D9D9" w:themeFill="background1" w:themeFillShade="D9"/>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u w:val="single"/>
        </w:rPr>
      </w:pPr>
      <w:r w:rsidRPr="00BF49C0">
        <w:rPr>
          <w:rFonts w:ascii="Book Antiqua" w:hAnsi="Book Antiqua"/>
          <w:b/>
          <w:color w:val="auto"/>
          <w:sz w:val="20"/>
          <w:szCs w:val="20"/>
          <w:u w:val="single"/>
        </w:rPr>
        <w:t xml:space="preserve">DA HABILITAÇÃO </w:t>
      </w:r>
    </w:p>
    <w:p w14:paraId="5706B674" w14:textId="77777777" w:rsidR="00FE1804" w:rsidRPr="00BF49C0" w:rsidRDefault="000734F2" w:rsidP="00BF49C0">
      <w:pPr>
        <w:pStyle w:val="PargrafodaLista"/>
        <w:widowControl w:val="0"/>
        <w:numPr>
          <w:ilvl w:val="1"/>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w:t>
      </w:r>
      <w:r w:rsidR="00FE1804" w:rsidRPr="00BF49C0">
        <w:rPr>
          <w:rFonts w:ascii="Book Antiqua" w:hAnsi="Book Antiqua"/>
          <w:color w:val="auto"/>
          <w:sz w:val="20"/>
          <w:szCs w:val="20"/>
        </w:rPr>
        <w:t xml:space="preserve"> </w:t>
      </w:r>
      <w:r w:rsidR="00FE1804" w:rsidRPr="00BF49C0">
        <w:rPr>
          <w:rFonts w:ascii="Book Antiqua" w:hAnsi="Book Antiqua"/>
          <w:color w:val="auto"/>
          <w:sz w:val="20"/>
          <w:szCs w:val="20"/>
        </w:rPr>
        <w:lastRenderedPageBreak/>
        <w:t>consulta ao seguinte cadastro:</w:t>
      </w:r>
    </w:p>
    <w:p w14:paraId="37926B70" w14:textId="77777777" w:rsidR="00F71CA9"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Cadastro Nacional de Empresas Inidôneas e Suspensas-CEIS;</w:t>
      </w:r>
    </w:p>
    <w:p w14:paraId="073085BA" w14:textId="77777777" w:rsidR="00F71CA9"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w:t>
      </w:r>
      <w:r w:rsidR="00F71CA9" w:rsidRPr="00BF49C0">
        <w:rPr>
          <w:rFonts w:ascii="Book Antiqua" w:hAnsi="Book Antiqua"/>
          <w:color w:val="auto"/>
          <w:sz w:val="20"/>
          <w:szCs w:val="20"/>
        </w:rPr>
        <w:t xml:space="preserve"> da qual seja sócio majoritário;</w:t>
      </w:r>
    </w:p>
    <w:p w14:paraId="6B86E278" w14:textId="77777777" w:rsidR="00F71CA9"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Caso conste na Consulta de Situação do Fornecedor a existência de Ocorrências Impeditivas Indiretas, o gestor diligenciará para verificar se houve fraude por parte das empresas apontadas no Relatório de Oco</w:t>
      </w:r>
      <w:r w:rsidR="00F71CA9" w:rsidRPr="00BF49C0">
        <w:rPr>
          <w:rFonts w:ascii="Book Antiqua" w:hAnsi="Book Antiqua"/>
          <w:color w:val="auto"/>
          <w:sz w:val="20"/>
          <w:szCs w:val="20"/>
        </w:rPr>
        <w:t>rrências Impeditivas Indiretas;</w:t>
      </w:r>
    </w:p>
    <w:p w14:paraId="30AB14C0" w14:textId="77777777" w:rsidR="00F71CA9"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tentativa de burla será verificada por meio dos vínculos societários, linhas de fornec</w:t>
      </w:r>
      <w:r w:rsidR="00F71CA9" w:rsidRPr="00BF49C0">
        <w:rPr>
          <w:rFonts w:ascii="Book Antiqua" w:hAnsi="Book Antiqua"/>
          <w:color w:val="auto"/>
          <w:sz w:val="20"/>
          <w:szCs w:val="20"/>
        </w:rPr>
        <w:t>imento similares, dentre outros;</w:t>
      </w:r>
    </w:p>
    <w:p w14:paraId="2E47C6AB" w14:textId="77777777" w:rsidR="00F71CA9"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Constatada a existência de sanção, o Pregoeiro reputará o licitante inabilitado, por fa</w:t>
      </w:r>
      <w:r w:rsidR="00F71CA9" w:rsidRPr="00BF49C0">
        <w:rPr>
          <w:rFonts w:ascii="Book Antiqua" w:hAnsi="Book Antiqua"/>
          <w:color w:val="auto"/>
          <w:sz w:val="20"/>
          <w:szCs w:val="20"/>
        </w:rPr>
        <w:t>lta de condição de participação;</w:t>
      </w:r>
    </w:p>
    <w:p w14:paraId="129D5B73" w14:textId="77777777" w:rsidR="00F71CA9"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No caso de inabilitação, haverá nova verificação, pelo sistema, da eventual ocorrência do empate ficto, previsto nos </w:t>
      </w:r>
      <w:proofErr w:type="spellStart"/>
      <w:r w:rsidRPr="00BF49C0">
        <w:rPr>
          <w:rFonts w:ascii="Book Antiqua" w:hAnsi="Book Antiqua"/>
          <w:color w:val="auto"/>
          <w:sz w:val="20"/>
          <w:szCs w:val="20"/>
        </w:rPr>
        <w:t>arts</w:t>
      </w:r>
      <w:proofErr w:type="spellEnd"/>
      <w:r w:rsidRPr="00BF49C0">
        <w:rPr>
          <w:rFonts w:ascii="Book Antiqua" w:hAnsi="Book Antiqua"/>
          <w:color w:val="auto"/>
          <w:sz w:val="20"/>
          <w:szCs w:val="20"/>
        </w:rPr>
        <w:t>. 44 e 45 da Lei Complementar nº 123, de 2006, seguindo-se a disciplina antes estabelecida para ace</w:t>
      </w:r>
      <w:r w:rsidR="00F71CA9" w:rsidRPr="00BF49C0">
        <w:rPr>
          <w:rFonts w:ascii="Book Antiqua" w:hAnsi="Book Antiqua"/>
          <w:color w:val="auto"/>
          <w:sz w:val="20"/>
          <w:szCs w:val="20"/>
        </w:rPr>
        <w:t>itação da proposta subsequente;</w:t>
      </w:r>
    </w:p>
    <w:p w14:paraId="39CA0FA3" w14:textId="77777777" w:rsidR="00F71CA9"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Havendo a necessidade de envio de documentos de habilitação complementares, necessários à confirmação daqueles exigidos neste Edital e já apresentados, o licitante será convocado a encaminhá-los, em formato digital, via sistema, no prazo de 02 (duas) h</w:t>
      </w:r>
      <w:r w:rsidR="00F71CA9" w:rsidRPr="00BF49C0">
        <w:rPr>
          <w:rFonts w:ascii="Book Antiqua" w:hAnsi="Book Antiqua"/>
          <w:color w:val="auto"/>
          <w:sz w:val="20"/>
          <w:szCs w:val="20"/>
        </w:rPr>
        <w:t>oras, sob pena de inabilitação;</w:t>
      </w:r>
    </w:p>
    <w:p w14:paraId="17C6B749" w14:textId="77777777" w:rsidR="00655D9C"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Somente haverá a necessidade de comprovação do preenchimento de requisitos mediante apresentação dos documentos originais não-digitais quando houver dúvida em relação à integridade </w:t>
      </w:r>
      <w:r w:rsidR="00655D9C" w:rsidRPr="00BF49C0">
        <w:rPr>
          <w:rFonts w:ascii="Book Antiqua" w:hAnsi="Book Antiqua"/>
          <w:color w:val="auto"/>
          <w:sz w:val="20"/>
          <w:szCs w:val="20"/>
        </w:rPr>
        <w:t>do documento digital;</w:t>
      </w:r>
    </w:p>
    <w:p w14:paraId="3D72218B" w14:textId="77777777" w:rsidR="00655D9C" w:rsidRPr="00BF49C0" w:rsidRDefault="000734F2" w:rsidP="00BF49C0">
      <w:pPr>
        <w:pStyle w:val="PargrafodaLista"/>
        <w:widowControl w:val="0"/>
        <w:numPr>
          <w:ilvl w:val="2"/>
          <w:numId w:val="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Não serão aceitos documentos de habilitação com indicação de CNPJ/CPF diferentes, salv</w:t>
      </w:r>
      <w:r w:rsidR="00655D9C" w:rsidRPr="00BF49C0">
        <w:rPr>
          <w:rFonts w:ascii="Book Antiqua" w:hAnsi="Book Antiqua"/>
          <w:color w:val="auto"/>
          <w:sz w:val="20"/>
          <w:szCs w:val="20"/>
        </w:rPr>
        <w:t>o aqueles legalmente permitidos;</w:t>
      </w:r>
    </w:p>
    <w:p w14:paraId="5E7DA9E9" w14:textId="77777777" w:rsidR="00655D9C" w:rsidRPr="00BF49C0" w:rsidRDefault="000734F2" w:rsidP="00BF49C0">
      <w:pPr>
        <w:pStyle w:val="PargrafodaLista"/>
        <w:widowControl w:val="0"/>
        <w:numPr>
          <w:ilvl w:val="2"/>
          <w:numId w:val="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Se o licitante for a matriz, todos os documentos deverão estar em nome da matriz, e se o licitante for a filial, todos os documentos deverão estar em nome da filial, exceto aqueles documentos que, pela própria natureza, comprovadamente, forem emit</w:t>
      </w:r>
      <w:r w:rsidR="00655D9C" w:rsidRPr="00BF49C0">
        <w:rPr>
          <w:rFonts w:ascii="Book Antiqua" w:hAnsi="Book Antiqua"/>
          <w:color w:val="auto"/>
          <w:sz w:val="20"/>
          <w:szCs w:val="20"/>
        </w:rPr>
        <w:t>idos somente em nome da matriz;</w:t>
      </w:r>
    </w:p>
    <w:p w14:paraId="15EC3660" w14:textId="77777777" w:rsidR="00FF1374" w:rsidRPr="00BF49C0" w:rsidRDefault="000734F2" w:rsidP="00BF49C0">
      <w:pPr>
        <w:pStyle w:val="PargrafodaLista"/>
        <w:widowControl w:val="0"/>
        <w:numPr>
          <w:ilvl w:val="2"/>
          <w:numId w:val="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Serão aceitos registros de CNPJ de licitante matriz e filial com diferenças de números de documentos pertinentes à Certidão Conjunta de Débitos Relativos a Tributos Federais e à Dívida Ativa da União, emitida pela Secretaria da Receita Federal do Brasil ou pela Procuradoria-Geral da Fazenda Nacional, por constar no próprio documento que é válido para matriz e filiais, bem assim quanto ao Certificado de Regularidade do FGTS, quando o licitante tenha o recolhimento dos encargos centralizado, devendo, desta forma, apresentar o documento comprobatório de autorização para a centralização</w:t>
      </w:r>
      <w:r w:rsidR="00FF1374" w:rsidRPr="00BF49C0">
        <w:rPr>
          <w:rFonts w:ascii="Book Antiqua" w:hAnsi="Book Antiqua"/>
          <w:color w:val="auto"/>
          <w:sz w:val="20"/>
          <w:szCs w:val="20"/>
        </w:rPr>
        <w:t>.</w:t>
      </w:r>
    </w:p>
    <w:p w14:paraId="21EEB57A" w14:textId="77777777" w:rsidR="00FF1374" w:rsidRPr="00BF49C0" w:rsidRDefault="001F5BE2" w:rsidP="00047D9A">
      <w:pPr>
        <w:pStyle w:val="PargrafodaLista"/>
        <w:widowControl w:val="0"/>
        <w:numPr>
          <w:ilvl w:val="1"/>
          <w:numId w:val="2"/>
        </w:numPr>
        <w:shd w:val="clear" w:color="auto" w:fill="D9D9D9" w:themeFill="background1" w:themeFillShade="D9"/>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jc w:val="center"/>
        <w:rPr>
          <w:rFonts w:ascii="Book Antiqua" w:hAnsi="Book Antiqua"/>
          <w:b/>
          <w:color w:val="auto"/>
          <w:sz w:val="20"/>
          <w:szCs w:val="20"/>
          <w:u w:val="single"/>
        </w:rPr>
      </w:pPr>
      <w:r w:rsidRPr="00BF49C0">
        <w:rPr>
          <w:rFonts w:ascii="Book Antiqua" w:hAnsi="Book Antiqua"/>
          <w:b/>
          <w:color w:val="auto"/>
          <w:sz w:val="20"/>
          <w:szCs w:val="20"/>
          <w:u w:val="single"/>
        </w:rPr>
        <w:t>OS LICITANTES DEVERÃO ENCAMINHAR, NOS TERMOS DESTE EDITAL, A DOCUMENTAÇÃO RELACIONADA NOS ITENS A SEGUIR, PARA FINS DE HABILITAÇÃO:</w:t>
      </w:r>
    </w:p>
    <w:p w14:paraId="5DB4D06D" w14:textId="77777777" w:rsidR="00FB191E" w:rsidRPr="00BF49C0" w:rsidRDefault="00FB191E"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Ato Constitutivo</w:t>
      </w:r>
      <w:r w:rsidR="00685992" w:rsidRPr="00BF49C0">
        <w:rPr>
          <w:rFonts w:ascii="Book Antiqua" w:hAnsi="Book Antiqua"/>
          <w:b/>
          <w:color w:val="auto"/>
          <w:sz w:val="20"/>
          <w:szCs w:val="20"/>
        </w:rPr>
        <w:t>;</w:t>
      </w:r>
    </w:p>
    <w:p w14:paraId="7CACCDE5" w14:textId="77777777" w:rsidR="00FF1374" w:rsidRPr="00BF49C0" w:rsidRDefault="000734F2" w:rsidP="00BF49C0">
      <w:pPr>
        <w:pStyle w:val="PargrafodaLista"/>
        <w:widowControl w:val="0"/>
        <w:numPr>
          <w:ilvl w:val="3"/>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lastRenderedPageBreak/>
        <w:t>No caso de empresário individual: inscrição no Registro Público de Empresas Mercantis, a cargo da Junta C</w:t>
      </w:r>
      <w:r w:rsidR="00FF1374" w:rsidRPr="00BF49C0">
        <w:rPr>
          <w:rFonts w:ascii="Book Antiqua" w:hAnsi="Book Antiqua"/>
          <w:color w:val="auto"/>
          <w:sz w:val="20"/>
          <w:szCs w:val="20"/>
        </w:rPr>
        <w:t>omercial da respectiva sede ou;</w:t>
      </w:r>
    </w:p>
    <w:p w14:paraId="0C63C467" w14:textId="77777777" w:rsidR="00FF1374" w:rsidRPr="00BF49C0" w:rsidRDefault="000734F2" w:rsidP="00BF49C0">
      <w:pPr>
        <w:pStyle w:val="PargrafodaLista"/>
        <w:widowControl w:val="0"/>
        <w:numPr>
          <w:ilvl w:val="3"/>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Ato constitutivo - Estatuto ou Contrato Social - e alterações em vigor</w:t>
      </w:r>
      <w:r w:rsidRPr="00BF49C0">
        <w:rPr>
          <w:rFonts w:ascii="Book Antiqua" w:hAnsi="Book Antiqua"/>
          <w:color w:val="auto"/>
          <w:sz w:val="20"/>
          <w:szCs w:val="20"/>
          <w:vertAlign w:val="superscript"/>
        </w:rPr>
        <w:footnoteReference w:id="2"/>
      </w:r>
      <w:r w:rsidRPr="00BF49C0">
        <w:rPr>
          <w:rFonts w:ascii="Book Antiqua" w:hAnsi="Book Antiqua"/>
          <w:color w:val="auto"/>
          <w:sz w:val="20"/>
          <w:szCs w:val="20"/>
        </w:rPr>
        <w:t>, devidamente registradas e arquivadas na repartição competente, para as Sociedades Comerciais, e, em se tratando de Sociedades por Ações, acompanhado de documentos de eleiç</w:t>
      </w:r>
      <w:r w:rsidR="00FF1374" w:rsidRPr="00BF49C0">
        <w:rPr>
          <w:rFonts w:ascii="Book Antiqua" w:hAnsi="Book Antiqua"/>
          <w:color w:val="auto"/>
          <w:sz w:val="20"/>
          <w:szCs w:val="20"/>
        </w:rPr>
        <w:t>ão de seus administradores, ou;</w:t>
      </w:r>
    </w:p>
    <w:p w14:paraId="6A7260C8" w14:textId="77777777" w:rsidR="00FF1374" w:rsidRPr="00BF49C0" w:rsidRDefault="000734F2" w:rsidP="00BF49C0">
      <w:pPr>
        <w:pStyle w:val="PargrafodaLista"/>
        <w:widowControl w:val="0"/>
        <w:numPr>
          <w:ilvl w:val="3"/>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Inscrição do ato constitutivo, no caso de Sociedades Civis, acompanhada de prova da diretoria em exercício,</w:t>
      </w:r>
      <w:r w:rsidR="00FF1374" w:rsidRPr="00BF49C0">
        <w:rPr>
          <w:rFonts w:ascii="Book Antiqua" w:hAnsi="Book Antiqua"/>
          <w:color w:val="auto"/>
          <w:sz w:val="20"/>
          <w:szCs w:val="20"/>
        </w:rPr>
        <w:t xml:space="preserve"> ou;</w:t>
      </w:r>
    </w:p>
    <w:p w14:paraId="40F7CFCB" w14:textId="77777777" w:rsidR="00FB191E" w:rsidRPr="00BF49C0" w:rsidRDefault="000734F2" w:rsidP="00BF49C0">
      <w:pPr>
        <w:pStyle w:val="PargrafodaLista"/>
        <w:widowControl w:val="0"/>
        <w:numPr>
          <w:ilvl w:val="3"/>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Decreto de autorização, em se tratando de empresas ou sociedade estrangeira em funcionamento no País, e ato de registro ou autorização para funcionamento expedido pelo órgão competente, qua</w:t>
      </w:r>
      <w:r w:rsidR="00FB191E" w:rsidRPr="00BF49C0">
        <w:rPr>
          <w:rFonts w:ascii="Book Antiqua" w:hAnsi="Book Antiqua"/>
          <w:color w:val="auto"/>
          <w:sz w:val="20"/>
          <w:szCs w:val="20"/>
        </w:rPr>
        <w:t>ndo a atividade assim o exigir;</w:t>
      </w:r>
    </w:p>
    <w:p w14:paraId="7DEB713D" w14:textId="77777777" w:rsidR="00FB191E" w:rsidRPr="00BF49C0" w:rsidRDefault="000734F2" w:rsidP="00BF49C0">
      <w:pPr>
        <w:pStyle w:val="PargrafodaLista"/>
        <w:widowControl w:val="0"/>
        <w:numPr>
          <w:ilvl w:val="3"/>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Em se tratando de microempreendedor individual – MEI: Certificado da Condição de Microempreendedor Individual - CCMEI, cuja aceitação ficará condicionada à verificação da autenticidade no sítio </w:t>
      </w:r>
      <w:hyperlink r:id="rId18">
        <w:r w:rsidRPr="00BF49C0">
          <w:rPr>
            <w:rFonts w:ascii="Book Antiqua" w:hAnsi="Book Antiqua"/>
            <w:color w:val="auto"/>
            <w:sz w:val="20"/>
            <w:szCs w:val="20"/>
          </w:rPr>
          <w:t>www.portaldoempreendedor.gov.br,</w:t>
        </w:r>
      </w:hyperlink>
      <w:r w:rsidR="00FB191E" w:rsidRPr="00BF49C0">
        <w:rPr>
          <w:rFonts w:ascii="Book Antiqua" w:hAnsi="Book Antiqua"/>
          <w:color w:val="auto"/>
          <w:sz w:val="20"/>
          <w:szCs w:val="20"/>
        </w:rPr>
        <w:t xml:space="preserve"> ou;</w:t>
      </w:r>
    </w:p>
    <w:p w14:paraId="4C6430D6" w14:textId="77777777" w:rsidR="00685992" w:rsidRPr="00BF49C0" w:rsidRDefault="000734F2" w:rsidP="00BF49C0">
      <w:pPr>
        <w:pStyle w:val="PargrafodaLista"/>
        <w:widowControl w:val="0"/>
        <w:numPr>
          <w:ilvl w:val="3"/>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No caso de sociedade empresária ou empresa individual de responsabilidade limitada - EIRELI: ato constitutivo, estatuto ou contrato social em vigor, devidamente registrado na Junta Comercial da respectiva sede, acompanhado de documento comprobatór</w:t>
      </w:r>
      <w:r w:rsidR="00FB191E" w:rsidRPr="00BF49C0">
        <w:rPr>
          <w:rFonts w:ascii="Book Antiqua" w:hAnsi="Book Antiqua"/>
          <w:color w:val="auto"/>
          <w:sz w:val="20"/>
          <w:szCs w:val="20"/>
        </w:rPr>
        <w:t>io de seus administradores, ou;</w:t>
      </w:r>
    </w:p>
    <w:p w14:paraId="3AB26F5D" w14:textId="77777777" w:rsidR="00685992"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Prova de Inscrição no CNPJ. O documento deverá ser expedido no máximo 90</w:t>
      </w:r>
      <w:r w:rsidR="00685992" w:rsidRPr="00BF49C0">
        <w:rPr>
          <w:rFonts w:ascii="Book Antiqua" w:hAnsi="Book Antiqua"/>
          <w:color w:val="auto"/>
          <w:sz w:val="20"/>
          <w:szCs w:val="20"/>
        </w:rPr>
        <w:t xml:space="preserve"> </w:t>
      </w:r>
      <w:r w:rsidRPr="00BF49C0">
        <w:rPr>
          <w:rFonts w:ascii="Book Antiqua" w:hAnsi="Book Antiqua"/>
          <w:color w:val="auto"/>
          <w:sz w:val="20"/>
          <w:szCs w:val="20"/>
        </w:rPr>
        <w:t>(</w:t>
      </w:r>
      <w:r w:rsidR="00FB191E" w:rsidRPr="00BF49C0">
        <w:rPr>
          <w:rFonts w:ascii="Book Antiqua" w:hAnsi="Book Antiqua"/>
          <w:color w:val="auto"/>
          <w:sz w:val="20"/>
          <w:szCs w:val="20"/>
        </w:rPr>
        <w:t>Noventa</w:t>
      </w:r>
      <w:r w:rsidRPr="00BF49C0">
        <w:rPr>
          <w:rFonts w:ascii="Book Antiqua" w:hAnsi="Book Antiqua"/>
          <w:color w:val="auto"/>
          <w:sz w:val="20"/>
          <w:szCs w:val="20"/>
        </w:rPr>
        <w:t>) dias antes da dat</w:t>
      </w:r>
      <w:r w:rsidR="00685992" w:rsidRPr="00BF49C0">
        <w:rPr>
          <w:rFonts w:ascii="Book Antiqua" w:hAnsi="Book Antiqua"/>
          <w:color w:val="auto"/>
          <w:sz w:val="20"/>
          <w:szCs w:val="20"/>
        </w:rPr>
        <w:t>a do recebimento dos envelopes;</w:t>
      </w:r>
    </w:p>
    <w:p w14:paraId="6A6712A8" w14:textId="77777777" w:rsidR="00685992"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Prova de regularidade relativa ao Fundo de Garantia por Tempo de Serviço – FGTS, emitida pela Ca</w:t>
      </w:r>
      <w:r w:rsidR="00685992" w:rsidRPr="00BF49C0">
        <w:rPr>
          <w:rFonts w:ascii="Book Antiqua" w:hAnsi="Book Antiqua"/>
          <w:color w:val="auto"/>
          <w:sz w:val="20"/>
          <w:szCs w:val="20"/>
        </w:rPr>
        <w:t>ixa Econômica Federal em vigor;</w:t>
      </w:r>
    </w:p>
    <w:p w14:paraId="0F43A900" w14:textId="77777777" w:rsidR="00685992"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Prova de regularidade perante a Justiça do Trabalho, mediante a apresentação de Certidão Negativa de Débitos Trabalhistas (CNDT), ou Certidão Positiva de Débitos Trabalhistas com os mesmos efeitos da CNDT conforme lei 12.440, d</w:t>
      </w:r>
      <w:r w:rsidR="00685992" w:rsidRPr="00BF49C0">
        <w:rPr>
          <w:rFonts w:ascii="Book Antiqua" w:hAnsi="Book Antiqua"/>
          <w:color w:val="auto"/>
          <w:sz w:val="20"/>
          <w:szCs w:val="20"/>
        </w:rPr>
        <w:t>e 07 de julho de 2011, em vigor;</w:t>
      </w:r>
    </w:p>
    <w:p w14:paraId="31B7230B" w14:textId="77777777" w:rsidR="00685992"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Prova de regularidade para com a Fazenda Federal e a Seguridade Social</w:t>
      </w:r>
      <w:r w:rsidR="00685992" w:rsidRPr="00BF49C0">
        <w:rPr>
          <w:rFonts w:ascii="Book Antiqua" w:hAnsi="Book Antiqua"/>
          <w:color w:val="auto"/>
          <w:sz w:val="20"/>
          <w:szCs w:val="20"/>
        </w:rPr>
        <w:t>, incluindo os Débitos Previdenciários</w:t>
      </w:r>
      <w:r w:rsidRPr="00BF49C0">
        <w:rPr>
          <w:rFonts w:ascii="Book Antiqua" w:hAnsi="Book Antiqua"/>
          <w:color w:val="auto"/>
          <w:sz w:val="20"/>
          <w:szCs w:val="20"/>
        </w:rPr>
        <w:t>, mediante apresentação de Certidão Conjunta de Débitos Relativos a Tributos Federais e à Dívida Ativa da União, emitida pela Secretaria da Receita Federal do</w:t>
      </w:r>
      <w:r w:rsidR="00685992" w:rsidRPr="00BF49C0">
        <w:rPr>
          <w:rFonts w:ascii="Book Antiqua" w:hAnsi="Book Antiqua"/>
          <w:color w:val="auto"/>
          <w:sz w:val="20"/>
          <w:szCs w:val="20"/>
        </w:rPr>
        <w:t xml:space="preserve"> </w:t>
      </w:r>
      <w:r w:rsidRPr="00BF49C0">
        <w:rPr>
          <w:rFonts w:ascii="Book Antiqua" w:hAnsi="Book Antiqua"/>
          <w:color w:val="auto"/>
          <w:sz w:val="20"/>
          <w:szCs w:val="20"/>
        </w:rPr>
        <w:t>Brasil ou pela Procuradoria-Geral</w:t>
      </w:r>
      <w:r w:rsidR="00685992" w:rsidRPr="00BF49C0">
        <w:rPr>
          <w:rFonts w:ascii="Book Antiqua" w:hAnsi="Book Antiqua"/>
          <w:color w:val="auto"/>
          <w:sz w:val="20"/>
          <w:szCs w:val="20"/>
        </w:rPr>
        <w:t xml:space="preserve"> da Fazenda Nacional, em vigor;</w:t>
      </w:r>
    </w:p>
    <w:p w14:paraId="59C81FC2" w14:textId="77777777" w:rsidR="00685992"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Prova de regularidade para com a Fazenda Estadual do domicílio ou sede da licitante, mediante apresentação de certidão emitida pela Secretaria competente do</w:t>
      </w:r>
      <w:r w:rsidR="00685992" w:rsidRPr="00BF49C0">
        <w:rPr>
          <w:rFonts w:ascii="Book Antiqua" w:hAnsi="Book Antiqua"/>
          <w:color w:val="auto"/>
          <w:sz w:val="20"/>
          <w:szCs w:val="20"/>
        </w:rPr>
        <w:t xml:space="preserve"> Estado em vigor;</w:t>
      </w:r>
    </w:p>
    <w:p w14:paraId="6D77293E" w14:textId="77777777" w:rsidR="00685992"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Prova de regularidade para com a Fazenda Municipal do domicílio ou sede da licitante, mediante apresentação de certidão emitida pela Secr</w:t>
      </w:r>
      <w:r w:rsidR="00685992" w:rsidRPr="00BF49C0">
        <w:rPr>
          <w:rFonts w:ascii="Book Antiqua" w:hAnsi="Book Antiqua"/>
          <w:color w:val="auto"/>
          <w:sz w:val="20"/>
          <w:szCs w:val="20"/>
        </w:rPr>
        <w:t>etaria competente do Município;</w:t>
      </w:r>
    </w:p>
    <w:p w14:paraId="0F763294" w14:textId="77777777" w:rsidR="000D1D1E" w:rsidRPr="00BF49C0" w:rsidRDefault="000D1D1E"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Alvará Sanitário, expedido pelo órgão municipal competente da sede da licitante</w:t>
      </w:r>
    </w:p>
    <w:p w14:paraId="5718EFA1" w14:textId="77777777" w:rsidR="00E45A32" w:rsidRPr="00BF49C0" w:rsidRDefault="00E45A3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u w:val="single"/>
        </w:rPr>
      </w:pPr>
      <w:r w:rsidRPr="00BF49C0">
        <w:rPr>
          <w:rFonts w:ascii="Book Antiqua" w:hAnsi="Book Antiqua"/>
          <w:b/>
          <w:color w:val="auto"/>
          <w:sz w:val="20"/>
          <w:szCs w:val="20"/>
          <w:u w:val="single"/>
        </w:rPr>
        <w:t>QUALIFICAÇÃO ECONÔMICO-FINANCEIRA</w:t>
      </w:r>
    </w:p>
    <w:p w14:paraId="72ADCBD3" w14:textId="77777777" w:rsidR="007A5C06" w:rsidRDefault="007A5C06" w:rsidP="007A5C06">
      <w:pPr>
        <w:pStyle w:val="PargrafodaLista"/>
        <w:numPr>
          <w:ilvl w:val="2"/>
          <w:numId w:val="2"/>
        </w:numPr>
        <w:ind w:left="-1134" w:firstLine="0"/>
        <w:rPr>
          <w:rFonts w:ascii="Book Antiqua" w:hAnsi="Book Antiqua"/>
          <w:color w:val="auto"/>
          <w:sz w:val="20"/>
          <w:szCs w:val="20"/>
        </w:rPr>
      </w:pPr>
      <w:r>
        <w:rPr>
          <w:rFonts w:ascii="Book Antiqua" w:hAnsi="Book Antiqua"/>
          <w:color w:val="auto"/>
          <w:sz w:val="20"/>
          <w:szCs w:val="20"/>
        </w:rPr>
        <w:lastRenderedPageBreak/>
        <w:t xml:space="preserve">                           </w:t>
      </w:r>
      <w:r w:rsidRPr="007A5C06">
        <w:rPr>
          <w:rFonts w:ascii="Book Antiqua" w:hAnsi="Book Antiqua"/>
          <w:color w:val="auto"/>
          <w:sz w:val="20"/>
          <w:szCs w:val="20"/>
        </w:rPr>
        <w:t>Certidão negativa de feitos sobre falência, recuperação judicial ou recuperação extrajudicial, expedida pelo distribuidor da sede do licitante; Caso o documento não declare sua validade somente será aceito documento expedido no máximo 90 (noventa) dias antes da data do recebimento dos envelopes;</w:t>
      </w:r>
    </w:p>
    <w:p w14:paraId="107163C7" w14:textId="77777777" w:rsidR="007A5C06" w:rsidRPr="00666470" w:rsidRDefault="007A5C06" w:rsidP="007A5C06">
      <w:pPr>
        <w:pStyle w:val="PargrafodaLista"/>
        <w:ind w:left="-1134" w:firstLine="0"/>
        <w:rPr>
          <w:rFonts w:ascii="Book Antiqua" w:hAnsi="Book Antiqua"/>
          <w:color w:val="auto"/>
          <w:sz w:val="10"/>
          <w:szCs w:val="20"/>
        </w:rPr>
      </w:pPr>
    </w:p>
    <w:p w14:paraId="690D8229" w14:textId="77777777" w:rsidR="00E45A32" w:rsidRPr="00BF49C0" w:rsidRDefault="00E45A3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u w:val="single"/>
        </w:rPr>
      </w:pPr>
      <w:r w:rsidRPr="00BF49C0">
        <w:rPr>
          <w:rFonts w:ascii="Book Antiqua" w:hAnsi="Book Antiqua"/>
          <w:b/>
          <w:color w:val="auto"/>
          <w:sz w:val="20"/>
          <w:szCs w:val="20"/>
          <w:u w:val="single"/>
        </w:rPr>
        <w:t>DECLARAÇÕES:</w:t>
      </w:r>
    </w:p>
    <w:p w14:paraId="464759ED" w14:textId="77777777" w:rsidR="00DA1024" w:rsidRPr="00BF49C0" w:rsidRDefault="00DA1024" w:rsidP="00BF49C0">
      <w:pPr>
        <w:pStyle w:val="PargrafodaLista"/>
        <w:widowControl w:val="0"/>
        <w:numPr>
          <w:ilvl w:val="3"/>
          <w:numId w:val="2"/>
        </w:numPr>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Declaração expressa de que a licitante não emprega trabalhador nas situações previstas no inciso XXXIII do art. 7° da Constituição Federal, assinada por sócio, diretor ou procurador que tenha poderes para tal investidura, conforme modelo ANEXO III;</w:t>
      </w:r>
    </w:p>
    <w:p w14:paraId="3A51BCAE" w14:textId="77777777" w:rsidR="00DA1024" w:rsidRPr="00BF49C0" w:rsidRDefault="000734F2" w:rsidP="00BF49C0">
      <w:pPr>
        <w:pStyle w:val="PargrafodaLista"/>
        <w:widowControl w:val="0"/>
        <w:numPr>
          <w:ilvl w:val="3"/>
          <w:numId w:val="2"/>
        </w:numPr>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Declaração do Anexo IV</w:t>
      </w:r>
      <w:r w:rsidR="00DA1024" w:rsidRPr="00BF49C0">
        <w:rPr>
          <w:rFonts w:ascii="Book Antiqua" w:hAnsi="Book Antiqua"/>
          <w:color w:val="auto"/>
          <w:sz w:val="20"/>
          <w:szCs w:val="20"/>
        </w:rPr>
        <w:t xml:space="preserve"> – Conforme modelo de declaração de enquadramento de microempresa, empresa de pequeno porte, se for o caso</w:t>
      </w:r>
      <w:r w:rsidRPr="00BF49C0">
        <w:rPr>
          <w:rFonts w:ascii="Book Antiqua" w:hAnsi="Book Antiqua"/>
          <w:color w:val="auto"/>
          <w:sz w:val="20"/>
          <w:szCs w:val="20"/>
        </w:rPr>
        <w:t>;</w:t>
      </w:r>
    </w:p>
    <w:p w14:paraId="6CC0220B" w14:textId="77777777" w:rsidR="007C1034" w:rsidRPr="00BF49C0" w:rsidRDefault="000734F2" w:rsidP="00BF49C0">
      <w:pPr>
        <w:pStyle w:val="PargrafodaLista"/>
        <w:widowControl w:val="0"/>
        <w:numPr>
          <w:ilvl w:val="3"/>
          <w:numId w:val="2"/>
        </w:numPr>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Declaração do Anexo VI</w:t>
      </w:r>
      <w:r w:rsidR="00DA1024" w:rsidRPr="00BF49C0">
        <w:rPr>
          <w:rFonts w:ascii="Book Antiqua" w:hAnsi="Book Antiqua"/>
          <w:color w:val="auto"/>
          <w:sz w:val="20"/>
          <w:szCs w:val="20"/>
        </w:rPr>
        <w:t xml:space="preserve"> - Conforme modelo de declaração de Atendimento pleno a todos os requisitos de habilitação</w:t>
      </w:r>
      <w:r w:rsidR="000358B2" w:rsidRPr="00BF49C0">
        <w:rPr>
          <w:rFonts w:ascii="Book Antiqua" w:hAnsi="Book Antiqua"/>
          <w:color w:val="auto"/>
          <w:sz w:val="20"/>
          <w:szCs w:val="20"/>
        </w:rPr>
        <w:t>;</w:t>
      </w:r>
    </w:p>
    <w:p w14:paraId="21E7011A" w14:textId="77777777" w:rsidR="000358B2" w:rsidRPr="00BF49C0" w:rsidRDefault="000358B2" w:rsidP="00BF49C0">
      <w:pPr>
        <w:pStyle w:val="PargrafodaLista"/>
        <w:widowControl w:val="0"/>
        <w:numPr>
          <w:ilvl w:val="2"/>
          <w:numId w:val="2"/>
        </w:numPr>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u w:val="single"/>
        </w:rPr>
        <w:t>QUALIFICAÇÃO TÉCNICA:</w:t>
      </w:r>
      <w:r w:rsidR="00E52792" w:rsidRPr="00BF49C0">
        <w:rPr>
          <w:rFonts w:ascii="Book Antiqua" w:hAnsi="Book Antiqua"/>
          <w:b/>
          <w:color w:val="auto"/>
          <w:sz w:val="20"/>
          <w:szCs w:val="20"/>
        </w:rPr>
        <w:t xml:space="preserve"> </w:t>
      </w:r>
      <w:r w:rsidRPr="00BF49C0">
        <w:rPr>
          <w:rFonts w:ascii="Book Antiqua" w:hAnsi="Book Antiqua"/>
          <w:color w:val="auto"/>
          <w:sz w:val="20"/>
          <w:szCs w:val="20"/>
        </w:rPr>
        <w:t>Um ou mais atestado (s) de Capacidade Técnica da Empresa, fornecido por pessoa jurídica de direito público ou privado, comprovando a execução satisfatória do objeto da presente licitação, observando-se que tal (</w:t>
      </w:r>
      <w:proofErr w:type="spellStart"/>
      <w:r w:rsidRPr="00BF49C0">
        <w:rPr>
          <w:rFonts w:ascii="Book Antiqua" w:hAnsi="Book Antiqua"/>
          <w:color w:val="auto"/>
          <w:sz w:val="20"/>
          <w:szCs w:val="20"/>
        </w:rPr>
        <w:t>is</w:t>
      </w:r>
      <w:proofErr w:type="spellEnd"/>
      <w:r w:rsidRPr="00BF49C0">
        <w:rPr>
          <w:rFonts w:ascii="Book Antiqua" w:hAnsi="Book Antiqua"/>
          <w:color w:val="auto"/>
          <w:sz w:val="20"/>
          <w:szCs w:val="20"/>
        </w:rPr>
        <w:t>) atestado (s) não seja (m) emitido (s) pela própria empresa ou por empresa do mesmo grupo empresarial. O atestado deverá conter as seguintes informações: Nome, CNPJ e endereço completo do emitente; Descrição do produto fornecido ou serviço prestado; Nome da empresa que prestou (s) o (s) serviço (s); Data de emissão; Assinatura e identificação do signatário (nome e cargo ou função que exerce junto à emitente).</w:t>
      </w:r>
    </w:p>
    <w:p w14:paraId="3621F4B9" w14:textId="77777777" w:rsidR="00E707E3"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O objeto social descrito no ato constitutivo referente </w:t>
      </w:r>
      <w:r w:rsidR="000358B2" w:rsidRPr="00BF49C0">
        <w:rPr>
          <w:rFonts w:ascii="Book Antiqua" w:hAnsi="Book Antiqua"/>
          <w:color w:val="auto"/>
          <w:sz w:val="20"/>
          <w:szCs w:val="20"/>
        </w:rPr>
        <w:t>ao</w:t>
      </w:r>
      <w:r w:rsidRPr="00BF49C0">
        <w:rPr>
          <w:rFonts w:ascii="Book Antiqua" w:hAnsi="Book Antiqua"/>
          <w:color w:val="auto"/>
          <w:sz w:val="20"/>
          <w:szCs w:val="20"/>
        </w:rPr>
        <w:t xml:space="preserve"> item (9</w:t>
      </w:r>
      <w:r w:rsidR="000358B2" w:rsidRPr="00BF49C0">
        <w:rPr>
          <w:rFonts w:ascii="Book Antiqua" w:hAnsi="Book Antiqua"/>
          <w:color w:val="auto"/>
          <w:sz w:val="20"/>
          <w:szCs w:val="20"/>
        </w:rPr>
        <w:t>.2.1</w:t>
      </w:r>
      <w:r w:rsidRPr="00BF49C0">
        <w:rPr>
          <w:rFonts w:ascii="Book Antiqua" w:hAnsi="Book Antiqua"/>
          <w:color w:val="auto"/>
          <w:sz w:val="20"/>
          <w:szCs w:val="20"/>
        </w:rPr>
        <w:t>) dever</w:t>
      </w:r>
      <w:r w:rsidR="000358B2" w:rsidRPr="00BF49C0">
        <w:rPr>
          <w:rFonts w:ascii="Book Antiqua" w:hAnsi="Book Antiqua"/>
          <w:color w:val="auto"/>
          <w:sz w:val="20"/>
          <w:szCs w:val="20"/>
        </w:rPr>
        <w:t>á</w:t>
      </w:r>
      <w:r w:rsidRPr="00BF49C0">
        <w:rPr>
          <w:rFonts w:ascii="Book Antiqua" w:hAnsi="Book Antiqua"/>
          <w:color w:val="auto"/>
          <w:sz w:val="20"/>
          <w:szCs w:val="20"/>
        </w:rPr>
        <w:t xml:space="preserve"> possuir ramo de atividade compatível ao objeto </w:t>
      </w:r>
      <w:r w:rsidR="000358B2" w:rsidRPr="00BF49C0">
        <w:rPr>
          <w:rFonts w:ascii="Book Antiqua" w:hAnsi="Book Antiqua"/>
          <w:color w:val="auto"/>
          <w:sz w:val="20"/>
          <w:szCs w:val="20"/>
        </w:rPr>
        <w:t>licitado;</w:t>
      </w:r>
    </w:p>
    <w:p w14:paraId="4FB6327A" w14:textId="77777777" w:rsidR="00E707E3"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Qualquer informação incompleta ou inverídica constante dos documentos apresentados apurada pelo</w:t>
      </w:r>
      <w:r w:rsidR="00223EEF" w:rsidRPr="00BF49C0">
        <w:rPr>
          <w:rFonts w:ascii="Book Antiqua" w:hAnsi="Book Antiqua"/>
          <w:color w:val="auto"/>
          <w:sz w:val="20"/>
          <w:szCs w:val="20"/>
        </w:rPr>
        <w:t xml:space="preserve"> </w:t>
      </w:r>
      <w:r w:rsidRPr="00BF49C0">
        <w:rPr>
          <w:rFonts w:ascii="Book Antiqua" w:hAnsi="Book Antiqua"/>
          <w:color w:val="auto"/>
          <w:sz w:val="20"/>
          <w:szCs w:val="20"/>
        </w:rPr>
        <w:t>(a) Pregoeiro</w:t>
      </w:r>
      <w:r w:rsidR="00223EEF" w:rsidRPr="00BF49C0">
        <w:rPr>
          <w:rFonts w:ascii="Book Antiqua" w:hAnsi="Book Antiqua"/>
          <w:color w:val="auto"/>
          <w:sz w:val="20"/>
          <w:szCs w:val="20"/>
        </w:rPr>
        <w:t xml:space="preserve"> </w:t>
      </w:r>
      <w:r w:rsidR="00F25298" w:rsidRPr="00BF49C0">
        <w:rPr>
          <w:rFonts w:ascii="Book Antiqua" w:hAnsi="Book Antiqua"/>
          <w:color w:val="auto"/>
          <w:sz w:val="20"/>
          <w:szCs w:val="20"/>
        </w:rPr>
        <w:t>(a), mediant</w:t>
      </w:r>
      <w:r w:rsidRPr="00BF49C0">
        <w:rPr>
          <w:rFonts w:ascii="Book Antiqua" w:hAnsi="Book Antiqua"/>
          <w:color w:val="auto"/>
          <w:sz w:val="20"/>
          <w:szCs w:val="20"/>
        </w:rPr>
        <w:t xml:space="preserve">e simples conferência ou diligência, implicará na inabilitação da respectiva licitante e envio dos documentos para o </w:t>
      </w:r>
      <w:proofErr w:type="gramStart"/>
      <w:r w:rsidR="005F06D0" w:rsidRPr="00BF49C0">
        <w:rPr>
          <w:rFonts w:ascii="Book Antiqua" w:hAnsi="Book Antiqua"/>
          <w:color w:val="auto"/>
          <w:sz w:val="20"/>
          <w:szCs w:val="20"/>
        </w:rPr>
        <w:t>PMNSA</w:t>
      </w:r>
      <w:r w:rsidR="00682466" w:rsidRPr="00BF49C0">
        <w:rPr>
          <w:rFonts w:ascii="Book Antiqua" w:hAnsi="Book Antiqua"/>
          <w:color w:val="auto"/>
          <w:sz w:val="20"/>
          <w:szCs w:val="20"/>
        </w:rPr>
        <w:t>-MT</w:t>
      </w:r>
      <w:r w:rsidRPr="00BF49C0">
        <w:rPr>
          <w:rFonts w:ascii="Book Antiqua" w:hAnsi="Book Antiqua"/>
          <w:color w:val="auto"/>
          <w:sz w:val="20"/>
          <w:szCs w:val="20"/>
        </w:rPr>
        <w:t>(</w:t>
      </w:r>
      <w:proofErr w:type="gramEnd"/>
      <w:r w:rsidR="005F06D0" w:rsidRPr="00BF49C0">
        <w:rPr>
          <w:rFonts w:ascii="Book Antiqua" w:hAnsi="Book Antiqua"/>
          <w:color w:val="auto"/>
          <w:sz w:val="20"/>
          <w:szCs w:val="20"/>
        </w:rPr>
        <w:t>Prefeitura Municipal de Novo Santo Antônio-M</w:t>
      </w:r>
      <w:r w:rsidR="00682466" w:rsidRPr="00BF49C0">
        <w:rPr>
          <w:rFonts w:ascii="Book Antiqua" w:hAnsi="Book Antiqua"/>
          <w:color w:val="auto"/>
          <w:sz w:val="20"/>
          <w:szCs w:val="20"/>
        </w:rPr>
        <w:t>ato Grosso</w:t>
      </w:r>
      <w:r w:rsidRPr="00BF49C0">
        <w:rPr>
          <w:rFonts w:ascii="Book Antiqua" w:hAnsi="Book Antiqua"/>
          <w:color w:val="auto"/>
          <w:sz w:val="20"/>
          <w:szCs w:val="20"/>
        </w:rPr>
        <w:t>), para apuração, se possível, de prática delituosa, conforme art. 89 e seg</w:t>
      </w:r>
      <w:r w:rsidR="00E707E3" w:rsidRPr="00BF49C0">
        <w:rPr>
          <w:rFonts w:ascii="Book Antiqua" w:hAnsi="Book Antiqua"/>
          <w:color w:val="auto"/>
          <w:sz w:val="20"/>
          <w:szCs w:val="20"/>
        </w:rPr>
        <w:t>uintes da Lei Federal 8.666/93;</w:t>
      </w:r>
    </w:p>
    <w:p w14:paraId="1BBB40EC" w14:textId="77777777" w:rsidR="00E707E3"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Não serão aceitos protocolos de pedidos ou solicitações de documentos, em substituição aos documentos</w:t>
      </w:r>
      <w:r w:rsidR="00E707E3" w:rsidRPr="00BF49C0">
        <w:rPr>
          <w:rFonts w:ascii="Book Antiqua" w:hAnsi="Book Antiqua"/>
          <w:color w:val="auto"/>
          <w:sz w:val="20"/>
          <w:szCs w:val="20"/>
        </w:rPr>
        <w:t xml:space="preserve"> requeridos no presente Edital;</w:t>
      </w:r>
    </w:p>
    <w:p w14:paraId="79B665F6" w14:textId="77777777" w:rsidR="007C1034"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 existência de restrição relativamente à regularidade fiscal e trabalhista não impede que a licitante qualificada como microempresa ou empresa de pequeno porte seja declarada vencedora, uma vez que atenda a todas </w:t>
      </w:r>
      <w:r w:rsidR="00C32E5B" w:rsidRPr="00BF49C0">
        <w:rPr>
          <w:rFonts w:ascii="Book Antiqua" w:hAnsi="Book Antiqua"/>
          <w:color w:val="auto"/>
          <w:sz w:val="20"/>
          <w:szCs w:val="20"/>
        </w:rPr>
        <w:t>as demais exigências do edital;</w:t>
      </w:r>
    </w:p>
    <w:p w14:paraId="65729277" w14:textId="77777777" w:rsidR="00C32E5B"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declaração do vencedor acontecerá no momento imediatamente p</w:t>
      </w:r>
      <w:r w:rsidR="00C32E5B" w:rsidRPr="00BF49C0">
        <w:rPr>
          <w:rFonts w:ascii="Book Antiqua" w:hAnsi="Book Antiqua"/>
          <w:color w:val="auto"/>
          <w:sz w:val="20"/>
          <w:szCs w:val="20"/>
        </w:rPr>
        <w:t>osterior à fase de habilitação;</w:t>
      </w:r>
    </w:p>
    <w:p w14:paraId="7769C20F" w14:textId="77777777" w:rsidR="00C32E5B" w:rsidRPr="00BF49C0" w:rsidRDefault="00C32E5B"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Havendo restrição quanto à regularidade fiscal ou trabalhista no caso de M</w:t>
      </w:r>
      <w:r w:rsidRPr="00BF49C0">
        <w:rPr>
          <w:rFonts w:ascii="Book Antiqua" w:hAnsi="Book Antiqua"/>
          <w:bCs/>
          <w:color w:val="auto"/>
          <w:sz w:val="20"/>
          <w:szCs w:val="20"/>
        </w:rPr>
        <w:t xml:space="preserve">icroempresa, Empresa de Pequeno Porte </w:t>
      </w:r>
      <w:r w:rsidRPr="00BF49C0">
        <w:rPr>
          <w:rFonts w:ascii="Book Antiqua" w:hAnsi="Book Antiqua"/>
          <w:color w:val="auto"/>
          <w:sz w:val="20"/>
          <w:szCs w:val="20"/>
        </w:rPr>
        <w:t>e Microempreendedor Equiparadas</w:t>
      </w:r>
      <w:r w:rsidRPr="00BF49C0">
        <w:rPr>
          <w:rFonts w:ascii="Book Antiqua" w:hAnsi="Book Antiqua"/>
          <w:b/>
          <w:color w:val="auto"/>
          <w:sz w:val="20"/>
          <w:szCs w:val="20"/>
        </w:rPr>
        <w:t>,</w:t>
      </w:r>
      <w:r w:rsidRPr="00BF49C0">
        <w:rPr>
          <w:rFonts w:ascii="Book Antiqua" w:hAnsi="Book Antiqua"/>
          <w:color w:val="auto"/>
          <w:sz w:val="20"/>
          <w:szCs w:val="20"/>
        </w:rPr>
        <w:t xml:space="preserve"> fica concedido um prazo de 05 (Cinco) dias úteis para a sua regularização, prorrogável por igual período mediante justificativa tempestiva e aceita pelo Pregoeiro e equipe de apoio, nos termos da Lei Complementar nº 147 de 07 de agosto de 2014;</w:t>
      </w:r>
    </w:p>
    <w:p w14:paraId="2F46A9B1" w14:textId="77777777" w:rsidR="00C32E5B"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não-regularização fiscal e trabalhista no prazo previsto no subitem anterior acarretará a inabilitação d</w:t>
      </w:r>
      <w:r w:rsidR="00C32E5B" w:rsidRPr="00BF49C0">
        <w:rPr>
          <w:rFonts w:ascii="Book Antiqua" w:hAnsi="Book Antiqua"/>
          <w:color w:val="auto"/>
          <w:sz w:val="20"/>
          <w:szCs w:val="20"/>
        </w:rPr>
        <w:t>a</w:t>
      </w:r>
      <w:r w:rsidRPr="00BF49C0">
        <w:rPr>
          <w:rFonts w:ascii="Book Antiqua" w:hAnsi="Book Antiqua"/>
          <w:color w:val="auto"/>
          <w:sz w:val="20"/>
          <w:szCs w:val="20"/>
        </w:rPr>
        <w:t xml:space="preserve"> licitante, sem prejuízo das sanções previstas neste Edital, sendo facultada a convocação dos licitantes remanescentes, na ordem de classificação. Se, na ordem de classificação, seguir-se outra microempresa, empresa de </w:t>
      </w:r>
      <w:r w:rsidRPr="00BF49C0">
        <w:rPr>
          <w:rFonts w:ascii="Book Antiqua" w:hAnsi="Book Antiqua"/>
          <w:color w:val="auto"/>
          <w:sz w:val="20"/>
          <w:szCs w:val="20"/>
        </w:rPr>
        <w:lastRenderedPageBreak/>
        <w:t xml:space="preserve">pequeno porte ou </w:t>
      </w:r>
      <w:r w:rsidR="00C32E5B" w:rsidRPr="00BF49C0">
        <w:rPr>
          <w:rFonts w:ascii="Book Antiqua" w:hAnsi="Book Antiqua"/>
          <w:color w:val="auto"/>
          <w:sz w:val="20"/>
          <w:szCs w:val="20"/>
        </w:rPr>
        <w:t>equiparada,</w:t>
      </w:r>
      <w:r w:rsidRPr="00BF49C0">
        <w:rPr>
          <w:rFonts w:ascii="Book Antiqua" w:hAnsi="Book Antiqua"/>
          <w:color w:val="auto"/>
          <w:sz w:val="20"/>
          <w:szCs w:val="20"/>
        </w:rPr>
        <w:t xml:space="preserve"> com alguma restrição na documentação fiscal e trabalhista, será concedido o mesmo prazo para regularização</w:t>
      </w:r>
      <w:r w:rsidR="00C32E5B" w:rsidRPr="00BF49C0">
        <w:rPr>
          <w:rFonts w:ascii="Book Antiqua" w:hAnsi="Book Antiqua"/>
          <w:color w:val="auto"/>
          <w:sz w:val="20"/>
          <w:szCs w:val="20"/>
        </w:rPr>
        <w:t>;</w:t>
      </w:r>
    </w:p>
    <w:p w14:paraId="44E8C909" w14:textId="77777777" w:rsidR="00C32E5B"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 Havendo necessidade de analisar minuciosamente os documentos exigidos, o Pregoeiro suspenderá a sessão, informando no “chat” a nova data e horári</w:t>
      </w:r>
      <w:r w:rsidR="00C32E5B" w:rsidRPr="00BF49C0">
        <w:rPr>
          <w:rFonts w:ascii="Book Antiqua" w:hAnsi="Book Antiqua"/>
          <w:color w:val="auto"/>
          <w:sz w:val="20"/>
          <w:szCs w:val="20"/>
        </w:rPr>
        <w:t>o para a continuidade da mesma;</w:t>
      </w:r>
    </w:p>
    <w:p w14:paraId="31754107" w14:textId="77777777" w:rsidR="00C32E5B"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Será inabilitado o licitante que não comprovar sua habilitação, seja por não apresentar quaisquer dos documentos exigidos, ou apresentá-los em desacordo c</w:t>
      </w:r>
      <w:r w:rsidR="00C32E5B" w:rsidRPr="00BF49C0">
        <w:rPr>
          <w:rFonts w:ascii="Book Antiqua" w:hAnsi="Book Antiqua"/>
          <w:color w:val="auto"/>
          <w:sz w:val="20"/>
          <w:szCs w:val="20"/>
        </w:rPr>
        <w:t>om o estabelecido neste Edital;</w:t>
      </w:r>
    </w:p>
    <w:p w14:paraId="7A4C6C73" w14:textId="77777777" w:rsidR="00E444B1"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w:t>
      </w:r>
      <w:r w:rsidR="000D790D" w:rsidRPr="00BF49C0">
        <w:rPr>
          <w:rFonts w:ascii="Book Antiqua" w:hAnsi="Book Antiqua"/>
          <w:color w:val="auto"/>
          <w:sz w:val="20"/>
          <w:szCs w:val="20"/>
        </w:rPr>
        <w:t xml:space="preserve"> aplicação das sanções cabíveis;</w:t>
      </w:r>
    </w:p>
    <w:p w14:paraId="60E97FD8" w14:textId="77777777" w:rsidR="00E444B1"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Não havendo a comprovação cumulativa dos requisitos de habilitação, a inabilitação recairá sobre o</w:t>
      </w:r>
      <w:r w:rsidR="00E444B1" w:rsidRPr="00BF49C0">
        <w:rPr>
          <w:rFonts w:ascii="Book Antiqua" w:hAnsi="Book Antiqua"/>
          <w:color w:val="auto"/>
          <w:sz w:val="20"/>
          <w:szCs w:val="20"/>
        </w:rPr>
        <w:t xml:space="preserve"> </w:t>
      </w:r>
      <w:r w:rsidRPr="00BF49C0">
        <w:rPr>
          <w:rFonts w:ascii="Book Antiqua" w:hAnsi="Book Antiqua"/>
          <w:color w:val="auto"/>
          <w:sz w:val="20"/>
          <w:szCs w:val="20"/>
        </w:rPr>
        <w:t>(s) item</w:t>
      </w:r>
      <w:r w:rsidR="00E444B1" w:rsidRPr="00BF49C0">
        <w:rPr>
          <w:rFonts w:ascii="Book Antiqua" w:hAnsi="Book Antiqua"/>
          <w:color w:val="auto"/>
          <w:sz w:val="20"/>
          <w:szCs w:val="20"/>
        </w:rPr>
        <w:t xml:space="preserve"> </w:t>
      </w:r>
      <w:r w:rsidRPr="00BF49C0">
        <w:rPr>
          <w:rFonts w:ascii="Book Antiqua" w:hAnsi="Book Antiqua"/>
          <w:color w:val="auto"/>
          <w:sz w:val="20"/>
          <w:szCs w:val="20"/>
        </w:rPr>
        <w:t>(</w:t>
      </w:r>
      <w:proofErr w:type="spellStart"/>
      <w:r w:rsidRPr="00BF49C0">
        <w:rPr>
          <w:rFonts w:ascii="Book Antiqua" w:hAnsi="Book Antiqua"/>
          <w:color w:val="auto"/>
          <w:sz w:val="20"/>
          <w:szCs w:val="20"/>
        </w:rPr>
        <w:t>ns</w:t>
      </w:r>
      <w:proofErr w:type="spellEnd"/>
      <w:r w:rsidRPr="00BF49C0">
        <w:rPr>
          <w:rFonts w:ascii="Book Antiqua" w:hAnsi="Book Antiqua"/>
          <w:color w:val="auto"/>
          <w:sz w:val="20"/>
          <w:szCs w:val="20"/>
        </w:rPr>
        <w:t>) de menor</w:t>
      </w:r>
      <w:r w:rsidR="00E444B1" w:rsidRPr="00BF49C0">
        <w:rPr>
          <w:rFonts w:ascii="Book Antiqua" w:hAnsi="Book Antiqua"/>
          <w:color w:val="auto"/>
          <w:sz w:val="20"/>
          <w:szCs w:val="20"/>
        </w:rPr>
        <w:t xml:space="preserve"> </w:t>
      </w:r>
      <w:r w:rsidRPr="00BF49C0">
        <w:rPr>
          <w:rFonts w:ascii="Book Antiqua" w:hAnsi="Book Antiqua"/>
          <w:color w:val="auto"/>
          <w:sz w:val="20"/>
          <w:szCs w:val="20"/>
        </w:rPr>
        <w:t>(es) valor</w:t>
      </w:r>
      <w:r w:rsidR="00E444B1" w:rsidRPr="00BF49C0">
        <w:rPr>
          <w:rFonts w:ascii="Book Antiqua" w:hAnsi="Book Antiqua"/>
          <w:color w:val="auto"/>
          <w:sz w:val="20"/>
          <w:szCs w:val="20"/>
        </w:rPr>
        <w:t xml:space="preserve"> </w:t>
      </w:r>
      <w:r w:rsidRPr="00BF49C0">
        <w:rPr>
          <w:rFonts w:ascii="Book Antiqua" w:hAnsi="Book Antiqua"/>
          <w:color w:val="auto"/>
          <w:sz w:val="20"/>
          <w:szCs w:val="20"/>
        </w:rPr>
        <w:t>(es) cuja retirada</w:t>
      </w:r>
      <w:r w:rsidR="00E444B1" w:rsidRPr="00BF49C0">
        <w:rPr>
          <w:rFonts w:ascii="Book Antiqua" w:hAnsi="Book Antiqua"/>
          <w:color w:val="auto"/>
          <w:sz w:val="20"/>
          <w:szCs w:val="20"/>
        </w:rPr>
        <w:t xml:space="preserve"> </w:t>
      </w:r>
      <w:r w:rsidRPr="00BF49C0">
        <w:rPr>
          <w:rFonts w:ascii="Book Antiqua" w:hAnsi="Book Antiqua"/>
          <w:color w:val="auto"/>
          <w:sz w:val="20"/>
          <w:szCs w:val="20"/>
        </w:rPr>
        <w:t>(s) seja</w:t>
      </w:r>
      <w:r w:rsidR="00E444B1" w:rsidRPr="00BF49C0">
        <w:rPr>
          <w:rFonts w:ascii="Book Antiqua" w:hAnsi="Book Antiqua"/>
          <w:color w:val="auto"/>
          <w:sz w:val="20"/>
          <w:szCs w:val="20"/>
        </w:rPr>
        <w:t xml:space="preserve"> </w:t>
      </w:r>
      <w:r w:rsidRPr="00BF49C0">
        <w:rPr>
          <w:rFonts w:ascii="Book Antiqua" w:hAnsi="Book Antiqua"/>
          <w:color w:val="auto"/>
          <w:sz w:val="20"/>
          <w:szCs w:val="20"/>
        </w:rPr>
        <w:t>(m) suficiente</w:t>
      </w:r>
      <w:r w:rsidR="00E444B1" w:rsidRPr="00BF49C0">
        <w:rPr>
          <w:rFonts w:ascii="Book Antiqua" w:hAnsi="Book Antiqua"/>
          <w:color w:val="auto"/>
          <w:sz w:val="20"/>
          <w:szCs w:val="20"/>
        </w:rPr>
        <w:t xml:space="preserve"> </w:t>
      </w:r>
      <w:r w:rsidRPr="00BF49C0">
        <w:rPr>
          <w:rFonts w:ascii="Book Antiqua" w:hAnsi="Book Antiqua"/>
          <w:color w:val="auto"/>
          <w:sz w:val="20"/>
          <w:szCs w:val="20"/>
        </w:rPr>
        <w:t>(s) para a habilitação</w:t>
      </w:r>
      <w:r w:rsidR="00E444B1" w:rsidRPr="00BF49C0">
        <w:rPr>
          <w:rFonts w:ascii="Book Antiqua" w:hAnsi="Book Antiqua"/>
          <w:color w:val="auto"/>
          <w:sz w:val="20"/>
          <w:szCs w:val="20"/>
        </w:rPr>
        <w:t xml:space="preserve"> do licitante nos remanescentes;</w:t>
      </w:r>
    </w:p>
    <w:p w14:paraId="78DA7C46" w14:textId="77777777" w:rsidR="00E444B1"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Constatado o atendimento às exigências de habilitação fixadas no Edital, o lic</w:t>
      </w:r>
      <w:r w:rsidR="00E444B1" w:rsidRPr="00BF49C0">
        <w:rPr>
          <w:rFonts w:ascii="Book Antiqua" w:hAnsi="Book Antiqua"/>
          <w:color w:val="auto"/>
          <w:sz w:val="20"/>
          <w:szCs w:val="20"/>
        </w:rPr>
        <w:t>itante será declarado vencedor;</w:t>
      </w:r>
    </w:p>
    <w:p w14:paraId="70DE7E77" w14:textId="77777777" w:rsidR="00E444B1"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As Certidões que não possuírem prazo de validade, somente serão aceitas com data de emissão não superior a 90 (noventa) dias consecutivos de antecedência da data de a</w:t>
      </w:r>
      <w:r w:rsidR="00E444B1" w:rsidRPr="00BF49C0">
        <w:rPr>
          <w:rFonts w:ascii="Book Antiqua" w:hAnsi="Book Antiqua"/>
          <w:color w:val="auto"/>
          <w:sz w:val="20"/>
          <w:szCs w:val="20"/>
        </w:rPr>
        <w:t>bertura da sessão deste Pregão;</w:t>
      </w:r>
    </w:p>
    <w:p w14:paraId="22A690F2" w14:textId="77777777" w:rsidR="00851BAD" w:rsidRPr="00BF49C0" w:rsidRDefault="00851BAD" w:rsidP="00BF49C0">
      <w:pPr>
        <w:pStyle w:val="PargrafodaLista"/>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6B13552D" w14:textId="77777777" w:rsidR="00E444B1" w:rsidRPr="00BF49C0" w:rsidRDefault="000734F2" w:rsidP="00047D9A">
      <w:pPr>
        <w:pStyle w:val="PargrafodaLista"/>
        <w:widowControl w:val="0"/>
        <w:numPr>
          <w:ilvl w:val="0"/>
          <w:numId w:val="2"/>
        </w:numPr>
        <w:shd w:val="clear" w:color="auto" w:fill="D9D9D9" w:themeFill="background1" w:themeFillShade="D9"/>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u w:val="single"/>
        </w:rPr>
      </w:pPr>
      <w:r w:rsidRPr="00BF49C0">
        <w:rPr>
          <w:rFonts w:ascii="Book Antiqua" w:hAnsi="Book Antiqua"/>
          <w:b/>
          <w:color w:val="auto"/>
          <w:sz w:val="20"/>
          <w:szCs w:val="20"/>
          <w:u w:val="single"/>
        </w:rPr>
        <w:t>DO ENCAM</w:t>
      </w:r>
      <w:r w:rsidR="00E444B1" w:rsidRPr="00BF49C0">
        <w:rPr>
          <w:rFonts w:ascii="Book Antiqua" w:hAnsi="Book Antiqua"/>
          <w:b/>
          <w:color w:val="auto"/>
          <w:sz w:val="20"/>
          <w:szCs w:val="20"/>
          <w:u w:val="single"/>
        </w:rPr>
        <w:t>INHAMENTO DA PROPOSTA VENCEDORA</w:t>
      </w:r>
    </w:p>
    <w:p w14:paraId="5FB78134" w14:textId="77777777" w:rsidR="00E444B1"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u w:val="single"/>
        </w:rPr>
      </w:pPr>
      <w:r w:rsidRPr="00BF49C0">
        <w:rPr>
          <w:rFonts w:ascii="Book Antiqua" w:hAnsi="Book Antiqua"/>
          <w:color w:val="auto"/>
          <w:sz w:val="20"/>
          <w:szCs w:val="20"/>
        </w:rPr>
        <w:t xml:space="preserve">A proposta final do licitante declarado vencedor deverá ser encaminhada no prazo de 02 (duas) horas, a contar da solicitação do Pregoeiro </w:t>
      </w:r>
      <w:r w:rsidR="00E444B1" w:rsidRPr="00BF49C0">
        <w:rPr>
          <w:rFonts w:ascii="Book Antiqua" w:hAnsi="Book Antiqua"/>
          <w:color w:val="auto"/>
          <w:sz w:val="20"/>
          <w:szCs w:val="20"/>
        </w:rPr>
        <w:t>no sistema eletrônico e deverá:</w:t>
      </w:r>
    </w:p>
    <w:p w14:paraId="1DE48A6C" w14:textId="77777777" w:rsidR="00E444B1"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u w:val="single"/>
        </w:rPr>
      </w:pPr>
      <w:r w:rsidRPr="00BF49C0">
        <w:rPr>
          <w:rFonts w:ascii="Book Antiqua" w:hAnsi="Book Antiqua"/>
          <w:color w:val="auto"/>
          <w:sz w:val="20"/>
          <w:szCs w:val="20"/>
        </w:rPr>
        <w:t>Ser redigida em língua portuguesa, datilografada ou digitada, em uma via, sem emendas, rasuras, entrelinhas ou ressalvas, devendo a última folha ser assinada e as demais rubricadas pelo licita</w:t>
      </w:r>
      <w:r w:rsidR="00E444B1" w:rsidRPr="00BF49C0">
        <w:rPr>
          <w:rFonts w:ascii="Book Antiqua" w:hAnsi="Book Antiqua"/>
          <w:color w:val="auto"/>
          <w:sz w:val="20"/>
          <w:szCs w:val="20"/>
        </w:rPr>
        <w:t>nte ou seu representante legal;</w:t>
      </w:r>
    </w:p>
    <w:p w14:paraId="639F259A" w14:textId="77777777" w:rsidR="008669C5"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Conter a indicação do banco, número da conta e agência do licitante vencedor, para fins de pagamento</w:t>
      </w:r>
      <w:r w:rsidR="00E444B1" w:rsidRPr="00BF49C0">
        <w:rPr>
          <w:rFonts w:ascii="Book Antiqua" w:hAnsi="Book Antiqua"/>
          <w:color w:val="auto"/>
          <w:sz w:val="20"/>
          <w:szCs w:val="20"/>
        </w:rPr>
        <w:t>;</w:t>
      </w:r>
    </w:p>
    <w:p w14:paraId="6B727303" w14:textId="77777777" w:rsidR="008669C5"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proposta final deverá ser documentada nos autos e será levada em consideração no decorrer da execução do contrato e aplicação de eventual san</w:t>
      </w:r>
      <w:r w:rsidR="008669C5" w:rsidRPr="00BF49C0">
        <w:rPr>
          <w:rFonts w:ascii="Book Antiqua" w:hAnsi="Book Antiqua"/>
          <w:color w:val="auto"/>
          <w:sz w:val="20"/>
          <w:szCs w:val="20"/>
        </w:rPr>
        <w:t>ção à Contratada, se for o caso;</w:t>
      </w:r>
    </w:p>
    <w:p w14:paraId="20B333C7" w14:textId="77777777" w:rsidR="00640076"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Todas as especificações do objeto contidas na proposta, tais como</w:t>
      </w:r>
      <w:r w:rsidR="00640076" w:rsidRPr="00BF49C0">
        <w:rPr>
          <w:rFonts w:ascii="Book Antiqua" w:hAnsi="Book Antiqua"/>
          <w:color w:val="auto"/>
          <w:sz w:val="20"/>
          <w:szCs w:val="20"/>
        </w:rPr>
        <w:t>, validade da proposta,</w:t>
      </w:r>
      <w:r w:rsidRPr="00BF49C0">
        <w:rPr>
          <w:rFonts w:ascii="Book Antiqua" w:hAnsi="Book Antiqua"/>
          <w:color w:val="auto"/>
          <w:sz w:val="20"/>
          <w:szCs w:val="20"/>
        </w:rPr>
        <w:t xml:space="preserve"> marca, modelo, tipo, fabricante e procedência, vinculam a Con</w:t>
      </w:r>
      <w:r w:rsidR="008669C5" w:rsidRPr="00BF49C0">
        <w:rPr>
          <w:rFonts w:ascii="Book Antiqua" w:hAnsi="Book Antiqua"/>
          <w:color w:val="auto"/>
          <w:sz w:val="20"/>
          <w:szCs w:val="20"/>
        </w:rPr>
        <w:t>tratada;</w:t>
      </w:r>
    </w:p>
    <w:p w14:paraId="15D60C2C" w14:textId="77777777" w:rsidR="00640076"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Os preços deverão ser expressos em moeda corrente nacional, o valor unitário em algarismos e o valor global em algarismos e por extens</w:t>
      </w:r>
      <w:r w:rsidR="00640076" w:rsidRPr="00BF49C0">
        <w:rPr>
          <w:rFonts w:ascii="Book Antiqua" w:hAnsi="Book Antiqua"/>
          <w:color w:val="auto"/>
          <w:sz w:val="20"/>
          <w:szCs w:val="20"/>
        </w:rPr>
        <w:t>o (art. 5º da Lei nº 8.666/93);</w:t>
      </w:r>
    </w:p>
    <w:p w14:paraId="4F9DB446" w14:textId="77777777" w:rsidR="00640076"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Ocorrendo divergência entre os preços unitários e o preço global, prevalecerão os primeiros; no caso de divergência entre os valores numéricos e os valores expressos por exten</w:t>
      </w:r>
      <w:r w:rsidR="00640076" w:rsidRPr="00BF49C0">
        <w:rPr>
          <w:rFonts w:ascii="Book Antiqua" w:hAnsi="Book Antiqua"/>
          <w:color w:val="auto"/>
          <w:sz w:val="20"/>
          <w:szCs w:val="20"/>
        </w:rPr>
        <w:t>so, prevalecerão estes últimos;</w:t>
      </w:r>
    </w:p>
    <w:p w14:paraId="7019B56C" w14:textId="77777777" w:rsidR="00851BAD"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oferta deverá ser firme e precisa, limitada, rigorosamente, ao objeto deste Edital, sem conter alternativas de preço ou de qualquer outra condição que induza o julgamento a mais de um resultado</w:t>
      </w:r>
      <w:r w:rsidR="00640076" w:rsidRPr="00BF49C0">
        <w:rPr>
          <w:rFonts w:ascii="Book Antiqua" w:hAnsi="Book Antiqua"/>
          <w:color w:val="auto"/>
          <w:sz w:val="20"/>
          <w:szCs w:val="20"/>
        </w:rPr>
        <w:t xml:space="preserve">, sob pena de </w:t>
      </w:r>
      <w:r w:rsidR="00640076" w:rsidRPr="00BF49C0">
        <w:rPr>
          <w:rFonts w:ascii="Book Antiqua" w:hAnsi="Book Antiqua"/>
          <w:color w:val="auto"/>
          <w:sz w:val="20"/>
          <w:szCs w:val="20"/>
        </w:rPr>
        <w:lastRenderedPageBreak/>
        <w:t>desclassificação;</w:t>
      </w:r>
    </w:p>
    <w:p w14:paraId="2551E1D4" w14:textId="77777777" w:rsidR="00851BAD" w:rsidRPr="00BF49C0" w:rsidRDefault="000734F2" w:rsidP="00BF49C0">
      <w:pPr>
        <w:pStyle w:val="PargrafodaLista"/>
        <w:widowControl w:val="0"/>
        <w:numPr>
          <w:ilvl w:val="2"/>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color w:val="auto"/>
          <w:sz w:val="20"/>
          <w:szCs w:val="20"/>
        </w:rPr>
        <w:t>A proposta deverá obedecer aos termos deste Edital e seus Anexos, não sendo considerada aquela que não corresponda às especificações ali contidas ou que estabeleça vínculo à proposta de outro licitante</w:t>
      </w:r>
      <w:r w:rsidR="00851BAD" w:rsidRPr="00BF49C0">
        <w:rPr>
          <w:rFonts w:ascii="Book Antiqua" w:hAnsi="Book Antiqua"/>
          <w:color w:val="auto"/>
          <w:sz w:val="20"/>
          <w:szCs w:val="20"/>
        </w:rPr>
        <w:t>;</w:t>
      </w:r>
    </w:p>
    <w:p w14:paraId="51514394" w14:textId="77777777" w:rsidR="00851BAD" w:rsidRPr="00BF49C0" w:rsidRDefault="00851BAD" w:rsidP="00BF49C0">
      <w:pPr>
        <w:pStyle w:val="PargrafodaLista"/>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p>
    <w:p w14:paraId="359A5C22" w14:textId="77777777" w:rsidR="00851BAD" w:rsidRPr="00BF49C0" w:rsidRDefault="000734F2" w:rsidP="00047D9A">
      <w:pPr>
        <w:pStyle w:val="PargrafodaLista"/>
        <w:widowControl w:val="0"/>
        <w:numPr>
          <w:ilvl w:val="0"/>
          <w:numId w:val="2"/>
        </w:numPr>
        <w:shd w:val="clear" w:color="auto" w:fill="D9D9D9" w:themeFill="background1" w:themeFillShade="D9"/>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DOS RECURSOS</w:t>
      </w:r>
      <w:r w:rsidR="00851BAD" w:rsidRPr="00BF49C0">
        <w:rPr>
          <w:rFonts w:ascii="Book Antiqua" w:hAnsi="Book Antiqua"/>
          <w:b/>
          <w:color w:val="auto"/>
          <w:sz w:val="20"/>
          <w:szCs w:val="20"/>
        </w:rPr>
        <w:t>:</w:t>
      </w:r>
    </w:p>
    <w:p w14:paraId="7DCD563F" w14:textId="77777777" w:rsidR="00851BAD"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Declarado o vencedor e decorrida a fase de regularização fiscal e trabalhista da licitante qualificada como microempresa ou empresa de pequeno porte, se for o caso, será concedido o prazo de no </w:t>
      </w:r>
      <w:r w:rsidR="00C41BAA" w:rsidRPr="00BF49C0">
        <w:rPr>
          <w:rFonts w:ascii="Book Antiqua" w:hAnsi="Book Antiqua"/>
          <w:color w:val="auto"/>
          <w:sz w:val="20"/>
          <w:szCs w:val="20"/>
        </w:rPr>
        <w:t xml:space="preserve">mínimo </w:t>
      </w:r>
      <w:r w:rsidRPr="00BF49C0">
        <w:rPr>
          <w:rFonts w:ascii="Book Antiqua" w:hAnsi="Book Antiqua"/>
          <w:b/>
          <w:bCs/>
          <w:color w:val="00B050"/>
          <w:sz w:val="20"/>
          <w:szCs w:val="20"/>
        </w:rPr>
        <w:t>10 (dez) minutos</w:t>
      </w:r>
      <w:r w:rsidRPr="00BF49C0">
        <w:rPr>
          <w:rFonts w:ascii="Book Antiqua" w:hAnsi="Book Antiqua"/>
          <w:color w:val="auto"/>
          <w:sz w:val="20"/>
          <w:szCs w:val="20"/>
        </w:rPr>
        <w:t>, para que qualquer licitante manifeste a intenção de recorrer, de forma motivada, isto é, indicando contra qual</w:t>
      </w:r>
      <w:r w:rsidR="00851BAD" w:rsidRPr="00BF49C0">
        <w:rPr>
          <w:rFonts w:ascii="Book Antiqua" w:hAnsi="Book Antiqua"/>
          <w:color w:val="auto"/>
          <w:sz w:val="20"/>
          <w:szCs w:val="20"/>
        </w:rPr>
        <w:t xml:space="preserve"> </w:t>
      </w:r>
      <w:r w:rsidRPr="00BF49C0">
        <w:rPr>
          <w:rFonts w:ascii="Book Antiqua" w:hAnsi="Book Antiqua"/>
          <w:color w:val="auto"/>
          <w:sz w:val="20"/>
          <w:szCs w:val="20"/>
        </w:rPr>
        <w:t>(</w:t>
      </w:r>
      <w:proofErr w:type="spellStart"/>
      <w:r w:rsidRPr="00BF49C0">
        <w:rPr>
          <w:rFonts w:ascii="Book Antiqua" w:hAnsi="Book Antiqua"/>
          <w:color w:val="auto"/>
          <w:sz w:val="20"/>
          <w:szCs w:val="20"/>
        </w:rPr>
        <w:t>is</w:t>
      </w:r>
      <w:proofErr w:type="spellEnd"/>
      <w:r w:rsidRPr="00BF49C0">
        <w:rPr>
          <w:rFonts w:ascii="Book Antiqua" w:hAnsi="Book Antiqua"/>
          <w:color w:val="auto"/>
          <w:sz w:val="20"/>
          <w:szCs w:val="20"/>
        </w:rPr>
        <w:t>) decisão</w:t>
      </w:r>
      <w:r w:rsidR="00851BAD" w:rsidRPr="00BF49C0">
        <w:rPr>
          <w:rFonts w:ascii="Book Antiqua" w:hAnsi="Book Antiqua"/>
          <w:color w:val="auto"/>
          <w:sz w:val="20"/>
          <w:szCs w:val="20"/>
        </w:rPr>
        <w:t xml:space="preserve"> </w:t>
      </w:r>
      <w:r w:rsidRPr="00BF49C0">
        <w:rPr>
          <w:rFonts w:ascii="Book Antiqua" w:hAnsi="Book Antiqua"/>
          <w:color w:val="auto"/>
          <w:sz w:val="20"/>
          <w:szCs w:val="20"/>
        </w:rPr>
        <w:t>(</w:t>
      </w:r>
      <w:proofErr w:type="spellStart"/>
      <w:r w:rsidRPr="00BF49C0">
        <w:rPr>
          <w:rFonts w:ascii="Book Antiqua" w:hAnsi="Book Antiqua"/>
          <w:color w:val="auto"/>
          <w:sz w:val="20"/>
          <w:szCs w:val="20"/>
        </w:rPr>
        <w:t>ões</w:t>
      </w:r>
      <w:proofErr w:type="spellEnd"/>
      <w:r w:rsidRPr="00BF49C0">
        <w:rPr>
          <w:rFonts w:ascii="Book Antiqua" w:hAnsi="Book Antiqua"/>
          <w:color w:val="auto"/>
          <w:sz w:val="20"/>
          <w:szCs w:val="20"/>
        </w:rPr>
        <w:t>) pretende recorrer e por quais motiv</w:t>
      </w:r>
      <w:r w:rsidR="00851BAD" w:rsidRPr="00BF49C0">
        <w:rPr>
          <w:rFonts w:ascii="Book Antiqua" w:hAnsi="Book Antiqua"/>
          <w:color w:val="auto"/>
          <w:sz w:val="20"/>
          <w:szCs w:val="20"/>
        </w:rPr>
        <w:t>os, em campo próprio do sistema;</w:t>
      </w:r>
    </w:p>
    <w:p w14:paraId="49729D2E" w14:textId="77777777" w:rsidR="00617149"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Havendo quem se manifeste, caberá ao Pregoeiro verificar a tempestividade e a existência de motivação da intenção de recorrer, para decidir se admite ou não o recurso, fundamentadamente. Nesse momento o Pregoeiro não adentrará no mérito recursal, mas apenas verificará as condições</w:t>
      </w:r>
      <w:r w:rsidR="00851BAD" w:rsidRPr="00BF49C0">
        <w:rPr>
          <w:rFonts w:ascii="Book Antiqua" w:hAnsi="Book Antiqua"/>
          <w:color w:val="auto"/>
          <w:sz w:val="20"/>
          <w:szCs w:val="20"/>
        </w:rPr>
        <w:t xml:space="preserve"> de admissibilidade do recurso;</w:t>
      </w:r>
    </w:p>
    <w:p w14:paraId="4D04D5F0" w14:textId="77777777" w:rsidR="00617149"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falta de manifestação motivada do licitante quanto à intenção de recorrer impor</w:t>
      </w:r>
      <w:r w:rsidR="00617149" w:rsidRPr="00BF49C0">
        <w:rPr>
          <w:rFonts w:ascii="Book Antiqua" w:hAnsi="Book Antiqua"/>
          <w:color w:val="auto"/>
          <w:sz w:val="20"/>
          <w:szCs w:val="20"/>
        </w:rPr>
        <w:t>tará a decadência desse direito;</w:t>
      </w:r>
    </w:p>
    <w:p w14:paraId="4D902510" w14:textId="77777777" w:rsidR="00617149"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w:t>
      </w:r>
      <w:r w:rsidR="00617149" w:rsidRPr="00BF49C0">
        <w:rPr>
          <w:rFonts w:ascii="Book Antiqua" w:hAnsi="Book Antiqua"/>
          <w:color w:val="auto"/>
          <w:sz w:val="20"/>
          <w:szCs w:val="20"/>
        </w:rPr>
        <w:t>eis à defesa de seus interesses;</w:t>
      </w:r>
    </w:p>
    <w:p w14:paraId="2DEABE97" w14:textId="77777777" w:rsidR="00617149"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acolhimento do recurso invalida tão somente os atos i</w:t>
      </w:r>
      <w:r w:rsidR="00617149" w:rsidRPr="00BF49C0">
        <w:rPr>
          <w:rFonts w:ascii="Book Antiqua" w:hAnsi="Book Antiqua"/>
          <w:color w:val="auto"/>
          <w:sz w:val="20"/>
          <w:szCs w:val="20"/>
        </w:rPr>
        <w:t>nsuscetíveis de aproveitamento.</w:t>
      </w:r>
    </w:p>
    <w:p w14:paraId="219E704A" w14:textId="77777777" w:rsidR="00617149"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Os autos do processo permanecerão com vista franqueada aos interessados, no e</w:t>
      </w:r>
      <w:r w:rsidR="00617149" w:rsidRPr="00BF49C0">
        <w:rPr>
          <w:rFonts w:ascii="Book Antiqua" w:hAnsi="Book Antiqua"/>
          <w:color w:val="auto"/>
          <w:sz w:val="20"/>
          <w:szCs w:val="20"/>
        </w:rPr>
        <w:t>ndereço constante neste Edital.</w:t>
      </w:r>
    </w:p>
    <w:p w14:paraId="56467AA8" w14:textId="77777777" w:rsidR="00617149" w:rsidRPr="00666470" w:rsidRDefault="00617149" w:rsidP="00BF49C0">
      <w:pPr>
        <w:pStyle w:val="PargrafodaLista"/>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8"/>
          <w:szCs w:val="20"/>
        </w:rPr>
      </w:pPr>
    </w:p>
    <w:p w14:paraId="68DC6C93" w14:textId="77777777" w:rsidR="0097790B" w:rsidRPr="00BF49C0" w:rsidRDefault="000734F2" w:rsidP="00047D9A">
      <w:pPr>
        <w:pStyle w:val="PargrafodaLista"/>
        <w:widowControl w:val="0"/>
        <w:numPr>
          <w:ilvl w:val="0"/>
          <w:numId w:val="2"/>
        </w:numPr>
        <w:shd w:val="clear" w:color="auto" w:fill="D9D9D9" w:themeFill="background1" w:themeFillShade="D9"/>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DA REABERTURA DA SESSÃO PÚBLICA</w:t>
      </w:r>
    </w:p>
    <w:p w14:paraId="6B3E32AB" w14:textId="77777777" w:rsidR="00B37527"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A sessão pública poderá ser reaberta:</w:t>
      </w:r>
    </w:p>
    <w:p w14:paraId="4C2AC035" w14:textId="77777777" w:rsidR="00B37527"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Nas hipóteses de provimento de recurso que leve à anulação de atos anteriores à realização da sessão pública precedente ou em que seja anulada a própria sessão pública, situação em que serão repetidos os atos a</w:t>
      </w:r>
      <w:r w:rsidR="0097790B" w:rsidRPr="00BF49C0">
        <w:rPr>
          <w:rFonts w:ascii="Book Antiqua" w:hAnsi="Book Antiqua"/>
          <w:color w:val="auto"/>
          <w:sz w:val="20"/>
          <w:szCs w:val="20"/>
        </w:rPr>
        <w:t>nulados e os que dele dependam;</w:t>
      </w:r>
    </w:p>
    <w:p w14:paraId="1F1C9549" w14:textId="77777777" w:rsidR="00B37527"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w:t>
      </w:r>
      <w:r w:rsidR="0097790B" w:rsidRPr="00BF49C0">
        <w:rPr>
          <w:rFonts w:ascii="Book Antiqua" w:hAnsi="Book Antiqua"/>
          <w:color w:val="auto"/>
          <w:sz w:val="20"/>
          <w:szCs w:val="20"/>
        </w:rPr>
        <w:t xml:space="preserve">mento da etapa de lances; </w:t>
      </w:r>
    </w:p>
    <w:p w14:paraId="2697D7CE" w14:textId="77777777" w:rsidR="00B37527"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Todos os licitantes remanescentes deverão ser convocados par</w:t>
      </w:r>
      <w:r w:rsidR="0097790B" w:rsidRPr="00BF49C0">
        <w:rPr>
          <w:rFonts w:ascii="Book Antiqua" w:hAnsi="Book Antiqua"/>
          <w:color w:val="auto"/>
          <w:sz w:val="20"/>
          <w:szCs w:val="20"/>
        </w:rPr>
        <w:t>a acompanhar a sessão reaberta;</w:t>
      </w:r>
    </w:p>
    <w:p w14:paraId="2A3EBBD9" w14:textId="77777777" w:rsidR="0097790B" w:rsidRPr="00BF49C0" w:rsidRDefault="000734F2" w:rsidP="00BF49C0">
      <w:pPr>
        <w:pStyle w:val="PargrafodaLista"/>
        <w:widowControl w:val="0"/>
        <w:numPr>
          <w:ilvl w:val="1"/>
          <w:numId w:val="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 xml:space="preserve">A convocação se dará por meio </w:t>
      </w:r>
      <w:r w:rsidR="0097790B" w:rsidRPr="00BF49C0">
        <w:rPr>
          <w:rFonts w:ascii="Book Antiqua" w:hAnsi="Book Antiqua"/>
          <w:color w:val="auto"/>
          <w:sz w:val="20"/>
          <w:szCs w:val="20"/>
        </w:rPr>
        <w:t>do sistema eletrônico (“chat”).</w:t>
      </w:r>
    </w:p>
    <w:p w14:paraId="43B94EA5" w14:textId="77777777" w:rsidR="0097790B" w:rsidRPr="00BF49C0" w:rsidRDefault="0097790B"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p>
    <w:p w14:paraId="370AEF7A" w14:textId="77777777" w:rsidR="0097790B" w:rsidRPr="00BF49C0" w:rsidRDefault="000734F2" w:rsidP="00047D9A">
      <w:pPr>
        <w:pStyle w:val="PargrafodaLista"/>
        <w:widowControl w:val="0"/>
        <w:numPr>
          <w:ilvl w:val="0"/>
          <w:numId w:val="2"/>
        </w:numPr>
        <w:shd w:val="clear" w:color="auto" w:fill="D9D9D9" w:themeFill="background1" w:themeFillShade="D9"/>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DA ADJUDICAÇÃO E HOMOLOGAÇÃO</w:t>
      </w:r>
    </w:p>
    <w:p w14:paraId="3991E580" w14:textId="77777777" w:rsidR="0097790B" w:rsidRPr="00BF49C0" w:rsidRDefault="000734F2" w:rsidP="00BF49C0">
      <w:pPr>
        <w:pStyle w:val="PargrafodaLista"/>
        <w:widowControl w:val="0"/>
        <w:numPr>
          <w:ilvl w:val="1"/>
          <w:numId w:val="2"/>
        </w:numPr>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t>O objeto da licitação será adjudicado ao licitante declarado vencedor, por ato do Pregoeiro, caso não haja interposição de recurso, ou pela autoridade competente, após a regular de</w:t>
      </w:r>
      <w:r w:rsidR="0097790B" w:rsidRPr="00BF49C0">
        <w:rPr>
          <w:rFonts w:ascii="Book Antiqua" w:hAnsi="Book Antiqua"/>
          <w:color w:val="auto"/>
          <w:sz w:val="20"/>
          <w:szCs w:val="20"/>
        </w:rPr>
        <w:t>cisão dos recursos apresentados;</w:t>
      </w:r>
    </w:p>
    <w:p w14:paraId="2D1E3299" w14:textId="77777777" w:rsidR="0097790B" w:rsidRPr="00BF49C0" w:rsidRDefault="000734F2" w:rsidP="00BF49C0">
      <w:pPr>
        <w:pStyle w:val="PargrafodaLista"/>
        <w:widowControl w:val="0"/>
        <w:numPr>
          <w:ilvl w:val="1"/>
          <w:numId w:val="2"/>
        </w:numPr>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color w:val="auto"/>
          <w:sz w:val="20"/>
          <w:szCs w:val="20"/>
        </w:rPr>
        <w:lastRenderedPageBreak/>
        <w:t>Após a fase recursal, constatada a regularidade dos atos praticados, a autoridade competente homologará o procedimento licitatório.</w:t>
      </w:r>
    </w:p>
    <w:p w14:paraId="7A87DBEA" w14:textId="77777777" w:rsidR="0097790B" w:rsidRPr="00666470" w:rsidRDefault="0097790B"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8"/>
          <w:szCs w:val="20"/>
        </w:rPr>
      </w:pPr>
    </w:p>
    <w:p w14:paraId="490C9306" w14:textId="77777777" w:rsidR="00D35888" w:rsidRPr="00BF49C0" w:rsidRDefault="000734F2" w:rsidP="00047D9A">
      <w:pPr>
        <w:pStyle w:val="PargrafodaLista"/>
        <w:widowControl w:val="0"/>
        <w:numPr>
          <w:ilvl w:val="0"/>
          <w:numId w:val="2"/>
        </w:numPr>
        <w:shd w:val="clear" w:color="auto" w:fill="D9D9D9" w:themeFill="background1" w:themeFillShade="D9"/>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b/>
          <w:color w:val="auto"/>
          <w:sz w:val="20"/>
          <w:szCs w:val="20"/>
        </w:rPr>
      </w:pPr>
      <w:r w:rsidRPr="00BF49C0">
        <w:rPr>
          <w:rFonts w:ascii="Book Antiqua" w:hAnsi="Book Antiqua"/>
          <w:b/>
          <w:color w:val="auto"/>
          <w:sz w:val="20"/>
          <w:szCs w:val="20"/>
        </w:rPr>
        <w:t xml:space="preserve">DO </w:t>
      </w:r>
      <w:r w:rsidR="00682466" w:rsidRPr="00BF49C0">
        <w:rPr>
          <w:rFonts w:ascii="Book Antiqua" w:hAnsi="Book Antiqua"/>
          <w:b/>
          <w:color w:val="auto"/>
          <w:sz w:val="20"/>
          <w:szCs w:val="20"/>
        </w:rPr>
        <w:t>ATA DE REGISTRO DE PREÇOS</w:t>
      </w:r>
    </w:p>
    <w:p w14:paraId="02712021" w14:textId="77777777" w:rsidR="00682466" w:rsidRPr="00BF49C0" w:rsidRDefault="00682466" w:rsidP="00BF49C0">
      <w:pPr>
        <w:pStyle w:val="PargrafodaLista"/>
        <w:widowControl w:val="0"/>
        <w:numPr>
          <w:ilvl w:val="1"/>
          <w:numId w:val="2"/>
        </w:numPr>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 xml:space="preserve">As obrigações decorrentes deste PREGÃO consubstanciar-se-ão em Ata de Registro de Preço, cuja minuta consta do </w:t>
      </w:r>
      <w:r w:rsidRPr="00BF49C0">
        <w:rPr>
          <w:rFonts w:ascii="Book Antiqua" w:hAnsi="Book Antiqua"/>
          <w:b/>
          <w:sz w:val="20"/>
          <w:szCs w:val="20"/>
        </w:rPr>
        <w:t>Anexo X</w:t>
      </w:r>
      <w:r w:rsidRPr="00BF49C0">
        <w:rPr>
          <w:rFonts w:ascii="Book Antiqua" w:hAnsi="Book Antiqua"/>
          <w:sz w:val="20"/>
          <w:szCs w:val="20"/>
        </w:rPr>
        <w:t>;</w:t>
      </w:r>
    </w:p>
    <w:p w14:paraId="48EA4863" w14:textId="77777777" w:rsidR="00682466" w:rsidRPr="00BF49C0" w:rsidRDefault="00682466" w:rsidP="00BF49C0">
      <w:pPr>
        <w:pStyle w:val="PargrafodaLista"/>
        <w:widowControl w:val="0"/>
        <w:numPr>
          <w:ilvl w:val="1"/>
          <w:numId w:val="2"/>
        </w:numPr>
        <w:tabs>
          <w:tab w:val="left" w:pos="1447"/>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A Ata de Registro de Preço terá sua vigência por 12 (Doze) meses, contados da data de sua assinatura;</w:t>
      </w:r>
    </w:p>
    <w:p w14:paraId="5EE7D2DC" w14:textId="77777777" w:rsidR="00682466" w:rsidRPr="00BF49C0" w:rsidRDefault="00682466" w:rsidP="00BF49C0">
      <w:pPr>
        <w:pStyle w:val="PargrafodaLista"/>
        <w:widowControl w:val="0"/>
        <w:numPr>
          <w:ilvl w:val="1"/>
          <w:numId w:val="2"/>
        </w:numPr>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O prazo para assinatura da Ata de Registro de Preço será de 05 (Cinco) dias úteis, contados da convocação formal da</w:t>
      </w:r>
      <w:r w:rsidRPr="00BF49C0">
        <w:rPr>
          <w:rFonts w:ascii="Book Antiqua" w:hAnsi="Book Antiqua"/>
          <w:spacing w:val="-5"/>
          <w:sz w:val="20"/>
          <w:szCs w:val="20"/>
        </w:rPr>
        <w:t xml:space="preserve"> </w:t>
      </w:r>
      <w:r w:rsidRPr="00BF49C0">
        <w:rPr>
          <w:rFonts w:ascii="Book Antiqua" w:hAnsi="Book Antiqua"/>
          <w:sz w:val="20"/>
          <w:szCs w:val="20"/>
        </w:rPr>
        <w:t>adjudicatária;</w:t>
      </w:r>
    </w:p>
    <w:p w14:paraId="7E912B0B" w14:textId="77777777" w:rsidR="00682466" w:rsidRPr="00BF49C0" w:rsidRDefault="00682466" w:rsidP="00BF49C0">
      <w:pPr>
        <w:pStyle w:val="PargrafodaLista"/>
        <w:widowControl w:val="0"/>
        <w:numPr>
          <w:ilvl w:val="1"/>
          <w:numId w:val="2"/>
        </w:numPr>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A ARP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w:t>
      </w:r>
      <w:r w:rsidRPr="00BF49C0">
        <w:rPr>
          <w:rFonts w:ascii="Book Antiqua" w:hAnsi="Book Antiqua"/>
          <w:spacing w:val="2"/>
          <w:sz w:val="20"/>
          <w:szCs w:val="20"/>
        </w:rPr>
        <w:t xml:space="preserve"> </w:t>
      </w:r>
      <w:r w:rsidRPr="00BF49C0">
        <w:rPr>
          <w:rFonts w:ascii="Book Antiqua" w:hAnsi="Book Antiqua"/>
          <w:sz w:val="20"/>
          <w:szCs w:val="20"/>
        </w:rPr>
        <w:t>anterior;</w:t>
      </w:r>
    </w:p>
    <w:p w14:paraId="222D3F22" w14:textId="77777777" w:rsidR="00682466" w:rsidRPr="00BF49C0" w:rsidRDefault="00682466" w:rsidP="00BF49C0">
      <w:pPr>
        <w:pStyle w:val="PargrafodaLista"/>
        <w:widowControl w:val="0"/>
        <w:numPr>
          <w:ilvl w:val="1"/>
          <w:numId w:val="2"/>
        </w:numPr>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A critério da administração, o prazo para assinatura da Ata poderá ser prorrogado, desde que ocorra motivo justificado, mediante solicitação formal da adjudicatária e aceito por esta</w:t>
      </w:r>
      <w:r w:rsidRPr="00BF49C0">
        <w:rPr>
          <w:rFonts w:ascii="Book Antiqua" w:hAnsi="Book Antiqua"/>
          <w:spacing w:val="-13"/>
          <w:sz w:val="20"/>
          <w:szCs w:val="20"/>
        </w:rPr>
        <w:t xml:space="preserve"> </w:t>
      </w:r>
      <w:r w:rsidRPr="00BF49C0">
        <w:rPr>
          <w:rFonts w:ascii="Book Antiqua" w:hAnsi="Book Antiqua"/>
          <w:sz w:val="20"/>
          <w:szCs w:val="20"/>
        </w:rPr>
        <w:t>Prefeitura;</w:t>
      </w:r>
    </w:p>
    <w:p w14:paraId="3CDBB1D3" w14:textId="77777777" w:rsidR="00682466" w:rsidRPr="00BF49C0" w:rsidRDefault="00682466" w:rsidP="00BF49C0">
      <w:pPr>
        <w:pStyle w:val="PargrafodaLista"/>
        <w:widowControl w:val="0"/>
        <w:numPr>
          <w:ilvl w:val="1"/>
          <w:numId w:val="2"/>
        </w:numPr>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Constituem motivos para o cancelamento da Ata de Registro de Preços as situações referidas nos artigos 77 e 78 da Lei Federal nº 8.666/93 e suas alterações, bem como as previstas no item 20 deste Edital;</w:t>
      </w:r>
    </w:p>
    <w:p w14:paraId="5341C783" w14:textId="77777777" w:rsidR="00682466" w:rsidRPr="00BF49C0" w:rsidRDefault="00682466" w:rsidP="00BF49C0">
      <w:pPr>
        <w:pStyle w:val="PargrafodaLista"/>
        <w:widowControl w:val="0"/>
        <w:numPr>
          <w:ilvl w:val="1"/>
          <w:numId w:val="2"/>
        </w:numPr>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Publicada na imprensa oficial a Ata de Registro de Preço terá efeito de compromisso de</w:t>
      </w:r>
      <w:r w:rsidRPr="00BF49C0">
        <w:rPr>
          <w:rFonts w:ascii="Book Antiqua" w:hAnsi="Book Antiqua"/>
          <w:spacing w:val="-19"/>
          <w:sz w:val="20"/>
          <w:szCs w:val="20"/>
        </w:rPr>
        <w:t xml:space="preserve"> </w:t>
      </w:r>
      <w:r w:rsidRPr="00BF49C0">
        <w:rPr>
          <w:rFonts w:ascii="Book Antiqua" w:hAnsi="Book Antiqua"/>
          <w:sz w:val="20"/>
          <w:szCs w:val="20"/>
        </w:rPr>
        <w:t>fornecimento;</w:t>
      </w:r>
    </w:p>
    <w:p w14:paraId="1D8FE0F5" w14:textId="41A5CC76" w:rsidR="00682466" w:rsidRPr="00BF49C0" w:rsidRDefault="00682466" w:rsidP="00BF49C0">
      <w:pPr>
        <w:pStyle w:val="PargrafodaLista"/>
        <w:widowControl w:val="0"/>
        <w:numPr>
          <w:ilvl w:val="1"/>
          <w:numId w:val="2"/>
        </w:numPr>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 xml:space="preserve">Quando a Adjudicatária, convocada dentro do prazo de validade de sua proposta, não apresentar a situação regular de que trata o edital sem justificativa comprovada e aceita, será adotado o procedimento descrito no Art. 4º, inciso XXIII, da Lei 10.520/02, sem prejuízo das cominações legais previstas </w:t>
      </w:r>
      <w:r w:rsidR="008D4EC8" w:rsidRPr="00BF49C0">
        <w:rPr>
          <w:rFonts w:ascii="Book Antiqua" w:hAnsi="Book Antiqua"/>
          <w:sz w:val="20"/>
          <w:szCs w:val="20"/>
        </w:rPr>
        <w:t>neste Edital</w:t>
      </w:r>
      <w:r w:rsidRPr="00BF49C0">
        <w:rPr>
          <w:rFonts w:ascii="Book Antiqua" w:hAnsi="Book Antiqua"/>
          <w:sz w:val="20"/>
          <w:szCs w:val="20"/>
        </w:rPr>
        <w:t>.</w:t>
      </w:r>
    </w:p>
    <w:p w14:paraId="33B5CDDA" w14:textId="77777777" w:rsidR="00435AC3" w:rsidRPr="00BF49C0" w:rsidRDefault="00435AC3"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360" w:lineRule="auto"/>
        <w:ind w:left="-1134" w:right="0" w:firstLine="0"/>
        <w:rPr>
          <w:rFonts w:ascii="Book Antiqua" w:hAnsi="Book Antiqua"/>
          <w:color w:val="auto"/>
          <w:sz w:val="20"/>
          <w:szCs w:val="20"/>
        </w:rPr>
      </w:pPr>
    </w:p>
    <w:p w14:paraId="60A6FC89" w14:textId="77777777" w:rsidR="00E70FEB" w:rsidRPr="00BF49C0" w:rsidRDefault="003300F7" w:rsidP="00047D9A">
      <w:pPr>
        <w:pStyle w:val="PargrafodaLista"/>
        <w:widowControl w:val="0"/>
        <w:numPr>
          <w:ilvl w:val="0"/>
          <w:numId w:val="2"/>
        </w:numPr>
        <w:shd w:val="clear" w:color="auto" w:fill="D9D9D9" w:themeFill="background1" w:themeFillShade="D9"/>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ALTERAÇÃO NA ATA DE REGISTRO DE PREÇOS</w:t>
      </w:r>
    </w:p>
    <w:p w14:paraId="0132F388" w14:textId="77777777" w:rsidR="003300F7" w:rsidRPr="00BF49C0" w:rsidRDefault="003300F7" w:rsidP="00BF49C0">
      <w:pPr>
        <w:pStyle w:val="PargrafodaLista"/>
        <w:widowControl w:val="0"/>
        <w:numPr>
          <w:ilvl w:val="1"/>
          <w:numId w:val="16"/>
        </w:numPr>
        <w:tabs>
          <w:tab w:val="left" w:pos="1468"/>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A Ata de Registro de Preços poderá sofrer alterações, obedecidas às disposições contidas no artigo 65, da Lei nº</w:t>
      </w:r>
      <w:r w:rsidRPr="00BF49C0">
        <w:rPr>
          <w:rFonts w:ascii="Book Antiqua" w:hAnsi="Book Antiqua"/>
          <w:spacing w:val="-8"/>
          <w:sz w:val="20"/>
          <w:szCs w:val="20"/>
        </w:rPr>
        <w:t xml:space="preserve"> </w:t>
      </w:r>
      <w:r w:rsidRPr="00BF49C0">
        <w:rPr>
          <w:rFonts w:ascii="Book Antiqua" w:hAnsi="Book Antiqua"/>
          <w:sz w:val="20"/>
          <w:szCs w:val="20"/>
        </w:rPr>
        <w:t>8.666/93.</w:t>
      </w:r>
    </w:p>
    <w:p w14:paraId="1AB56121" w14:textId="77777777" w:rsidR="003300F7" w:rsidRPr="00BF49C0" w:rsidRDefault="003300F7" w:rsidP="00BF49C0">
      <w:pPr>
        <w:pStyle w:val="PargrafodaLista"/>
        <w:widowControl w:val="0"/>
        <w:numPr>
          <w:ilvl w:val="2"/>
          <w:numId w:val="16"/>
        </w:numPr>
        <w:tabs>
          <w:tab w:val="left" w:pos="1579"/>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O preço registrado poderá ser revisto em decorrência de eventual redução daqueles praticados no mercado, ou de fato que eleve o custo dos serviços ou bens registrados, cabendo ao Município de Novo Santo Antônio promover as necessárias negociações junto aos</w:t>
      </w:r>
      <w:r w:rsidRPr="00BF49C0">
        <w:rPr>
          <w:rFonts w:ascii="Book Antiqua" w:hAnsi="Book Antiqua"/>
          <w:spacing w:val="-1"/>
          <w:sz w:val="20"/>
          <w:szCs w:val="20"/>
        </w:rPr>
        <w:t xml:space="preserve"> </w:t>
      </w:r>
      <w:r w:rsidRPr="00BF49C0">
        <w:rPr>
          <w:rFonts w:ascii="Book Antiqua" w:hAnsi="Book Antiqua"/>
          <w:sz w:val="20"/>
          <w:szCs w:val="20"/>
        </w:rPr>
        <w:t>fornecedores;</w:t>
      </w:r>
    </w:p>
    <w:p w14:paraId="3B5BF5B9" w14:textId="77777777" w:rsidR="003300F7" w:rsidRPr="00BF49C0" w:rsidRDefault="003300F7" w:rsidP="00BF49C0">
      <w:pPr>
        <w:pStyle w:val="PargrafodaLista"/>
        <w:widowControl w:val="0"/>
        <w:numPr>
          <w:ilvl w:val="2"/>
          <w:numId w:val="16"/>
        </w:numPr>
        <w:tabs>
          <w:tab w:val="left" w:pos="1562"/>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Quando o preço inicialmente registrado, por motivo superveniente, tornar-se superior ao praticado no mercado, o Município de Novo Santo Antônio deverá:</w:t>
      </w:r>
    </w:p>
    <w:p w14:paraId="51EE8B2B" w14:textId="77777777" w:rsidR="003300F7" w:rsidRPr="00BF49C0" w:rsidRDefault="003300F7" w:rsidP="00BF49C0">
      <w:pPr>
        <w:pStyle w:val="PargrafodaLista"/>
        <w:widowControl w:val="0"/>
        <w:numPr>
          <w:ilvl w:val="3"/>
          <w:numId w:val="16"/>
        </w:numPr>
        <w:tabs>
          <w:tab w:val="left" w:pos="1776"/>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Convocar o fornecedor visando à negociação para redução de preços de sua adequação ao praticado pelo</w:t>
      </w:r>
      <w:r w:rsidRPr="00BF49C0">
        <w:rPr>
          <w:rFonts w:ascii="Book Antiqua" w:hAnsi="Book Antiqua"/>
          <w:spacing w:val="-3"/>
          <w:sz w:val="20"/>
          <w:szCs w:val="20"/>
        </w:rPr>
        <w:t xml:space="preserve"> </w:t>
      </w:r>
      <w:r w:rsidRPr="00BF49C0">
        <w:rPr>
          <w:rFonts w:ascii="Book Antiqua" w:hAnsi="Book Antiqua"/>
          <w:sz w:val="20"/>
          <w:szCs w:val="20"/>
        </w:rPr>
        <w:t>mercado;</w:t>
      </w:r>
    </w:p>
    <w:p w14:paraId="475DC165" w14:textId="77777777" w:rsidR="003300F7" w:rsidRPr="00BF49C0" w:rsidRDefault="003300F7" w:rsidP="00BF49C0">
      <w:pPr>
        <w:pStyle w:val="PargrafodaLista"/>
        <w:widowControl w:val="0"/>
        <w:numPr>
          <w:ilvl w:val="3"/>
          <w:numId w:val="16"/>
        </w:numPr>
        <w:tabs>
          <w:tab w:val="left" w:pos="1730"/>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lastRenderedPageBreak/>
        <w:t>Frustrada a negociação, o fornecedor será liberado do compromisso assumido;</w:t>
      </w:r>
      <w:r w:rsidRPr="00BF49C0">
        <w:rPr>
          <w:rFonts w:ascii="Book Antiqua" w:hAnsi="Book Antiqua"/>
          <w:spacing w:val="-7"/>
          <w:sz w:val="20"/>
          <w:szCs w:val="20"/>
        </w:rPr>
        <w:t xml:space="preserve"> </w:t>
      </w:r>
      <w:r w:rsidRPr="00BF49C0">
        <w:rPr>
          <w:rFonts w:ascii="Book Antiqua" w:hAnsi="Book Antiqua"/>
          <w:sz w:val="20"/>
          <w:szCs w:val="20"/>
        </w:rPr>
        <w:t>e</w:t>
      </w:r>
    </w:p>
    <w:p w14:paraId="72D1122F" w14:textId="77777777" w:rsidR="003300F7" w:rsidRPr="00BF49C0" w:rsidRDefault="003300F7" w:rsidP="00BF49C0">
      <w:pPr>
        <w:pStyle w:val="PargrafodaLista"/>
        <w:widowControl w:val="0"/>
        <w:numPr>
          <w:ilvl w:val="3"/>
          <w:numId w:val="16"/>
        </w:numPr>
        <w:tabs>
          <w:tab w:val="left" w:pos="1730"/>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Convocar os demais fornecedores visando igual oportunidade de</w:t>
      </w:r>
      <w:r w:rsidRPr="00BF49C0">
        <w:rPr>
          <w:rFonts w:ascii="Book Antiqua" w:hAnsi="Book Antiqua"/>
          <w:spacing w:val="-3"/>
          <w:sz w:val="20"/>
          <w:szCs w:val="20"/>
        </w:rPr>
        <w:t xml:space="preserve"> </w:t>
      </w:r>
      <w:r w:rsidRPr="00BF49C0">
        <w:rPr>
          <w:rFonts w:ascii="Book Antiqua" w:hAnsi="Book Antiqua"/>
          <w:sz w:val="20"/>
          <w:szCs w:val="20"/>
        </w:rPr>
        <w:t>negociação.</w:t>
      </w:r>
    </w:p>
    <w:p w14:paraId="59B394C0" w14:textId="051D3913" w:rsidR="003300F7" w:rsidRPr="00BF49C0" w:rsidRDefault="003300F7" w:rsidP="00BF49C0">
      <w:pPr>
        <w:pStyle w:val="PargrafodaLista"/>
        <w:widowControl w:val="0"/>
        <w:numPr>
          <w:ilvl w:val="2"/>
          <w:numId w:val="15"/>
        </w:numPr>
        <w:tabs>
          <w:tab w:val="left" w:pos="1593"/>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 xml:space="preserve">Quando o preço de mercado tornar-se superior aos preços registrados e o fornecedor, mediante requerimento devidamente comprovado, não puder cumprir o compromisso, o Município de Novo Santo </w:t>
      </w:r>
      <w:r w:rsidR="008D4EC8" w:rsidRPr="00BF49C0">
        <w:rPr>
          <w:rFonts w:ascii="Book Antiqua" w:hAnsi="Book Antiqua"/>
          <w:sz w:val="20"/>
          <w:szCs w:val="20"/>
        </w:rPr>
        <w:t xml:space="preserve">Antônio </w:t>
      </w:r>
      <w:r w:rsidR="008D4EC8" w:rsidRPr="00BF49C0">
        <w:rPr>
          <w:rFonts w:ascii="Book Antiqua" w:hAnsi="Book Antiqua"/>
          <w:spacing w:val="3"/>
          <w:sz w:val="20"/>
          <w:szCs w:val="20"/>
        </w:rPr>
        <w:t>poderá</w:t>
      </w:r>
      <w:r w:rsidRPr="00BF49C0">
        <w:rPr>
          <w:rFonts w:ascii="Book Antiqua" w:hAnsi="Book Antiqua"/>
          <w:sz w:val="20"/>
          <w:szCs w:val="20"/>
        </w:rPr>
        <w:t>:</w:t>
      </w:r>
    </w:p>
    <w:p w14:paraId="595E775E" w14:textId="77777777" w:rsidR="003300F7" w:rsidRPr="00BF49C0" w:rsidRDefault="003300F7" w:rsidP="00BF49C0">
      <w:pPr>
        <w:pStyle w:val="PargrafodaLista"/>
        <w:widowControl w:val="0"/>
        <w:numPr>
          <w:ilvl w:val="3"/>
          <w:numId w:val="15"/>
        </w:numPr>
        <w:tabs>
          <w:tab w:val="left" w:pos="17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Liberar o fornecedor do compromisso assumido, sem aplicação da penalidade, confirmando a veracidade dos motivos e comprovantes apresentados, e se a comunicação ocorrer antes do pedido de fornecimento.</w:t>
      </w:r>
    </w:p>
    <w:p w14:paraId="18164763" w14:textId="77777777" w:rsidR="003300F7" w:rsidRPr="00BF49C0" w:rsidRDefault="003300F7" w:rsidP="00BF49C0">
      <w:pPr>
        <w:pStyle w:val="PargrafodaLista"/>
        <w:widowControl w:val="0"/>
        <w:numPr>
          <w:ilvl w:val="3"/>
          <w:numId w:val="15"/>
        </w:numPr>
        <w:tabs>
          <w:tab w:val="left" w:pos="1730"/>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Convocar os demais fornecedores visando igual oportunidade de</w:t>
      </w:r>
      <w:r w:rsidRPr="00BF49C0">
        <w:rPr>
          <w:rFonts w:ascii="Book Antiqua" w:hAnsi="Book Antiqua"/>
          <w:spacing w:val="-3"/>
          <w:sz w:val="20"/>
          <w:szCs w:val="20"/>
        </w:rPr>
        <w:t xml:space="preserve"> </w:t>
      </w:r>
      <w:r w:rsidRPr="00BF49C0">
        <w:rPr>
          <w:rFonts w:ascii="Book Antiqua" w:hAnsi="Book Antiqua"/>
          <w:sz w:val="20"/>
          <w:szCs w:val="20"/>
        </w:rPr>
        <w:t>negociação.</w:t>
      </w:r>
    </w:p>
    <w:p w14:paraId="29BD6C92" w14:textId="77777777" w:rsidR="00F22DA6" w:rsidRPr="00BF49C0" w:rsidRDefault="003300F7"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360" w:lineRule="auto"/>
        <w:ind w:left="-1134" w:right="0" w:firstLine="0"/>
        <w:rPr>
          <w:rFonts w:ascii="Book Antiqua" w:hAnsi="Book Antiqua"/>
          <w:color w:val="auto"/>
          <w:sz w:val="20"/>
          <w:szCs w:val="20"/>
        </w:rPr>
      </w:pPr>
      <w:r w:rsidRPr="00BF49C0">
        <w:rPr>
          <w:rFonts w:ascii="Book Antiqua" w:hAnsi="Book Antiqua"/>
          <w:b/>
          <w:sz w:val="20"/>
          <w:szCs w:val="20"/>
        </w:rPr>
        <w:t xml:space="preserve">15.1.4. </w:t>
      </w:r>
      <w:r w:rsidRPr="00BF49C0">
        <w:rPr>
          <w:rFonts w:ascii="Book Antiqua" w:hAnsi="Book Antiqua"/>
          <w:sz w:val="20"/>
          <w:szCs w:val="20"/>
        </w:rPr>
        <w:t>Não havendo êxito nas negociações, o Municipal de Novo Santo Antônio deverá proceder à revogação da Ata de Registro, adotando as medidas cabíveis para obtenção da contratação mais vantajosa</w:t>
      </w:r>
    </w:p>
    <w:p w14:paraId="62FADB14" w14:textId="77777777" w:rsidR="003300F7" w:rsidRPr="00BF49C0" w:rsidRDefault="003300F7" w:rsidP="00047D9A">
      <w:pPr>
        <w:pStyle w:val="PargrafodaLista"/>
        <w:widowControl w:val="0"/>
        <w:shd w:val="clear" w:color="auto" w:fill="D9D9D9" w:themeFill="background1" w:themeFillShade="D9"/>
        <w:tabs>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16 – USUÁRIOS DA ATA DE REGISTRO DE PREÇOS</w:t>
      </w:r>
    </w:p>
    <w:p w14:paraId="4CB37764" w14:textId="77777777" w:rsidR="003300F7" w:rsidRPr="00BF49C0" w:rsidRDefault="003300F7"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16.1</w:t>
      </w:r>
      <w:r w:rsidRPr="00BF49C0">
        <w:rPr>
          <w:rFonts w:ascii="Book Antiqua" w:hAnsi="Book Antiqua"/>
          <w:color w:val="auto"/>
          <w:sz w:val="20"/>
          <w:szCs w:val="20"/>
        </w:rPr>
        <w:t>.</w:t>
      </w:r>
      <w:r w:rsidRPr="00BF49C0">
        <w:rPr>
          <w:rFonts w:ascii="Book Antiqua" w:hAnsi="Book Antiqua"/>
          <w:color w:val="auto"/>
          <w:sz w:val="20"/>
          <w:szCs w:val="20"/>
        </w:rPr>
        <w:tab/>
        <w:t>Poderá utilizar-se da Ata de Registro de Preços qualquer órgão ou entidade da Administração que não tenha participado do certame, mediante prévia consulta ao órgão gerenciador, desde que devidamente comprovada à vantagem e, respeitadas no que couber, as condições e as regras estabelecidas na Lei Federal nº 8.666/93, no art. 86 do Decreto Estadual nº 7.217/2010, relativo à utilização do Sistema de Registro de Preços;</w:t>
      </w:r>
    </w:p>
    <w:p w14:paraId="1BF80B1A" w14:textId="77777777" w:rsidR="003300F7" w:rsidRPr="00BF49C0" w:rsidRDefault="003300F7"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16.2.</w:t>
      </w:r>
      <w:r w:rsidRPr="00BF49C0">
        <w:rPr>
          <w:rFonts w:ascii="Book Antiqua" w:hAnsi="Book Antiqua"/>
          <w:color w:val="auto"/>
          <w:sz w:val="20"/>
          <w:szCs w:val="20"/>
        </w:rPr>
        <w:tab/>
        <w:t>Caberá ao(s) fornecedor(es) beneficiário(s) da Ata de Registro de Preços, observadas as condições nela estabelecidas, optar pela aceitação ou não do fornecimento, desde que não seja prejudicial às obrigações anteriormente assumidas e que a consulta ao órgão gerenciador seja positiva;</w:t>
      </w:r>
    </w:p>
    <w:p w14:paraId="15CE9AC5" w14:textId="77777777" w:rsidR="003300F7" w:rsidRPr="00BF49C0" w:rsidRDefault="003300F7"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20"/>
          <w:szCs w:val="20"/>
        </w:rPr>
      </w:pPr>
      <w:r w:rsidRPr="00BF49C0">
        <w:rPr>
          <w:rFonts w:ascii="Book Antiqua" w:hAnsi="Book Antiqua"/>
          <w:b/>
          <w:color w:val="auto"/>
          <w:sz w:val="20"/>
          <w:szCs w:val="20"/>
        </w:rPr>
        <w:t>16.3.</w:t>
      </w:r>
      <w:r w:rsidRPr="00BF49C0">
        <w:rPr>
          <w:rFonts w:ascii="Book Antiqua" w:hAnsi="Book Antiqua"/>
          <w:color w:val="auto"/>
          <w:sz w:val="20"/>
          <w:szCs w:val="20"/>
        </w:rPr>
        <w:tab/>
        <w:t>A Prefeitura Municipal de Novo Santo Antônio será o órgão responsável pelos atos de controle e administração da Ata de Registro de Preços decorrentes desta licitação.</w:t>
      </w:r>
    </w:p>
    <w:p w14:paraId="3214457E" w14:textId="77777777" w:rsidR="007B4AC2" w:rsidRPr="00BF49C0" w:rsidRDefault="007B4AC2" w:rsidP="00BF49C0">
      <w:pPr>
        <w:pStyle w:val="PargrafodaLista"/>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ight="0" w:firstLine="0"/>
        <w:rPr>
          <w:rFonts w:ascii="Book Antiqua" w:hAnsi="Book Antiqua"/>
          <w:color w:val="auto"/>
          <w:sz w:val="12"/>
          <w:szCs w:val="20"/>
        </w:rPr>
      </w:pPr>
    </w:p>
    <w:p w14:paraId="4EBAC904" w14:textId="77777777" w:rsidR="003B45F7" w:rsidRPr="00BF49C0" w:rsidRDefault="003300F7" w:rsidP="00047D9A">
      <w:pPr>
        <w:pStyle w:val="Left"/>
        <w:numPr>
          <w:ilvl w:val="0"/>
          <w:numId w:val="6"/>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eastAsia="Arial" w:hAnsi="Book Antiqua" w:cs="Arial"/>
          <w:b/>
          <w:kern w:val="0"/>
          <w:sz w:val="20"/>
          <w:szCs w:val="20"/>
          <w:lang w:eastAsia="pt-BR"/>
        </w:rPr>
        <w:t xml:space="preserve">- ACRÉSCIMOS E SUPRESSÕES </w:t>
      </w:r>
      <w:r w:rsidR="007B4AC2" w:rsidRPr="00BF49C0">
        <w:rPr>
          <w:rFonts w:ascii="Book Antiqua" w:hAnsi="Book Antiqua" w:cs="Arial"/>
          <w:b/>
          <w:bCs/>
          <w:sz w:val="20"/>
          <w:szCs w:val="20"/>
        </w:rPr>
        <w:t>DA CONTRATADA:</w:t>
      </w:r>
    </w:p>
    <w:p w14:paraId="6EBE7AEA"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rPr>
          <w:rFonts w:ascii="Book Antiqua" w:hAnsi="Book Antiqua" w:cs="Arial"/>
          <w:sz w:val="20"/>
          <w:szCs w:val="20"/>
        </w:rPr>
      </w:pPr>
      <w:r w:rsidRPr="00BF49C0">
        <w:rPr>
          <w:rFonts w:ascii="Book Antiqua" w:hAnsi="Book Antiqua" w:cs="Arial"/>
          <w:b/>
          <w:sz w:val="20"/>
          <w:szCs w:val="20"/>
        </w:rPr>
        <w:t>17.1.</w:t>
      </w:r>
      <w:r w:rsidRPr="00BF49C0">
        <w:rPr>
          <w:rFonts w:ascii="Book Antiqua" w:hAnsi="Book Antiqua" w:cs="Arial"/>
          <w:sz w:val="20"/>
          <w:szCs w:val="20"/>
        </w:rPr>
        <w:tab/>
        <w:t>A licitante contratada estará obrigada a fornecer quantitativos superiores àqueles registrados, em função do direito de acréscimo de até 25% (vinte e cinco por cento) de que trata o §1º, do art. 66, da Lei nº 8.666/93.</w:t>
      </w:r>
    </w:p>
    <w:p w14:paraId="1C7E4265" w14:textId="77777777" w:rsidR="003300F7"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17.2.</w:t>
      </w:r>
      <w:r w:rsidRPr="00BF49C0">
        <w:rPr>
          <w:rFonts w:ascii="Book Antiqua" w:hAnsi="Book Antiqua" w:cs="Arial"/>
          <w:sz w:val="20"/>
          <w:szCs w:val="20"/>
        </w:rPr>
        <w:tab/>
        <w:t>A supressão dos produtos contratados poderá ser total ou parcial, a critério da Administração, considerando-se o disposto no § 4º do artigo 16 da Lei nº 8.666/93.</w:t>
      </w:r>
    </w:p>
    <w:p w14:paraId="32C5D903"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8"/>
          <w:szCs w:val="20"/>
        </w:rPr>
      </w:pPr>
    </w:p>
    <w:p w14:paraId="6B230408" w14:textId="77777777" w:rsidR="00ED4271" w:rsidRPr="00BF49C0" w:rsidRDefault="00641C65" w:rsidP="00047D9A">
      <w:pPr>
        <w:pStyle w:val="Left"/>
        <w:numPr>
          <w:ilvl w:val="0"/>
          <w:numId w:val="6"/>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b/>
          <w:sz w:val="20"/>
          <w:szCs w:val="20"/>
        </w:rPr>
        <w:t>– CONTROLE DE PREÇOS</w:t>
      </w:r>
      <w:r w:rsidR="000734F2" w:rsidRPr="00BF49C0">
        <w:rPr>
          <w:rFonts w:ascii="Book Antiqua" w:hAnsi="Book Antiqua" w:cs="Arial"/>
          <w:sz w:val="20"/>
          <w:szCs w:val="20"/>
        </w:rPr>
        <w:t>.</w:t>
      </w:r>
    </w:p>
    <w:p w14:paraId="395E8CBC"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18.1.</w:t>
      </w:r>
      <w:r w:rsidRPr="00BF49C0">
        <w:rPr>
          <w:rFonts w:ascii="Book Antiqua" w:hAnsi="Book Antiqua" w:cs="Arial"/>
          <w:sz w:val="20"/>
          <w:szCs w:val="20"/>
        </w:rPr>
        <w:tab/>
        <w:t>Durante a vigência contrato, os preços registrados serão fixos e irreajustáveis, exceto nas hipóteses decorrentes e devidamente comprovadas das situações previstas na alínea “d” do inciso II do art. 66 da Lei nº 8.666/93 ou de redução dos preços praticados no mercado.</w:t>
      </w:r>
    </w:p>
    <w:p w14:paraId="7B49DC70"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18.2.</w:t>
      </w:r>
      <w:r w:rsidRPr="00BF49C0">
        <w:rPr>
          <w:rFonts w:ascii="Book Antiqua" w:hAnsi="Book Antiqua" w:cs="Arial"/>
          <w:sz w:val="20"/>
          <w:szCs w:val="20"/>
        </w:rPr>
        <w:tab/>
        <w:t>Mesmo comprovada a ocorrência de situação prevista na alínea “d” do inciso II do art. 66 da Lei nº 8.666/93, a Administração, se julgar conveniente, poderá optar por cancelar o Contrato e iniciar outro processo licitatório.</w:t>
      </w:r>
    </w:p>
    <w:p w14:paraId="5B9AB437"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lastRenderedPageBreak/>
        <w:t>18.3.</w:t>
      </w:r>
      <w:r w:rsidRPr="00BF49C0">
        <w:rPr>
          <w:rFonts w:ascii="Book Antiqua" w:hAnsi="Book Antiqua" w:cs="Arial"/>
          <w:sz w:val="20"/>
          <w:szCs w:val="20"/>
        </w:rPr>
        <w:tab/>
        <w:t>Comprovada a redução dos preços praticados no mercado nas mesmas condições do registrado no Pregão, e, definido o novo preço máximo a ser pago pela Administração, o Contratado será convocado pela CONTRATANTE para a devida alteração do valor registrado em Contrato.</w:t>
      </w:r>
    </w:p>
    <w:p w14:paraId="590081D0"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18.4.</w:t>
      </w:r>
      <w:r w:rsidRPr="00BF49C0">
        <w:rPr>
          <w:rFonts w:ascii="Book Antiqua" w:hAnsi="Book Antiqua" w:cs="Arial"/>
          <w:sz w:val="20"/>
          <w:szCs w:val="20"/>
        </w:rPr>
        <w:tab/>
        <w:t>Havendo negociação para fins de revisão de preço, deverá aguardar o prazo mínimo de 90 (noventa) dias e o preço alterado somente estará em vigor após a publicação do ato.</w:t>
      </w:r>
    </w:p>
    <w:p w14:paraId="0380EE9E"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18.6.</w:t>
      </w:r>
      <w:r w:rsidRPr="00BF49C0">
        <w:rPr>
          <w:rFonts w:ascii="Book Antiqua" w:hAnsi="Book Antiqua" w:cs="Arial"/>
          <w:sz w:val="20"/>
          <w:szCs w:val="20"/>
        </w:rPr>
        <w:tab/>
        <w:t>Serão considerados compatíveis com os de mercado os preços registrados que forem iguais ou inferiores à média daqueles apurados pela Prefeitura Municipal de Novo Santo Antônio;</w:t>
      </w:r>
    </w:p>
    <w:p w14:paraId="044EE603"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18.7.</w:t>
      </w:r>
      <w:r w:rsidRPr="00BF49C0">
        <w:rPr>
          <w:rFonts w:ascii="Book Antiqua" w:hAnsi="Book Antiqua" w:cs="Arial"/>
          <w:sz w:val="20"/>
          <w:szCs w:val="20"/>
        </w:rPr>
        <w:tab/>
        <w:t>A revisão de preços será feita com fundamento em planilhas de composição de custos e/ou preço de mercado.</w:t>
      </w:r>
    </w:p>
    <w:p w14:paraId="61DAC6EC"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p>
    <w:p w14:paraId="210E30AA" w14:textId="77777777" w:rsidR="00641C65" w:rsidRPr="00BF49C0" w:rsidRDefault="00641C65" w:rsidP="00047D9A">
      <w:pPr>
        <w:pStyle w:val="Left"/>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b/>
          <w:sz w:val="20"/>
          <w:szCs w:val="20"/>
        </w:rPr>
      </w:pPr>
      <w:r w:rsidRPr="00BF49C0">
        <w:rPr>
          <w:rFonts w:ascii="Book Antiqua" w:hAnsi="Book Antiqua" w:cs="Arial"/>
          <w:b/>
          <w:sz w:val="20"/>
          <w:szCs w:val="20"/>
        </w:rPr>
        <w:t>19 – DO CONTRATO</w:t>
      </w:r>
    </w:p>
    <w:p w14:paraId="386DB6EF"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19.1.</w:t>
      </w:r>
      <w:r w:rsidRPr="00BF49C0">
        <w:rPr>
          <w:rFonts w:ascii="Book Antiqua" w:hAnsi="Book Antiqua" w:cs="Arial"/>
          <w:sz w:val="20"/>
          <w:szCs w:val="20"/>
        </w:rPr>
        <w:t xml:space="preserve"> Poderá ser formalizado com a empresa vencedora da licitação um contrato administrativo, conforme minuta constante do Anexo XI deste edital, o qual se regerá pelas suas cláusulas e pelos preceitos de direito público, inclusive quanto ao prazo de vigência e a possibilidade de prorrogação, aplicando-se lhe, supletivamente, os princípios da teoria geral dos contratos e as disposições de direito privado.</w:t>
      </w:r>
    </w:p>
    <w:p w14:paraId="640FCC1C"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19.1.</w:t>
      </w:r>
      <w:r w:rsidRPr="00BF49C0">
        <w:rPr>
          <w:rFonts w:ascii="Book Antiqua" w:hAnsi="Book Antiqua" w:cs="Arial"/>
          <w:sz w:val="20"/>
          <w:szCs w:val="20"/>
        </w:rPr>
        <w:t xml:space="preserve"> Caso a firma adjudicatária não assine o Contrato no prazo e condições estabelecidas, a Pregoeira poderá convocar os licitantes remanescentes, na ordem de classificação, para nova negociação até chegar a um vencedor ou recomendar a revogação da licitação independentemente da cominação prevista no</w:t>
      </w:r>
      <w:proofErr w:type="gramStart"/>
      <w:r w:rsidRPr="00BF49C0">
        <w:rPr>
          <w:rFonts w:ascii="Book Antiqua" w:hAnsi="Book Antiqua" w:cs="Arial"/>
          <w:sz w:val="20"/>
          <w:szCs w:val="20"/>
        </w:rPr>
        <w:t xml:space="preserve">  </w:t>
      </w:r>
      <w:proofErr w:type="gramEnd"/>
      <w:r w:rsidRPr="00BF49C0">
        <w:rPr>
          <w:rFonts w:ascii="Book Antiqua" w:hAnsi="Book Antiqua" w:cs="Arial"/>
          <w:sz w:val="20"/>
          <w:szCs w:val="20"/>
        </w:rPr>
        <w:t>artigo 81, da Lei n.º 8.666/93.</w:t>
      </w:r>
    </w:p>
    <w:p w14:paraId="4D162D7B"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19.3</w:t>
      </w:r>
      <w:r w:rsidRPr="00BF49C0">
        <w:rPr>
          <w:rFonts w:ascii="Book Antiqua" w:hAnsi="Book Antiqua" w:cs="Arial"/>
          <w:sz w:val="20"/>
          <w:szCs w:val="20"/>
        </w:rPr>
        <w:t xml:space="preserve"> Nos procedimentos licitatório referente à aquisição de produtos e materiais é indispensável à celebração de contrato, sendo realizado o devido empenho.</w:t>
      </w:r>
    </w:p>
    <w:p w14:paraId="66DBA352"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p>
    <w:p w14:paraId="13156040" w14:textId="77777777" w:rsidR="00641C65" w:rsidRPr="00BF49C0" w:rsidRDefault="00641C65" w:rsidP="00047D9A">
      <w:pPr>
        <w:pStyle w:val="Left"/>
        <w:numPr>
          <w:ilvl w:val="0"/>
          <w:numId w:val="18"/>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b/>
          <w:sz w:val="20"/>
          <w:szCs w:val="20"/>
        </w:rPr>
      </w:pPr>
      <w:r w:rsidRPr="00BF49C0">
        <w:rPr>
          <w:rFonts w:ascii="Book Antiqua" w:hAnsi="Book Antiqua" w:cs="Arial"/>
          <w:b/>
          <w:sz w:val="20"/>
          <w:szCs w:val="20"/>
        </w:rPr>
        <w:t>– OBRIGAÇÕES DO CONTRATANTE</w:t>
      </w:r>
    </w:p>
    <w:p w14:paraId="361A3A76"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w:t>
      </w:r>
      <w:r w:rsidRPr="00BF49C0">
        <w:rPr>
          <w:rFonts w:ascii="Book Antiqua" w:hAnsi="Book Antiqua" w:cs="Arial"/>
          <w:sz w:val="20"/>
          <w:szCs w:val="20"/>
        </w:rPr>
        <w:t>. São obrigações da CONTRATANTE:</w:t>
      </w:r>
    </w:p>
    <w:p w14:paraId="27419816"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20.1.1.</w:t>
      </w:r>
      <w:r w:rsidRPr="00BF49C0">
        <w:rPr>
          <w:rFonts w:ascii="Book Antiqua" w:hAnsi="Book Antiqua" w:cs="Arial"/>
          <w:sz w:val="20"/>
          <w:szCs w:val="20"/>
        </w:rPr>
        <w:t xml:space="preserve"> Prestar as informações e os esclarecimentos que venham a ser solicitados pela CONTRATADA;</w:t>
      </w:r>
    </w:p>
    <w:p w14:paraId="1A7447F4"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20.1.2.</w:t>
      </w:r>
      <w:r w:rsidRPr="00BF49C0">
        <w:rPr>
          <w:rFonts w:ascii="Book Antiqua" w:hAnsi="Book Antiqua" w:cs="Arial"/>
          <w:sz w:val="20"/>
          <w:szCs w:val="20"/>
        </w:rPr>
        <w:t xml:space="preserve"> Disponibilizar o local de entrega e a Comissão responsável pelo recebimento;</w:t>
      </w:r>
    </w:p>
    <w:p w14:paraId="79F92BD0"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20.1.3.</w:t>
      </w:r>
      <w:r w:rsidRPr="00BF49C0">
        <w:rPr>
          <w:rFonts w:ascii="Book Antiqua" w:hAnsi="Book Antiqua" w:cs="Arial"/>
          <w:sz w:val="20"/>
          <w:szCs w:val="20"/>
        </w:rPr>
        <w:t xml:space="preserve"> Receber os produtos adjudicados, nos termos, prazos quantidade, qualidade e condições estabelecidas neste Edital.</w:t>
      </w:r>
    </w:p>
    <w:p w14:paraId="6712B209"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20.1.4.</w:t>
      </w:r>
      <w:r w:rsidRPr="00BF49C0">
        <w:rPr>
          <w:rFonts w:ascii="Book Antiqua" w:hAnsi="Book Antiqua" w:cs="Arial"/>
          <w:sz w:val="20"/>
          <w:szCs w:val="20"/>
        </w:rPr>
        <w:t xml:space="preserve"> Rejeitar, no todo ou em parte, os produtos que a CONTRATADA entregar fora das especificações do Edital;</w:t>
      </w:r>
    </w:p>
    <w:p w14:paraId="5344FDA0"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20.1.5.</w:t>
      </w:r>
      <w:r w:rsidRPr="00BF49C0">
        <w:rPr>
          <w:rFonts w:ascii="Book Antiqua" w:hAnsi="Book Antiqua" w:cs="Arial"/>
          <w:sz w:val="20"/>
          <w:szCs w:val="20"/>
        </w:rPr>
        <w:t xml:space="preserve"> Comunicar à CONTRATADA até o 5° dia útil, após apresentação da Nota Fiscal, o aceite do servidor responsável pelo recebimento, dos produtos adquiridos;</w:t>
      </w:r>
    </w:p>
    <w:p w14:paraId="18C2D4B8"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20.1.6.</w:t>
      </w:r>
      <w:r w:rsidRPr="00BF49C0">
        <w:rPr>
          <w:rFonts w:ascii="Book Antiqua" w:hAnsi="Book Antiqua" w:cs="Arial"/>
          <w:sz w:val="20"/>
          <w:szCs w:val="20"/>
        </w:rPr>
        <w:t xml:space="preserve"> Fiscalizar a execução do contrato, aplicando as sanções cabíveis, quando for o caso;</w:t>
      </w:r>
    </w:p>
    <w:p w14:paraId="05675869"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20.1.7.</w:t>
      </w:r>
      <w:r w:rsidRPr="00BF49C0">
        <w:rPr>
          <w:rFonts w:ascii="Book Antiqua" w:hAnsi="Book Antiqua" w:cs="Arial"/>
          <w:sz w:val="20"/>
          <w:szCs w:val="20"/>
        </w:rPr>
        <w:t xml:space="preserve"> Efetuar o pagamento da(s) CONTRATADA(s) no prazo determinado no Edital e em seus anexos, inclusive, no contrato.</w:t>
      </w:r>
    </w:p>
    <w:p w14:paraId="68B76525"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p>
    <w:p w14:paraId="5EB034B3" w14:textId="77777777" w:rsidR="00641C65" w:rsidRPr="00BF49C0" w:rsidRDefault="00641C65" w:rsidP="00047D9A">
      <w:pPr>
        <w:pStyle w:val="Left"/>
        <w:numPr>
          <w:ilvl w:val="0"/>
          <w:numId w:val="18"/>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b/>
          <w:sz w:val="20"/>
          <w:szCs w:val="20"/>
        </w:rPr>
      </w:pPr>
      <w:r w:rsidRPr="00BF49C0">
        <w:rPr>
          <w:rFonts w:ascii="Book Antiqua" w:hAnsi="Book Antiqua" w:cs="Arial"/>
          <w:b/>
          <w:sz w:val="20"/>
          <w:szCs w:val="20"/>
        </w:rPr>
        <w:t>– OBRIGAÇÕES DA CONTRATADA</w:t>
      </w:r>
    </w:p>
    <w:p w14:paraId="28E2A553"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21.1.</w:t>
      </w:r>
      <w:r w:rsidRPr="00BF49C0">
        <w:rPr>
          <w:rFonts w:ascii="Book Antiqua" w:hAnsi="Book Antiqua" w:cs="Arial"/>
          <w:sz w:val="20"/>
          <w:szCs w:val="20"/>
        </w:rPr>
        <w:t xml:space="preserve"> Fornecer o objeto deste Contrato, nas condições estipuladas neste Edital, na Proposta aprovada, na Nota de </w:t>
      </w:r>
      <w:r w:rsidRPr="00BF49C0">
        <w:rPr>
          <w:rFonts w:ascii="Book Antiqua" w:hAnsi="Book Antiqua" w:cs="Arial"/>
          <w:sz w:val="20"/>
          <w:szCs w:val="20"/>
        </w:rPr>
        <w:lastRenderedPageBreak/>
        <w:t>Empenho e quando for o caso, ordens de fornecimento, isentos de defeitos de fabricação;</w:t>
      </w:r>
    </w:p>
    <w:p w14:paraId="19ED2304"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21.2.</w:t>
      </w:r>
      <w:r w:rsidRPr="00BF49C0">
        <w:rPr>
          <w:rFonts w:ascii="Book Antiqua" w:hAnsi="Book Antiqua" w:cs="Arial"/>
          <w:sz w:val="20"/>
          <w:szCs w:val="20"/>
        </w:rPr>
        <w:t xml:space="preserve"> Entregar os produtos na presença do(s) servidor(es) devidamente designado(s) na conformidade do § 8° do artigo 15 da Lei Federal n° 8.666/93, no local informado no Contrato, acompanhados da Nota Fiscal preenchida contendo a especificação e quantidade correta dos produtos;</w:t>
      </w:r>
    </w:p>
    <w:p w14:paraId="39651D55"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21.3</w:t>
      </w:r>
      <w:r w:rsidRPr="00BF49C0">
        <w:rPr>
          <w:rFonts w:ascii="Book Antiqua" w:hAnsi="Book Antiqua" w:cs="Arial"/>
          <w:sz w:val="20"/>
          <w:szCs w:val="20"/>
        </w:rPr>
        <w:t>. 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14:paraId="7723074A"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21.4</w:t>
      </w:r>
      <w:r w:rsidRPr="00BF49C0">
        <w:rPr>
          <w:rFonts w:ascii="Book Antiqua" w:hAnsi="Book Antiqua" w:cs="Arial"/>
          <w:sz w:val="20"/>
          <w:szCs w:val="20"/>
        </w:rPr>
        <w:t>. Fornecer o nome e o endereço do fabricante com o telefone do serviço de atendimento ao consumidor;</w:t>
      </w:r>
    </w:p>
    <w:p w14:paraId="15DB91AE"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21.5.</w:t>
      </w:r>
      <w:r w:rsidRPr="00BF49C0">
        <w:rPr>
          <w:rFonts w:ascii="Book Antiqua" w:hAnsi="Book Antiqua" w:cs="Arial"/>
          <w:sz w:val="20"/>
          <w:szCs w:val="20"/>
        </w:rPr>
        <w:t xml:space="preserve"> Reparar, corrigir, remover, as suas expensas, no todo em parte o(s) produto(s) em que se verifiquem danos em decorrência decorrente de qualquer evento (problemas de transporte, defeito de fabricação ou de armazenagem, reprovado pela CONTRATANTE, e outros), providenciando sua substituição, quando for o caso, no prazo de até 05 (cinco) dias </w:t>
      </w:r>
      <w:r w:rsidR="00E70FF4" w:rsidRPr="00BF49C0">
        <w:rPr>
          <w:rFonts w:ascii="Book Antiqua" w:hAnsi="Book Antiqua" w:cs="Arial"/>
          <w:sz w:val="20"/>
          <w:szCs w:val="20"/>
        </w:rPr>
        <w:t>úteis</w:t>
      </w:r>
      <w:r w:rsidRPr="00BF49C0">
        <w:rPr>
          <w:rFonts w:ascii="Book Antiqua" w:hAnsi="Book Antiqua" w:cs="Arial"/>
          <w:sz w:val="20"/>
          <w:szCs w:val="20"/>
        </w:rPr>
        <w:t>, improrrogáveis, contados da notificação que lhe for entregue oficialmente;</w:t>
      </w:r>
    </w:p>
    <w:p w14:paraId="237073FD"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21.6.</w:t>
      </w:r>
      <w:r w:rsidRPr="00BF49C0">
        <w:rPr>
          <w:rFonts w:ascii="Book Antiqua" w:hAnsi="Book Antiqua" w:cs="Arial"/>
          <w:sz w:val="20"/>
          <w:szCs w:val="20"/>
        </w:rPr>
        <w:t xml:space="preserve"> Responsabilizar-se pelos danos causados diretamente à Administração ou a terceiros, decorrentes de sua culpa ou dolo na execução do contrato, não excluindo ou reduzindo essa responsabilidade a fiscalização ou o acompanhamento pelo órgão interessado;</w:t>
      </w:r>
    </w:p>
    <w:p w14:paraId="2C1E7818"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 xml:space="preserve"> </w:t>
      </w:r>
      <w:r w:rsidRPr="00BF49C0">
        <w:rPr>
          <w:rFonts w:ascii="Book Antiqua" w:hAnsi="Book Antiqua" w:cs="Arial"/>
          <w:b/>
          <w:sz w:val="20"/>
          <w:szCs w:val="20"/>
        </w:rPr>
        <w:t>21.7.</w:t>
      </w:r>
      <w:r w:rsidRPr="00BF49C0">
        <w:rPr>
          <w:rFonts w:ascii="Book Antiqua" w:hAnsi="Book Antiqua" w:cs="Arial"/>
          <w:sz w:val="20"/>
          <w:szCs w:val="20"/>
        </w:rPr>
        <w:t xml:space="preserve"> Arcar com os encargos trabalhistas, previdenciários, fiscais e comerciais resultantes da execução do contrato, sendo que sua inadimplência, com referência aos encargos trabalhistas, fiscais e comerciais não transfere à CONTRATANTE a responsabilidade por seu pagamento, nem poderá onerar o objeto do contrato;</w:t>
      </w:r>
    </w:p>
    <w:p w14:paraId="27F1F9A0"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21.8.</w:t>
      </w:r>
      <w:r w:rsidRPr="00BF49C0">
        <w:rPr>
          <w:rFonts w:ascii="Book Antiqua" w:hAnsi="Book Antiqua" w:cs="Arial"/>
          <w:sz w:val="20"/>
          <w:szCs w:val="20"/>
        </w:rPr>
        <w:t xml:space="preserve"> Comunicar a SMS/NSA no prazo máximo de 05 (cinco) dias </w:t>
      </w:r>
      <w:r w:rsidR="00E70FF4" w:rsidRPr="00BF49C0">
        <w:rPr>
          <w:rFonts w:ascii="Book Antiqua" w:hAnsi="Book Antiqua" w:cs="Arial"/>
          <w:sz w:val="20"/>
          <w:szCs w:val="20"/>
        </w:rPr>
        <w:t>úteis</w:t>
      </w:r>
      <w:r w:rsidRPr="00BF49C0">
        <w:rPr>
          <w:rFonts w:ascii="Book Antiqua" w:hAnsi="Book Antiqua" w:cs="Arial"/>
          <w:sz w:val="20"/>
          <w:szCs w:val="20"/>
        </w:rPr>
        <w:t xml:space="preserve"> que antecedem o prazo de vencimento da entrega, os motivos que impossibilite o seu cumprimento;</w:t>
      </w:r>
    </w:p>
    <w:p w14:paraId="09023EDA"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21.9.</w:t>
      </w:r>
      <w:r w:rsidRPr="00BF49C0">
        <w:rPr>
          <w:rFonts w:ascii="Book Antiqua" w:hAnsi="Book Antiqua" w:cs="Arial"/>
          <w:sz w:val="20"/>
          <w:szCs w:val="20"/>
        </w:rPr>
        <w:t xml:space="preserve"> Manter a garantia e qualidade dos produtos dos produtos de acordo com as especificações definidas no Edital e seus anexos e o contrato;</w:t>
      </w:r>
    </w:p>
    <w:p w14:paraId="3631EEDD"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21.10</w:t>
      </w:r>
      <w:r w:rsidRPr="00BF49C0">
        <w:rPr>
          <w:rFonts w:ascii="Book Antiqua" w:hAnsi="Book Antiqua" w:cs="Arial"/>
          <w:sz w:val="20"/>
          <w:szCs w:val="20"/>
        </w:rPr>
        <w:t>. Manter as condições de habilitação e qualificação técnica exigida no edital do pregão;</w:t>
      </w:r>
    </w:p>
    <w:p w14:paraId="34A55A92"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b/>
          <w:sz w:val="20"/>
          <w:szCs w:val="20"/>
        </w:rPr>
        <w:t>21.11.</w:t>
      </w:r>
      <w:r w:rsidRPr="00BF49C0">
        <w:rPr>
          <w:rFonts w:ascii="Book Antiqua" w:hAnsi="Book Antiqua" w:cs="Arial"/>
          <w:sz w:val="20"/>
          <w:szCs w:val="20"/>
        </w:rPr>
        <w:t xml:space="preserve"> Cumprir com a legislação vigente inerente ao objeto, inclusive com todos os encargos tributários, fiscais, trabalhista, devendo arcar ainda, com todas as despesas.</w:t>
      </w:r>
    </w:p>
    <w:p w14:paraId="4690550D" w14:textId="77777777" w:rsidR="00641C65" w:rsidRPr="00BF49C0" w:rsidRDefault="00641C65"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b/>
          <w:sz w:val="20"/>
          <w:szCs w:val="20"/>
        </w:rPr>
      </w:pPr>
    </w:p>
    <w:p w14:paraId="2A1BAE8A" w14:textId="77777777" w:rsidR="00FD75AE" w:rsidRPr="00BF49C0" w:rsidRDefault="00641C65" w:rsidP="00047D9A">
      <w:pPr>
        <w:pStyle w:val="PargrafodaLista"/>
        <w:numPr>
          <w:ilvl w:val="0"/>
          <w:numId w:val="18"/>
        </w:numPr>
        <w:shd w:val="clear" w:color="auto" w:fill="D9D9D9" w:themeFill="background1" w:themeFillShade="D9"/>
        <w:tabs>
          <w:tab w:val="left" w:pos="567"/>
        </w:tabs>
        <w:spacing w:after="0" w:line="360" w:lineRule="auto"/>
        <w:ind w:left="-1134" w:firstLine="0"/>
        <w:rPr>
          <w:rFonts w:ascii="Book Antiqua" w:hAnsi="Book Antiqua"/>
          <w:b/>
          <w:color w:val="auto"/>
          <w:sz w:val="20"/>
          <w:szCs w:val="20"/>
        </w:rPr>
      </w:pPr>
      <w:r w:rsidRPr="00BF49C0">
        <w:rPr>
          <w:rFonts w:ascii="Book Antiqua" w:hAnsi="Book Antiqua"/>
          <w:b/>
          <w:color w:val="auto"/>
          <w:sz w:val="20"/>
          <w:szCs w:val="20"/>
        </w:rPr>
        <w:t>– EXECUÇÃO E FISCALIZAÇÃO DA ENTREGA DOS PRODUTOS</w:t>
      </w:r>
    </w:p>
    <w:p w14:paraId="03039D4F" w14:textId="77777777" w:rsidR="00641C65" w:rsidRPr="00BF49C0" w:rsidRDefault="00641C65" w:rsidP="00BF49C0">
      <w:pPr>
        <w:tabs>
          <w:tab w:val="left" w:pos="567"/>
        </w:tabs>
        <w:spacing w:after="0" w:line="360" w:lineRule="auto"/>
        <w:ind w:left="-1134" w:firstLine="0"/>
        <w:rPr>
          <w:rFonts w:ascii="Book Antiqua" w:hAnsi="Book Antiqua"/>
          <w:b/>
          <w:color w:val="auto"/>
          <w:sz w:val="20"/>
          <w:szCs w:val="20"/>
        </w:rPr>
      </w:pPr>
      <w:r w:rsidRPr="00BF49C0">
        <w:rPr>
          <w:rFonts w:ascii="Book Antiqua" w:hAnsi="Book Antiqua"/>
          <w:b/>
          <w:color w:val="auto"/>
          <w:sz w:val="20"/>
          <w:szCs w:val="20"/>
        </w:rPr>
        <w:t>01 - FISCALIZAÇÃO</w:t>
      </w:r>
    </w:p>
    <w:p w14:paraId="3CB68384"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w:t>
      </w:r>
      <w:r w:rsidRPr="00BF49C0">
        <w:rPr>
          <w:rFonts w:ascii="Book Antiqua" w:hAnsi="Book Antiqua"/>
          <w:color w:val="auto"/>
          <w:sz w:val="20"/>
          <w:szCs w:val="20"/>
        </w:rPr>
        <w:tab/>
        <w:t>A CONTRATANTE é obrigada a acompanhar, fiscalizar, conferir o fornecimento do objeto do presente certame, através de um Gestor/Fiscal a ser designado, por intermédio de Portaria, o qual deverá anotar em registro próprio, as falhas detectadas e comunicar por escrito a autoridade superior todas as ocorrências de quaisquer fatos que, a seu critério, exijam medidas corretivas por parte da CONTRATADA;</w:t>
      </w:r>
    </w:p>
    <w:p w14:paraId="40E0320D"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22.1.1.</w:t>
      </w:r>
      <w:r w:rsidRPr="00BF49C0">
        <w:rPr>
          <w:rFonts w:ascii="Book Antiqua" w:hAnsi="Book Antiqua"/>
          <w:color w:val="auto"/>
          <w:sz w:val="20"/>
          <w:szCs w:val="20"/>
        </w:rPr>
        <w:tab/>
        <w:t>A fiscalização será exercida no interesse do Município de Novo Santo Antônio /MT e não exclui nem reduz a responsabilidade da licitante CONTRATADA, inclusive perante terceiros, por quaisquer irregularidades, e na sua ocorrência, não implica corresponsabilidade da CONTRATANTE ou de seus agentes e prepostos;</w:t>
      </w:r>
    </w:p>
    <w:p w14:paraId="73ECF80F"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22.1.2.</w:t>
      </w:r>
      <w:r w:rsidRPr="00BF49C0">
        <w:rPr>
          <w:rFonts w:ascii="Book Antiqua" w:hAnsi="Book Antiqua"/>
          <w:color w:val="auto"/>
          <w:sz w:val="20"/>
          <w:szCs w:val="20"/>
        </w:rPr>
        <w:tab/>
        <w:t>Caberá à fiscalização exercer rigoroso controle no cumprimento do Contrato;</w:t>
      </w:r>
    </w:p>
    <w:p w14:paraId="64F54165"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lastRenderedPageBreak/>
        <w:t>22.1.3.</w:t>
      </w:r>
      <w:r w:rsidRPr="00BF49C0">
        <w:rPr>
          <w:rFonts w:ascii="Book Antiqua" w:hAnsi="Book Antiqua"/>
          <w:color w:val="auto"/>
          <w:sz w:val="20"/>
          <w:szCs w:val="20"/>
        </w:rPr>
        <w:tab/>
        <w:t>Caberá ainda ao Fiscal do Contrato as seguintes atribuições:</w:t>
      </w:r>
    </w:p>
    <w:p w14:paraId="2FDAB9E7"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22.1.3.1</w:t>
      </w:r>
      <w:r w:rsidRPr="00BF49C0">
        <w:rPr>
          <w:rFonts w:ascii="Book Antiqua" w:hAnsi="Book Antiqua"/>
          <w:color w:val="auto"/>
          <w:sz w:val="20"/>
          <w:szCs w:val="20"/>
        </w:rPr>
        <w:tab/>
        <w:t>Conferência dos produtos recebidos;</w:t>
      </w:r>
    </w:p>
    <w:p w14:paraId="751A9035"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22.1.3.2</w:t>
      </w:r>
      <w:r w:rsidRPr="00BF49C0">
        <w:rPr>
          <w:rFonts w:ascii="Book Antiqua" w:hAnsi="Book Antiqua"/>
          <w:color w:val="auto"/>
          <w:sz w:val="20"/>
          <w:szCs w:val="20"/>
        </w:rPr>
        <w:tab/>
        <w:t>Registrar no ato do recebimento dos produtos, eventuais ocorrências existentes;</w:t>
      </w:r>
    </w:p>
    <w:p w14:paraId="171B316D"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22.1.3.3</w:t>
      </w:r>
      <w:r w:rsidRPr="00BF49C0">
        <w:rPr>
          <w:rFonts w:ascii="Book Antiqua" w:hAnsi="Book Antiqua"/>
          <w:color w:val="auto"/>
          <w:sz w:val="20"/>
          <w:szCs w:val="20"/>
        </w:rPr>
        <w:tab/>
        <w:t>Atestar tanto a quantidade, como a qualidade dos produtos entregues, sendo responsável por essas declarações;</w:t>
      </w:r>
    </w:p>
    <w:p w14:paraId="0943D2EE"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22.1.3.4</w:t>
      </w:r>
      <w:r w:rsidRPr="00BF49C0">
        <w:rPr>
          <w:rFonts w:ascii="Book Antiqua" w:hAnsi="Book Antiqua"/>
          <w:color w:val="auto"/>
          <w:sz w:val="20"/>
          <w:szCs w:val="20"/>
        </w:rPr>
        <w:tab/>
        <w:t>Aplicar as penalidades previstas neste edital e no presente instrumento, na hipótese da CONTRATADA, não cumprir o contrato, mantidas as situações normais de disponibilidade e volume dos produtos, arcando a referida empresa com quaisquer prejuízos que tal ato acarretar à CONTRATANTE;</w:t>
      </w:r>
    </w:p>
    <w:p w14:paraId="09FFAE02"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22.1.3.5</w:t>
      </w:r>
      <w:r w:rsidRPr="00BF49C0">
        <w:rPr>
          <w:rFonts w:ascii="Book Antiqua" w:hAnsi="Book Antiqua"/>
          <w:color w:val="auto"/>
          <w:sz w:val="20"/>
          <w:szCs w:val="20"/>
        </w:rPr>
        <w:tab/>
        <w:t>Deverá certificar, para fins de quitação das Notas Fiscais/Faturas, os documentos de regularidade fiscal da empresa:</w:t>
      </w:r>
    </w:p>
    <w:p w14:paraId="30C34963"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p>
    <w:p w14:paraId="4EE31974" w14:textId="77777777" w:rsidR="00641C65" w:rsidRPr="00BF49C0" w:rsidRDefault="00641C65" w:rsidP="00BF49C0">
      <w:pPr>
        <w:tabs>
          <w:tab w:val="left" w:pos="567"/>
        </w:tabs>
        <w:spacing w:after="0" w:line="360" w:lineRule="auto"/>
        <w:ind w:left="-1134" w:firstLine="0"/>
        <w:rPr>
          <w:rFonts w:ascii="Book Antiqua" w:hAnsi="Book Antiqua"/>
          <w:b/>
          <w:color w:val="auto"/>
          <w:sz w:val="20"/>
          <w:szCs w:val="20"/>
        </w:rPr>
      </w:pPr>
      <w:r w:rsidRPr="00BF49C0">
        <w:rPr>
          <w:rFonts w:ascii="Book Antiqua" w:hAnsi="Book Antiqua"/>
          <w:b/>
          <w:color w:val="auto"/>
          <w:sz w:val="20"/>
          <w:szCs w:val="20"/>
        </w:rPr>
        <w:t>02 – EXECUÇÃO DA ENTREGA DOS PRODUTOS</w:t>
      </w:r>
    </w:p>
    <w:p w14:paraId="795463B5" w14:textId="51E5A64A"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w:t>
      </w:r>
      <w:r w:rsidRPr="00BF49C0">
        <w:rPr>
          <w:rFonts w:ascii="Book Antiqua" w:hAnsi="Book Antiqua"/>
          <w:color w:val="auto"/>
          <w:sz w:val="20"/>
          <w:szCs w:val="20"/>
        </w:rPr>
        <w:tab/>
        <w:t xml:space="preserve">Os </w:t>
      </w:r>
      <w:proofErr w:type="gramStart"/>
      <w:r w:rsidR="00CC6C47">
        <w:rPr>
          <w:rFonts w:ascii="Book Antiqua" w:hAnsi="Book Antiqua"/>
          <w:color w:val="auto"/>
          <w:sz w:val="20"/>
          <w:szCs w:val="20"/>
        </w:rPr>
        <w:t xml:space="preserve">Reagentes </w:t>
      </w:r>
      <w:r w:rsidRPr="00BF49C0">
        <w:rPr>
          <w:rFonts w:ascii="Book Antiqua" w:hAnsi="Book Antiqua"/>
          <w:color w:val="auto"/>
          <w:sz w:val="20"/>
          <w:szCs w:val="20"/>
        </w:rPr>
        <w:t>,</w:t>
      </w:r>
      <w:proofErr w:type="gramEnd"/>
      <w:r w:rsidRPr="00BF49C0">
        <w:rPr>
          <w:rFonts w:ascii="Book Antiqua" w:hAnsi="Book Antiqua"/>
          <w:color w:val="auto"/>
          <w:sz w:val="20"/>
          <w:szCs w:val="20"/>
        </w:rPr>
        <w:t xml:space="preserve"> objeto desta licitação, deverão ser entregues (sem ônus de entrega), parceladamente, de acordo com as solicitações d</w:t>
      </w:r>
      <w:r w:rsidR="00615759" w:rsidRPr="00BF49C0">
        <w:rPr>
          <w:rFonts w:ascii="Book Antiqua" w:hAnsi="Book Antiqua"/>
          <w:color w:val="auto"/>
          <w:sz w:val="20"/>
          <w:szCs w:val="20"/>
        </w:rPr>
        <w:t>e cada</w:t>
      </w:r>
      <w:r w:rsidRPr="00BF49C0">
        <w:rPr>
          <w:rFonts w:ascii="Book Antiqua" w:hAnsi="Book Antiqua"/>
          <w:color w:val="auto"/>
          <w:sz w:val="20"/>
          <w:szCs w:val="20"/>
        </w:rPr>
        <w:t xml:space="preserve"> Secretaria, com endereço indicado na ordem de compras dentro do município de Novo Santo Antônio /MT, CEP 78674-000, nos horários: 7h00 às 11h00 e 13h00 às 17h00, que será recebido pelo servidor Responsável, e pelo Fiscal responsável pelo Contrato, em sua totalidade conforme autorização emitida pela</w:t>
      </w:r>
      <w:r w:rsidR="00AD34CA" w:rsidRPr="00BF49C0">
        <w:rPr>
          <w:rFonts w:ascii="Book Antiqua" w:hAnsi="Book Antiqua"/>
          <w:color w:val="auto"/>
          <w:sz w:val="20"/>
          <w:szCs w:val="20"/>
        </w:rPr>
        <w:t>s</w:t>
      </w:r>
      <w:r w:rsidRPr="00BF49C0">
        <w:rPr>
          <w:rFonts w:ascii="Book Antiqua" w:hAnsi="Book Antiqua"/>
          <w:color w:val="auto"/>
          <w:sz w:val="20"/>
          <w:szCs w:val="20"/>
        </w:rPr>
        <w:t xml:space="preserve"> Secretaria</w:t>
      </w:r>
      <w:r w:rsidR="00AD34CA" w:rsidRPr="00BF49C0">
        <w:rPr>
          <w:rFonts w:ascii="Book Antiqua" w:hAnsi="Book Antiqua"/>
          <w:color w:val="auto"/>
          <w:sz w:val="20"/>
          <w:szCs w:val="20"/>
        </w:rPr>
        <w:t>s</w:t>
      </w:r>
      <w:r w:rsidRPr="00BF49C0">
        <w:rPr>
          <w:rFonts w:ascii="Book Antiqua" w:hAnsi="Book Antiqua"/>
          <w:color w:val="auto"/>
          <w:sz w:val="20"/>
          <w:szCs w:val="20"/>
        </w:rPr>
        <w:t>.</w:t>
      </w:r>
    </w:p>
    <w:p w14:paraId="35821E86"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22.2.1</w:t>
      </w:r>
      <w:r w:rsidRPr="00BF49C0">
        <w:rPr>
          <w:rFonts w:ascii="Book Antiqua" w:hAnsi="Book Antiqua"/>
          <w:color w:val="auto"/>
          <w:sz w:val="20"/>
          <w:szCs w:val="20"/>
        </w:rPr>
        <w:t>.</w:t>
      </w:r>
      <w:r w:rsidRPr="00BF49C0">
        <w:rPr>
          <w:rFonts w:ascii="Book Antiqua" w:hAnsi="Book Antiqua"/>
          <w:color w:val="auto"/>
          <w:sz w:val="20"/>
          <w:szCs w:val="20"/>
        </w:rPr>
        <w:tab/>
        <w:t>A empresa detentora da Ata de Registro de Preços deverá atender as solicitações das Secretaria</w:t>
      </w:r>
      <w:r w:rsidR="00615759" w:rsidRPr="00BF49C0">
        <w:rPr>
          <w:rFonts w:ascii="Book Antiqua" w:hAnsi="Book Antiqua"/>
          <w:color w:val="auto"/>
          <w:sz w:val="20"/>
          <w:szCs w:val="20"/>
        </w:rPr>
        <w:t>s</w:t>
      </w:r>
      <w:r w:rsidRPr="00BF49C0">
        <w:rPr>
          <w:rFonts w:ascii="Book Antiqua" w:hAnsi="Book Antiqua"/>
          <w:color w:val="auto"/>
          <w:sz w:val="20"/>
          <w:szCs w:val="20"/>
        </w:rPr>
        <w:t xml:space="preserve"> no prazo máximo de 10 (dez) dias </w:t>
      </w:r>
      <w:r w:rsidR="00E70FF4" w:rsidRPr="00BF49C0">
        <w:rPr>
          <w:rFonts w:ascii="Book Antiqua" w:hAnsi="Book Antiqua"/>
          <w:color w:val="auto"/>
          <w:sz w:val="20"/>
          <w:szCs w:val="20"/>
        </w:rPr>
        <w:t>úteis</w:t>
      </w:r>
      <w:r w:rsidRPr="00BF49C0">
        <w:rPr>
          <w:rFonts w:ascii="Book Antiqua" w:hAnsi="Book Antiqua"/>
          <w:color w:val="auto"/>
          <w:sz w:val="20"/>
          <w:szCs w:val="20"/>
        </w:rPr>
        <w:t>, contados do momento do envio do pedido (requisição) dos produtos e confirmação por e-mail ou contato telefônico.</w:t>
      </w:r>
    </w:p>
    <w:p w14:paraId="5BD9D99D"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22.2.2</w:t>
      </w:r>
      <w:r w:rsidRPr="00BF49C0">
        <w:rPr>
          <w:rFonts w:ascii="Book Antiqua" w:hAnsi="Book Antiqua"/>
          <w:color w:val="auto"/>
          <w:sz w:val="20"/>
          <w:szCs w:val="20"/>
        </w:rPr>
        <w:t>.</w:t>
      </w:r>
      <w:r w:rsidRPr="00BF49C0">
        <w:rPr>
          <w:rFonts w:ascii="Book Antiqua" w:hAnsi="Book Antiqua"/>
          <w:color w:val="auto"/>
          <w:sz w:val="20"/>
          <w:szCs w:val="20"/>
        </w:rPr>
        <w:tab/>
        <w:t xml:space="preserve">Os produtos deverão estar em conformidade com as normas vigentes. Na entrega serão verificados os prazos de validade e o estado de conservação das embalagens. </w:t>
      </w:r>
    </w:p>
    <w:p w14:paraId="4F7E3B32"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22.2.3.</w:t>
      </w:r>
      <w:r w:rsidRPr="00BF49C0">
        <w:rPr>
          <w:rFonts w:ascii="Book Antiqua" w:hAnsi="Book Antiqua"/>
          <w:b/>
          <w:color w:val="auto"/>
          <w:sz w:val="20"/>
          <w:szCs w:val="20"/>
        </w:rPr>
        <w:tab/>
      </w:r>
      <w:r w:rsidRPr="00BF49C0">
        <w:rPr>
          <w:rFonts w:ascii="Book Antiqua" w:hAnsi="Book Antiqua"/>
          <w:color w:val="auto"/>
          <w:sz w:val="20"/>
          <w:szCs w:val="20"/>
        </w:rPr>
        <w:t>A empresa detentora deverá entregar os produtos, durante toda a vigência da Ata de Registro de Preços;</w:t>
      </w:r>
    </w:p>
    <w:p w14:paraId="38B1BADE"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22.2.4.</w:t>
      </w:r>
      <w:r w:rsidRPr="00BF49C0">
        <w:rPr>
          <w:rFonts w:ascii="Book Antiqua" w:hAnsi="Book Antiqua"/>
          <w:color w:val="auto"/>
          <w:sz w:val="20"/>
          <w:szCs w:val="20"/>
        </w:rPr>
        <w:tab/>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 estabelecidas.</w:t>
      </w:r>
    </w:p>
    <w:p w14:paraId="155A97FD"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22.2.5.</w:t>
      </w:r>
      <w:r w:rsidRPr="00BF49C0">
        <w:rPr>
          <w:rFonts w:ascii="Book Antiqua" w:hAnsi="Book Antiqua"/>
          <w:color w:val="auto"/>
          <w:sz w:val="20"/>
          <w:szCs w:val="20"/>
        </w:rPr>
        <w:tab/>
        <w:t>A entrega do objeto desta Ata de Registro de Preços dar-se-á sob a forma de fornecimento parcelado, sendo que somente serão pagos os valores relativos ao fornecimento dos produtos efetivamente entregues, conforme atesto de recebimento d</w:t>
      </w:r>
      <w:r w:rsidR="008E116A" w:rsidRPr="00BF49C0">
        <w:rPr>
          <w:rFonts w:ascii="Book Antiqua" w:hAnsi="Book Antiqua"/>
          <w:color w:val="auto"/>
          <w:sz w:val="20"/>
          <w:szCs w:val="20"/>
        </w:rPr>
        <w:t>e cada</w:t>
      </w:r>
      <w:r w:rsidRPr="00BF49C0">
        <w:rPr>
          <w:rFonts w:ascii="Book Antiqua" w:hAnsi="Book Antiqua"/>
          <w:color w:val="auto"/>
          <w:sz w:val="20"/>
          <w:szCs w:val="20"/>
        </w:rPr>
        <w:t xml:space="preserve"> Secretaria do Município Novo Santo Antônio, sendo que este não estará obrigado a adquirir a quantidade total dos produtos constantes da cláusula primeira.</w:t>
      </w:r>
    </w:p>
    <w:p w14:paraId="4F85875F"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22.2.6.</w:t>
      </w:r>
      <w:r w:rsidRPr="00BF49C0">
        <w:rPr>
          <w:rFonts w:ascii="Book Antiqua" w:hAnsi="Book Antiqua"/>
          <w:color w:val="auto"/>
          <w:sz w:val="20"/>
          <w:szCs w:val="20"/>
        </w:rPr>
        <w:tab/>
        <w:t>A empresa vencedora ficará obrigada a trocar, a suas expensas, a mercadoria que vier a ser recusada, sendo que o ato do recebimento não importará na aceitação. Prazo de troca: 0</w:t>
      </w:r>
      <w:r w:rsidR="001262F7" w:rsidRPr="00BF49C0">
        <w:rPr>
          <w:rFonts w:ascii="Book Antiqua" w:hAnsi="Book Antiqua"/>
          <w:color w:val="auto"/>
          <w:sz w:val="20"/>
          <w:szCs w:val="20"/>
        </w:rPr>
        <w:t>5</w:t>
      </w:r>
      <w:r w:rsidRPr="00BF49C0">
        <w:rPr>
          <w:rFonts w:ascii="Book Antiqua" w:hAnsi="Book Antiqua"/>
          <w:color w:val="auto"/>
          <w:sz w:val="20"/>
          <w:szCs w:val="20"/>
        </w:rPr>
        <w:t xml:space="preserve"> (</w:t>
      </w:r>
      <w:r w:rsidR="001262F7" w:rsidRPr="00BF49C0">
        <w:rPr>
          <w:rFonts w:ascii="Book Antiqua" w:hAnsi="Book Antiqua"/>
          <w:color w:val="auto"/>
          <w:sz w:val="20"/>
          <w:szCs w:val="20"/>
        </w:rPr>
        <w:t>cinco</w:t>
      </w:r>
      <w:r w:rsidRPr="00BF49C0">
        <w:rPr>
          <w:rFonts w:ascii="Book Antiqua" w:hAnsi="Book Antiqua"/>
          <w:color w:val="auto"/>
          <w:sz w:val="20"/>
          <w:szCs w:val="20"/>
        </w:rPr>
        <w:t>) dias úteis.</w:t>
      </w:r>
    </w:p>
    <w:p w14:paraId="50A725C5"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22.2.7.</w:t>
      </w:r>
      <w:r w:rsidRPr="00BF49C0">
        <w:rPr>
          <w:rFonts w:ascii="Book Antiqua" w:hAnsi="Book Antiqua"/>
          <w:color w:val="auto"/>
          <w:sz w:val="20"/>
          <w:szCs w:val="20"/>
        </w:rPr>
        <w:tab/>
        <w:t>Independentemente da aceitação, o adjudicatório garantirá a qualidade de cada item, obrigando-se a repor aquele que apresentar defeito ou irregularidade. Por divergências não adequadas serão aplicadas às sanções previstas neste instrumento e legislação vigente.</w:t>
      </w:r>
    </w:p>
    <w:p w14:paraId="3760E3BD"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lastRenderedPageBreak/>
        <w:t>22.2.8</w:t>
      </w:r>
      <w:r w:rsidRPr="00BF49C0">
        <w:rPr>
          <w:rFonts w:ascii="Book Antiqua" w:hAnsi="Book Antiqua"/>
          <w:color w:val="auto"/>
          <w:sz w:val="20"/>
          <w:szCs w:val="20"/>
        </w:rPr>
        <w:t>.</w:t>
      </w:r>
      <w:r w:rsidRPr="00BF49C0">
        <w:rPr>
          <w:rFonts w:ascii="Book Antiqua" w:hAnsi="Book Antiqua"/>
          <w:color w:val="auto"/>
          <w:sz w:val="20"/>
          <w:szCs w:val="20"/>
        </w:rPr>
        <w:tab/>
        <w:t>Caso a substituição não ocorra no prazo determinado, estará a contratada incorrendo em atraso na entrega e sujeita à aplicação das sanções previstas neste Edital.</w:t>
      </w:r>
    </w:p>
    <w:p w14:paraId="1B0D9617"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22.2.9.</w:t>
      </w:r>
      <w:r w:rsidRPr="00BF49C0">
        <w:rPr>
          <w:rFonts w:ascii="Book Antiqua" w:hAnsi="Book Antiqua"/>
          <w:color w:val="auto"/>
          <w:sz w:val="20"/>
          <w:szCs w:val="20"/>
        </w:rPr>
        <w:tab/>
        <w:t>Relativamente ao disposto no presente tópico, aplicam-se, subsidiariamente, no que couber, as disposições da Lei nº 8.078 de 11/09/90 – Código de Defesa do Consumidor.</w:t>
      </w:r>
    </w:p>
    <w:p w14:paraId="7343AE52"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22.2.10.</w:t>
      </w:r>
      <w:r w:rsidR="00801EFC" w:rsidRPr="00BF49C0">
        <w:rPr>
          <w:rFonts w:ascii="Book Antiqua" w:hAnsi="Book Antiqua"/>
          <w:b/>
          <w:color w:val="auto"/>
          <w:sz w:val="20"/>
          <w:szCs w:val="20"/>
        </w:rPr>
        <w:t xml:space="preserve"> </w:t>
      </w:r>
      <w:r w:rsidRPr="00BF49C0">
        <w:rPr>
          <w:rFonts w:ascii="Book Antiqua" w:hAnsi="Book Antiqua"/>
          <w:color w:val="auto"/>
          <w:sz w:val="20"/>
          <w:szCs w:val="20"/>
        </w:rPr>
        <w:t>Será de inteira responsabilidade da empresa Contratada, as despesas e custos com transporte e pessoal de apoio para o transporte e entrega dos produtos durante o período de execução do contrato.</w:t>
      </w:r>
    </w:p>
    <w:p w14:paraId="068361F3"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22.2.11.</w:t>
      </w:r>
      <w:r w:rsidR="00801EFC" w:rsidRPr="00BF49C0">
        <w:rPr>
          <w:rFonts w:ascii="Book Antiqua" w:hAnsi="Book Antiqua"/>
          <w:b/>
          <w:color w:val="auto"/>
          <w:sz w:val="20"/>
          <w:szCs w:val="20"/>
        </w:rPr>
        <w:t xml:space="preserve">  </w:t>
      </w:r>
      <w:r w:rsidRPr="00BF49C0">
        <w:rPr>
          <w:rFonts w:ascii="Book Antiqua" w:hAnsi="Book Antiqua"/>
          <w:color w:val="auto"/>
          <w:sz w:val="20"/>
          <w:szCs w:val="20"/>
        </w:rPr>
        <w:t>Após a entrega a empresa se responsabilizará por:</w:t>
      </w:r>
    </w:p>
    <w:p w14:paraId="795158F4" w14:textId="77777777" w:rsidR="00641C65" w:rsidRPr="00BF49C0" w:rsidRDefault="00641C65"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b/>
          <w:color w:val="auto"/>
          <w:sz w:val="20"/>
          <w:szCs w:val="20"/>
        </w:rPr>
        <w:t>22.2.13</w:t>
      </w:r>
      <w:r w:rsidRPr="00BF49C0">
        <w:rPr>
          <w:rFonts w:ascii="Book Antiqua" w:hAnsi="Book Antiqua"/>
          <w:color w:val="auto"/>
          <w:sz w:val="20"/>
          <w:szCs w:val="20"/>
        </w:rPr>
        <w:t xml:space="preserve"> Será de inteira responsabilidade da empresa Contratada quaisquer danos que venham a ocorrer à Prefeitura Municipal de Novo Santo Antônio</w:t>
      </w:r>
      <w:proofErr w:type="gramStart"/>
      <w:r w:rsidRPr="00BF49C0">
        <w:rPr>
          <w:rFonts w:ascii="Book Antiqua" w:hAnsi="Book Antiqua"/>
          <w:color w:val="auto"/>
          <w:sz w:val="20"/>
          <w:szCs w:val="20"/>
        </w:rPr>
        <w:t xml:space="preserve">  </w:t>
      </w:r>
      <w:proofErr w:type="gramEnd"/>
      <w:r w:rsidRPr="00BF49C0">
        <w:rPr>
          <w:rFonts w:ascii="Book Antiqua" w:hAnsi="Book Antiqua"/>
          <w:color w:val="auto"/>
          <w:sz w:val="20"/>
          <w:szCs w:val="20"/>
        </w:rPr>
        <w:t>ou a terceiros, decorrentes da execução incorreta da entrega dos produtos contratados.</w:t>
      </w:r>
    </w:p>
    <w:p w14:paraId="40CE72E4" w14:textId="77777777" w:rsidR="00641C65" w:rsidRPr="00BF49C0" w:rsidRDefault="00641C65" w:rsidP="00BF49C0">
      <w:pPr>
        <w:tabs>
          <w:tab w:val="left" w:pos="567"/>
        </w:tabs>
        <w:spacing w:after="0" w:line="360" w:lineRule="auto"/>
        <w:ind w:left="-1134" w:firstLine="0"/>
        <w:rPr>
          <w:rFonts w:ascii="Book Antiqua" w:hAnsi="Book Antiqua"/>
          <w:color w:val="auto"/>
          <w:sz w:val="12"/>
          <w:szCs w:val="20"/>
        </w:rPr>
      </w:pPr>
    </w:p>
    <w:p w14:paraId="4B1A5E2F" w14:textId="77777777" w:rsidR="00641C65" w:rsidRPr="00BF49C0" w:rsidRDefault="00641C65" w:rsidP="00047D9A">
      <w:pPr>
        <w:pStyle w:val="PargrafodaLista"/>
        <w:numPr>
          <w:ilvl w:val="0"/>
          <w:numId w:val="18"/>
        </w:numPr>
        <w:shd w:val="clear" w:color="auto" w:fill="D9D9D9" w:themeFill="background1" w:themeFillShade="D9"/>
        <w:spacing w:line="251" w:lineRule="exact"/>
        <w:ind w:left="-1134" w:right="0" w:firstLine="0"/>
        <w:rPr>
          <w:rFonts w:ascii="Book Antiqua" w:hAnsi="Book Antiqua"/>
          <w:b/>
          <w:sz w:val="22"/>
        </w:rPr>
      </w:pPr>
      <w:r w:rsidRPr="00BF49C0">
        <w:rPr>
          <w:rFonts w:ascii="Book Antiqua" w:hAnsi="Book Antiqua"/>
          <w:b/>
          <w:sz w:val="22"/>
        </w:rPr>
        <w:t>–</w:t>
      </w:r>
      <w:r w:rsidRPr="00BF49C0">
        <w:rPr>
          <w:rFonts w:ascii="Book Antiqua" w:hAnsi="Book Antiqua"/>
          <w:b/>
          <w:spacing w:val="-1"/>
          <w:sz w:val="22"/>
        </w:rPr>
        <w:t xml:space="preserve"> </w:t>
      </w:r>
      <w:r w:rsidRPr="00BF49C0">
        <w:rPr>
          <w:rFonts w:ascii="Book Antiqua" w:hAnsi="Book Antiqua"/>
          <w:b/>
          <w:sz w:val="22"/>
        </w:rPr>
        <w:t>PAGAMENTOS</w:t>
      </w:r>
    </w:p>
    <w:p w14:paraId="4D9C043E" w14:textId="34A581E1" w:rsidR="00444626" w:rsidRPr="00BF49C0" w:rsidRDefault="00444626" w:rsidP="00BF49C0">
      <w:pPr>
        <w:pStyle w:val="Corpodetexto"/>
        <w:tabs>
          <w:tab w:val="left" w:pos="9071"/>
        </w:tabs>
        <w:spacing w:before="120" w:after="120" w:line="360" w:lineRule="auto"/>
        <w:ind w:left="-1134"/>
        <w:jc w:val="both"/>
        <w:rPr>
          <w:rFonts w:ascii="Book Antiqua" w:hAnsi="Book Antiqua"/>
          <w:lang w:val="pt-BR"/>
        </w:rPr>
      </w:pPr>
      <w:r w:rsidRPr="00BF49C0">
        <w:rPr>
          <w:rFonts w:ascii="Book Antiqua" w:hAnsi="Book Antiqua"/>
          <w:b/>
          <w:lang w:val="pt-BR"/>
        </w:rPr>
        <w:t>23.1</w:t>
      </w:r>
      <w:proofErr w:type="gramStart"/>
      <w:r w:rsidRPr="00BF49C0">
        <w:rPr>
          <w:rFonts w:ascii="Book Antiqua" w:hAnsi="Book Antiqua"/>
          <w:b/>
          <w:lang w:val="pt-BR"/>
        </w:rPr>
        <w:t xml:space="preserve">    </w:t>
      </w:r>
      <w:proofErr w:type="gramEnd"/>
      <w:r w:rsidRPr="00BF49C0">
        <w:rPr>
          <w:rFonts w:ascii="Book Antiqua" w:hAnsi="Book Antiqua"/>
          <w:lang w:val="pt-BR"/>
        </w:rPr>
        <w:t xml:space="preserve">A empresa licitante deverá apresentar juntamente com os </w:t>
      </w:r>
      <w:r w:rsidR="00CC6C47">
        <w:rPr>
          <w:rFonts w:ascii="Book Antiqua" w:hAnsi="Book Antiqua"/>
          <w:lang w:val="pt-BR"/>
        </w:rPr>
        <w:t>REAGENTES</w:t>
      </w:r>
      <w:r w:rsidRPr="00BF49C0">
        <w:rPr>
          <w:rFonts w:ascii="Book Antiqua" w:hAnsi="Book Antiqua"/>
          <w:lang w:val="pt-BR"/>
        </w:rPr>
        <w:t xml:space="preserve"> as notas fiscais  correspondentes ao fornecimento, devidamente processadas em duas vias, com todos os campos preenchidos, sem rasuras e devidamente atestada pelo servidor designado pela Administração, devendo ainda estar acompanhada das cópias das Ordens de Fornecimento autorizada pela Secretaria</w:t>
      </w:r>
      <w:r w:rsidRPr="00BF49C0">
        <w:rPr>
          <w:rFonts w:ascii="Book Antiqua" w:hAnsi="Book Antiqua"/>
          <w:spacing w:val="-33"/>
          <w:lang w:val="pt-BR"/>
        </w:rPr>
        <w:t xml:space="preserve">  </w:t>
      </w:r>
      <w:r w:rsidRPr="00BF49C0">
        <w:rPr>
          <w:rFonts w:ascii="Book Antiqua" w:hAnsi="Book Antiqua"/>
          <w:lang w:val="pt-BR"/>
        </w:rPr>
        <w:t xml:space="preserve">de Saúde. </w:t>
      </w:r>
    </w:p>
    <w:p w14:paraId="755BB030" w14:textId="77777777" w:rsidR="00444626" w:rsidRPr="00BF49C0" w:rsidRDefault="00444626" w:rsidP="00BF49C0">
      <w:pPr>
        <w:pStyle w:val="PargrafodaLista"/>
        <w:widowControl w:val="0"/>
        <w:numPr>
          <w:ilvl w:val="1"/>
          <w:numId w:val="20"/>
        </w:numPr>
        <w:tabs>
          <w:tab w:val="left" w:pos="1396"/>
          <w:tab w:val="left" w:pos="90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O pagamento será efetuado pela Prefeitura Municipal no prazo de até o décimo (10º) dia do mês subsequente a entrega dos materiais, contado da data de protocolização da nota fiscal/fatura, devidamente atestada pelo setor competente, conforme dispõe o art. 40, inciso XIV, alínea “a”, da Lei n° 8.666/93 e alterações. Os pagamentos estão condicionados a apresentação das respectivas</w:t>
      </w:r>
      <w:r w:rsidRPr="00BF49C0">
        <w:rPr>
          <w:rFonts w:ascii="Book Antiqua" w:hAnsi="Book Antiqua"/>
          <w:spacing w:val="-9"/>
          <w:sz w:val="20"/>
          <w:szCs w:val="20"/>
        </w:rPr>
        <w:t xml:space="preserve"> </w:t>
      </w:r>
      <w:r w:rsidRPr="00BF49C0">
        <w:rPr>
          <w:rFonts w:ascii="Book Antiqua" w:hAnsi="Book Antiqua"/>
          <w:sz w:val="20"/>
          <w:szCs w:val="20"/>
        </w:rPr>
        <w:t>faturas.</w:t>
      </w:r>
    </w:p>
    <w:p w14:paraId="59831055" w14:textId="77777777" w:rsidR="00444626" w:rsidRPr="00BF49C0" w:rsidRDefault="00444626" w:rsidP="00BF49C0">
      <w:pPr>
        <w:pStyle w:val="PargrafodaLista"/>
        <w:widowControl w:val="0"/>
        <w:numPr>
          <w:ilvl w:val="1"/>
          <w:numId w:val="20"/>
        </w:numPr>
        <w:tabs>
          <w:tab w:val="left" w:pos="1396"/>
          <w:tab w:val="left" w:pos="90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As taxas referentes ao Envio de TED e/ou DOC serão efetivamente descontadas do valor a ser pago a favorecida;</w:t>
      </w:r>
    </w:p>
    <w:p w14:paraId="14166021" w14:textId="77777777" w:rsidR="00444626" w:rsidRPr="00BF49C0" w:rsidRDefault="00444626" w:rsidP="00BF49C0">
      <w:pPr>
        <w:pStyle w:val="PargrafodaLista"/>
        <w:widowControl w:val="0"/>
        <w:numPr>
          <w:ilvl w:val="1"/>
          <w:numId w:val="20"/>
        </w:numPr>
        <w:tabs>
          <w:tab w:val="left" w:pos="1411"/>
          <w:tab w:val="left" w:pos="90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Nas Notas Fiscais apresentadas para pagamento os materiais relacionados deverão vir com nome e especificações, sob pena de devolução da mesma e o não</w:t>
      </w:r>
      <w:r w:rsidRPr="00BF49C0">
        <w:rPr>
          <w:rFonts w:ascii="Book Antiqua" w:hAnsi="Book Antiqua"/>
          <w:spacing w:val="-6"/>
          <w:sz w:val="20"/>
          <w:szCs w:val="20"/>
        </w:rPr>
        <w:t xml:space="preserve"> </w:t>
      </w:r>
      <w:r w:rsidRPr="00BF49C0">
        <w:rPr>
          <w:rFonts w:ascii="Book Antiqua" w:hAnsi="Book Antiqua"/>
          <w:sz w:val="20"/>
          <w:szCs w:val="20"/>
        </w:rPr>
        <w:t>pagamento.</w:t>
      </w:r>
    </w:p>
    <w:p w14:paraId="39727DE6" w14:textId="77777777" w:rsidR="00444626" w:rsidRPr="00BF49C0" w:rsidRDefault="00444626" w:rsidP="00BF49C0">
      <w:pPr>
        <w:pStyle w:val="PargrafodaLista"/>
        <w:widowControl w:val="0"/>
        <w:numPr>
          <w:ilvl w:val="1"/>
          <w:numId w:val="20"/>
        </w:numPr>
        <w:tabs>
          <w:tab w:val="left" w:pos="1437"/>
          <w:tab w:val="left" w:pos="90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As empresas regularmente inscritas nos simples deverão apresentar documentos comprobatórios, para os fins de retenções de</w:t>
      </w:r>
      <w:r w:rsidRPr="00BF49C0">
        <w:rPr>
          <w:rFonts w:ascii="Book Antiqua" w:hAnsi="Book Antiqua"/>
          <w:spacing w:val="-4"/>
          <w:sz w:val="20"/>
          <w:szCs w:val="20"/>
        </w:rPr>
        <w:t xml:space="preserve"> </w:t>
      </w:r>
      <w:r w:rsidRPr="00BF49C0">
        <w:rPr>
          <w:rFonts w:ascii="Book Antiqua" w:hAnsi="Book Antiqua"/>
          <w:sz w:val="20"/>
          <w:szCs w:val="20"/>
        </w:rPr>
        <w:t>impostos.</w:t>
      </w:r>
    </w:p>
    <w:p w14:paraId="7854A4F6" w14:textId="77777777" w:rsidR="00444626" w:rsidRPr="00BF49C0" w:rsidRDefault="00444626" w:rsidP="00BF49C0">
      <w:pPr>
        <w:pStyle w:val="PargrafodaLista"/>
        <w:widowControl w:val="0"/>
        <w:numPr>
          <w:ilvl w:val="1"/>
          <w:numId w:val="20"/>
        </w:numPr>
        <w:tabs>
          <w:tab w:val="left" w:pos="1396"/>
          <w:tab w:val="left" w:pos="90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 xml:space="preserve">Toda operação de venda de mercadorias terá que ser efetuada, obrigatoriamente, mediante a emissão de </w:t>
      </w:r>
      <w:r w:rsidRPr="00BF49C0">
        <w:rPr>
          <w:rFonts w:ascii="Book Antiqua" w:hAnsi="Book Antiqua"/>
          <w:b/>
          <w:sz w:val="20"/>
          <w:szCs w:val="20"/>
        </w:rPr>
        <w:t>NOTA FISCAL</w:t>
      </w:r>
      <w:r w:rsidRPr="00BF49C0">
        <w:rPr>
          <w:rFonts w:ascii="Book Antiqua" w:hAnsi="Book Antiqua"/>
          <w:b/>
          <w:spacing w:val="-5"/>
          <w:sz w:val="20"/>
          <w:szCs w:val="20"/>
        </w:rPr>
        <w:t xml:space="preserve"> </w:t>
      </w:r>
      <w:r w:rsidRPr="00BF49C0">
        <w:rPr>
          <w:rFonts w:ascii="Book Antiqua" w:hAnsi="Book Antiqua"/>
          <w:b/>
          <w:sz w:val="20"/>
          <w:szCs w:val="20"/>
        </w:rPr>
        <w:t>ELETRÔNICA</w:t>
      </w:r>
      <w:r w:rsidRPr="00BF49C0">
        <w:rPr>
          <w:rFonts w:ascii="Book Antiqua" w:hAnsi="Book Antiqua"/>
          <w:sz w:val="20"/>
          <w:szCs w:val="20"/>
        </w:rPr>
        <w:t>;</w:t>
      </w:r>
    </w:p>
    <w:p w14:paraId="62496B59" w14:textId="77777777" w:rsidR="00444626" w:rsidRPr="00BF49C0" w:rsidRDefault="00444626" w:rsidP="00BF49C0">
      <w:pPr>
        <w:pStyle w:val="PargrafodaLista"/>
        <w:widowControl w:val="0"/>
        <w:numPr>
          <w:ilvl w:val="2"/>
          <w:numId w:val="20"/>
        </w:numPr>
        <w:tabs>
          <w:tab w:val="left" w:pos="1583"/>
          <w:tab w:val="left" w:pos="90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 xml:space="preserve">Se a Nota Fiscal for apresentada com erro, </w:t>
      </w:r>
      <w:proofErr w:type="gramStart"/>
      <w:r w:rsidRPr="00BF49C0">
        <w:rPr>
          <w:rFonts w:ascii="Book Antiqua" w:hAnsi="Book Antiqua"/>
          <w:sz w:val="20"/>
          <w:szCs w:val="20"/>
        </w:rPr>
        <w:t>será</w:t>
      </w:r>
      <w:proofErr w:type="gramEnd"/>
      <w:r w:rsidRPr="00BF49C0">
        <w:rPr>
          <w:rFonts w:ascii="Book Antiqua" w:hAnsi="Book Antiqua"/>
          <w:sz w:val="20"/>
          <w:szCs w:val="20"/>
        </w:rPr>
        <w:t xml:space="preserve"> devolvida à licitante vencedora para retificação e reapresentação, acrescentando-se no prazo fixado nos item 23.2, os dias que se passarem entre a data da devolução e a da</w:t>
      </w:r>
      <w:r w:rsidRPr="00BF49C0">
        <w:rPr>
          <w:rFonts w:ascii="Book Antiqua" w:hAnsi="Book Antiqua"/>
          <w:spacing w:val="-3"/>
          <w:sz w:val="20"/>
          <w:szCs w:val="20"/>
        </w:rPr>
        <w:t xml:space="preserve"> </w:t>
      </w:r>
      <w:r w:rsidRPr="00BF49C0">
        <w:rPr>
          <w:rFonts w:ascii="Book Antiqua" w:hAnsi="Book Antiqua"/>
          <w:sz w:val="20"/>
          <w:szCs w:val="20"/>
        </w:rPr>
        <w:t>reapresentação;</w:t>
      </w:r>
    </w:p>
    <w:p w14:paraId="35A82A72" w14:textId="77777777" w:rsidR="00444626" w:rsidRPr="00BF49C0" w:rsidRDefault="00444626" w:rsidP="00BF49C0">
      <w:pPr>
        <w:pStyle w:val="PargrafodaLista"/>
        <w:widowControl w:val="0"/>
        <w:numPr>
          <w:ilvl w:val="1"/>
          <w:numId w:val="19"/>
        </w:numPr>
        <w:tabs>
          <w:tab w:val="left" w:pos="1427"/>
          <w:tab w:val="left" w:pos="9071"/>
        </w:tabs>
        <w:autoSpaceDE w:val="0"/>
        <w:autoSpaceDN w:val="0"/>
        <w:spacing w:before="120" w:after="120" w:line="360" w:lineRule="auto"/>
        <w:ind w:left="-1134" w:right="0" w:firstLine="0"/>
        <w:contextualSpacing w:val="0"/>
        <w:rPr>
          <w:rFonts w:ascii="Book Antiqua" w:hAnsi="Book Antiqua"/>
          <w:sz w:val="20"/>
          <w:szCs w:val="20"/>
        </w:rPr>
      </w:pPr>
      <w:r w:rsidRPr="00BF49C0">
        <w:rPr>
          <w:rFonts w:ascii="Book Antiqua" w:hAnsi="Book Antiqua"/>
          <w:sz w:val="20"/>
          <w:szCs w:val="20"/>
        </w:rPr>
        <w:t>Nenhum pagamento será efetuado enquanto pendente de liquidação qualquer obrigação financeira que lhe for imposta, em virtude de penalidade ou inadimplência, sem que isso gere direito de atualização monetária.</w:t>
      </w:r>
    </w:p>
    <w:p w14:paraId="0F712D96" w14:textId="77777777" w:rsidR="00444626" w:rsidRPr="00BF49C0" w:rsidRDefault="00444626" w:rsidP="00BF49C0">
      <w:pPr>
        <w:pStyle w:val="PargrafodaLista"/>
        <w:widowControl w:val="0"/>
        <w:numPr>
          <w:ilvl w:val="1"/>
          <w:numId w:val="19"/>
        </w:numPr>
        <w:tabs>
          <w:tab w:val="left" w:pos="1430"/>
          <w:tab w:val="left" w:pos="9071"/>
        </w:tabs>
        <w:autoSpaceDE w:val="0"/>
        <w:autoSpaceDN w:val="0"/>
        <w:spacing w:before="120" w:after="120" w:line="360" w:lineRule="auto"/>
        <w:ind w:left="-1134" w:right="0" w:firstLine="0"/>
        <w:contextualSpacing w:val="0"/>
        <w:rPr>
          <w:rFonts w:ascii="Book Antiqua" w:hAnsi="Book Antiqua"/>
          <w:b/>
          <w:sz w:val="20"/>
          <w:szCs w:val="20"/>
        </w:rPr>
      </w:pPr>
      <w:r w:rsidRPr="00BF49C0">
        <w:rPr>
          <w:rFonts w:ascii="Book Antiqua" w:hAnsi="Book Antiqua"/>
          <w:sz w:val="20"/>
          <w:szCs w:val="20"/>
        </w:rPr>
        <w:lastRenderedPageBreak/>
        <w:t>O Contratante não efetuará pagamento de título descontado, ou por meio de cobrança em banco, bem como, os que forem negociados com terceiros por intermédio da operação de</w:t>
      </w:r>
      <w:r w:rsidRPr="00BF49C0">
        <w:rPr>
          <w:rFonts w:ascii="Book Antiqua" w:hAnsi="Book Antiqua"/>
          <w:spacing w:val="9"/>
          <w:sz w:val="20"/>
          <w:szCs w:val="20"/>
        </w:rPr>
        <w:t xml:space="preserve"> </w:t>
      </w:r>
      <w:r w:rsidRPr="00BF49C0">
        <w:rPr>
          <w:rFonts w:ascii="Book Antiqua" w:hAnsi="Book Antiqua"/>
          <w:sz w:val="20"/>
          <w:szCs w:val="20"/>
        </w:rPr>
        <w:t>“</w:t>
      </w:r>
      <w:proofErr w:type="spellStart"/>
      <w:r w:rsidRPr="00BF49C0">
        <w:rPr>
          <w:rFonts w:ascii="Book Antiqua" w:hAnsi="Book Antiqua"/>
          <w:sz w:val="20"/>
          <w:szCs w:val="20"/>
        </w:rPr>
        <w:t>factoring</w:t>
      </w:r>
      <w:proofErr w:type="spellEnd"/>
      <w:r w:rsidRPr="00BF49C0">
        <w:rPr>
          <w:rFonts w:ascii="Book Antiqua" w:hAnsi="Book Antiqua"/>
          <w:sz w:val="20"/>
          <w:szCs w:val="20"/>
        </w:rPr>
        <w:t>”.</w:t>
      </w:r>
    </w:p>
    <w:p w14:paraId="03EE82A0" w14:textId="77777777" w:rsidR="00444626" w:rsidRPr="00BF49C0" w:rsidRDefault="00444626" w:rsidP="00BF49C0">
      <w:pPr>
        <w:pStyle w:val="Ttulo6"/>
        <w:keepNext w:val="0"/>
        <w:keepLines w:val="0"/>
        <w:widowControl w:val="0"/>
        <w:numPr>
          <w:ilvl w:val="1"/>
          <w:numId w:val="19"/>
        </w:numPr>
        <w:tabs>
          <w:tab w:val="left" w:pos="1478"/>
          <w:tab w:val="left" w:pos="9071"/>
        </w:tabs>
        <w:autoSpaceDE w:val="0"/>
        <w:autoSpaceDN w:val="0"/>
        <w:spacing w:before="120" w:after="120" w:line="360" w:lineRule="auto"/>
        <w:ind w:left="-1134" w:right="0" w:firstLine="0"/>
        <w:rPr>
          <w:rFonts w:ascii="Book Antiqua" w:hAnsi="Book Antiqua"/>
          <w:b/>
          <w:i w:val="0"/>
          <w:color w:val="auto"/>
          <w:sz w:val="20"/>
          <w:szCs w:val="20"/>
        </w:rPr>
      </w:pPr>
      <w:r w:rsidRPr="00BF49C0">
        <w:rPr>
          <w:rFonts w:ascii="Book Antiqua" w:hAnsi="Book Antiqua"/>
          <w:b/>
          <w:i w:val="0"/>
          <w:color w:val="auto"/>
          <w:sz w:val="20"/>
          <w:szCs w:val="20"/>
        </w:rPr>
        <w:t>A nota fiscal deverá estar acompanhada das certidões negativas do INSS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BF49C0">
        <w:rPr>
          <w:rFonts w:ascii="Book Antiqua" w:hAnsi="Book Antiqua"/>
          <w:b/>
          <w:i w:val="0"/>
          <w:color w:val="auto"/>
          <w:spacing w:val="-7"/>
          <w:sz w:val="20"/>
          <w:szCs w:val="20"/>
        </w:rPr>
        <w:t xml:space="preserve"> </w:t>
      </w:r>
      <w:r w:rsidRPr="00BF49C0">
        <w:rPr>
          <w:rFonts w:ascii="Book Antiqua" w:hAnsi="Book Antiqua"/>
          <w:b/>
          <w:i w:val="0"/>
          <w:color w:val="auto"/>
          <w:sz w:val="20"/>
          <w:szCs w:val="20"/>
        </w:rPr>
        <w:t>fiscal).</w:t>
      </w:r>
    </w:p>
    <w:p w14:paraId="7015F144" w14:textId="77777777" w:rsidR="00641C65" w:rsidRPr="00BF49C0" w:rsidRDefault="00444626" w:rsidP="00047D9A">
      <w:pPr>
        <w:shd w:val="clear" w:color="auto" w:fill="D9D9D9" w:themeFill="background1" w:themeFillShade="D9"/>
        <w:tabs>
          <w:tab w:val="left" w:pos="6379"/>
          <w:tab w:val="left" w:pos="9498"/>
        </w:tabs>
        <w:spacing w:line="251" w:lineRule="exact"/>
        <w:ind w:left="-1134" w:right="0" w:firstLine="0"/>
        <w:rPr>
          <w:rFonts w:ascii="Book Antiqua" w:hAnsi="Book Antiqua"/>
          <w:b/>
          <w:color w:val="auto"/>
          <w:sz w:val="22"/>
        </w:rPr>
      </w:pPr>
      <w:r w:rsidRPr="00BF49C0">
        <w:rPr>
          <w:rFonts w:ascii="Book Antiqua" w:hAnsi="Book Antiqua"/>
          <w:b/>
          <w:color w:val="auto"/>
          <w:sz w:val="22"/>
        </w:rPr>
        <w:t>24 – MULTAS E SANÇÕES ADMINISTRATIVAS</w:t>
      </w:r>
    </w:p>
    <w:p w14:paraId="14D59FF0"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24.1.</w:t>
      </w:r>
      <w:r w:rsidRPr="00BF49C0">
        <w:rPr>
          <w:rFonts w:ascii="Book Antiqua" w:hAnsi="Book Antiqua"/>
          <w:color w:val="auto"/>
          <w:sz w:val="20"/>
          <w:szCs w:val="20"/>
        </w:rPr>
        <w:tab/>
        <w:t>A entrega dos produtos fora das normas pactuadas neste instrumento sujeitará a empresa, a juízo da Administração, à multa moratória de 0,6% (meio por cento) por dia de atraso, até o limite de 10% (dez por cento), conforme determina o artigo 86, da Lei nº 8666/93;</w:t>
      </w:r>
    </w:p>
    <w:p w14:paraId="626572C2"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24.1.1.</w:t>
      </w:r>
      <w:r w:rsidRPr="00BF49C0">
        <w:rPr>
          <w:rFonts w:ascii="Book Antiqua" w:hAnsi="Book Antiqua"/>
          <w:color w:val="auto"/>
          <w:sz w:val="20"/>
          <w:szCs w:val="20"/>
        </w:rPr>
        <w:tab/>
        <w:t>A multa prevista neste item será descontada dos créditos que a contratada possuir com a Prefeitura Municipal de Novo Santo Antônio e poderá cumular com as demais sanções administrativas, inclusive com a multa prevista no item 24.2.;</w:t>
      </w:r>
    </w:p>
    <w:p w14:paraId="68F05BA2"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24.2.</w:t>
      </w:r>
      <w:r w:rsidRPr="00BF49C0">
        <w:rPr>
          <w:rFonts w:ascii="Book Antiqua" w:hAnsi="Book Antiqua"/>
          <w:color w:val="auto"/>
          <w:sz w:val="20"/>
          <w:szCs w:val="20"/>
        </w:rPr>
        <w:tab/>
        <w:t>Ocorrendo a inexecução total ou parcial no fornecimento dos produtos objeto desta Ata, a Administração poderá aplicar à contratada, as seguintes sanções administrativas previstas no artigo 87 da Lei nº 8.666/93:</w:t>
      </w:r>
    </w:p>
    <w:p w14:paraId="67F849EA"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24.2.1.</w:t>
      </w:r>
      <w:r w:rsidRPr="00BF49C0">
        <w:rPr>
          <w:rFonts w:ascii="Book Antiqua" w:hAnsi="Book Antiqua"/>
          <w:color w:val="auto"/>
          <w:sz w:val="20"/>
          <w:szCs w:val="20"/>
        </w:rPr>
        <w:tab/>
        <w:t>Advertência por escrito;</w:t>
      </w:r>
    </w:p>
    <w:p w14:paraId="3B387DB6"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24.2.2.</w:t>
      </w:r>
      <w:r w:rsidRPr="00BF49C0">
        <w:rPr>
          <w:rFonts w:ascii="Book Antiqua" w:hAnsi="Book Antiqua"/>
          <w:color w:val="auto"/>
          <w:sz w:val="20"/>
          <w:szCs w:val="20"/>
        </w:rPr>
        <w:tab/>
        <w:t>Multa administrativa com natureza de perdas e danos da ordem de até 20% (vinte por cento) sobre o valor total do contrato;</w:t>
      </w:r>
    </w:p>
    <w:p w14:paraId="013B7195"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24.2.3.</w:t>
      </w:r>
      <w:r w:rsidRPr="00BF49C0">
        <w:rPr>
          <w:rFonts w:ascii="Book Antiqua" w:hAnsi="Book Antiqua"/>
          <w:color w:val="auto"/>
          <w:sz w:val="20"/>
          <w:szCs w:val="20"/>
        </w:rPr>
        <w:tab/>
        <w:t>Suspensão temporária de participação em licitação e impedimento de contratar com a Prefeitura Municipal de Novo Santo Antônio, por prazo não superior a 02 (dois) anos, sendo que em caso de inexecução total, sem justificativa aceita, será aplicado o limite máximo temporal previsto para a penalidade de 02 (dois) anos;</w:t>
      </w:r>
    </w:p>
    <w:p w14:paraId="60811906"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24.2.4.</w:t>
      </w:r>
      <w:r w:rsidRPr="00BF49C0">
        <w:rPr>
          <w:rFonts w:ascii="Book Antiqua" w:hAnsi="Book Antiqua"/>
          <w:color w:val="auto"/>
          <w:sz w:val="20"/>
          <w:szCs w:val="20"/>
        </w:rPr>
        <w:tab/>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nº 8.666/93, c/c artigo 7º da Lei nº 10.620/2002;</w:t>
      </w:r>
    </w:p>
    <w:p w14:paraId="53A9E85A"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24.3.</w:t>
      </w:r>
      <w:r w:rsidRPr="00BF49C0">
        <w:rPr>
          <w:rFonts w:ascii="Book Antiqua" w:hAnsi="Book Antiqua"/>
          <w:color w:val="auto"/>
          <w:sz w:val="20"/>
          <w:szCs w:val="20"/>
        </w:rPr>
        <w:tab/>
        <w:t>Se a contratada não proceder ao recolhimento da multa no prazo de 06 (cinco) dias úteis contados da intimação por parte da Prefeitura Municipal de Novo Santo Antônio-MT o respectivo valor será descontado dos créditos que a contratada possuir com esta Prefeitura e, se estes não forem suficientes, o valor que sobejar será encaminhado para execução pela Procuradoria da Fazenda Municipal;</w:t>
      </w:r>
    </w:p>
    <w:p w14:paraId="38439C96" w14:textId="77777777" w:rsidR="00444626"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24.3.1.</w:t>
      </w:r>
      <w:r w:rsidRPr="00BF49C0">
        <w:rPr>
          <w:rFonts w:ascii="Book Antiqua" w:hAnsi="Book Antiqua"/>
          <w:color w:val="auto"/>
          <w:sz w:val="20"/>
          <w:szCs w:val="20"/>
        </w:rPr>
        <w:tab/>
        <w:t>Do ato que aplicar a penalidade caberá recurso, no prazo de 06 (cinco) dias úteis, a contar da ciência da intimação, podendo a Administração reconsiderar sua decisão ou nesse prazo encaminhá-lo devidamente informado para a apreciação e decisão superior, dentro do mesmo prazo;</w:t>
      </w:r>
    </w:p>
    <w:p w14:paraId="14DB02CF" w14:textId="77777777" w:rsidR="00641C65" w:rsidRPr="00BF49C0" w:rsidRDefault="00444626" w:rsidP="00BF49C0">
      <w:pPr>
        <w:tabs>
          <w:tab w:val="left" w:pos="567"/>
        </w:tabs>
        <w:spacing w:after="0" w:line="360" w:lineRule="auto"/>
        <w:ind w:left="-1134" w:firstLine="0"/>
        <w:rPr>
          <w:rFonts w:ascii="Book Antiqua" w:hAnsi="Book Antiqua"/>
          <w:color w:val="auto"/>
          <w:sz w:val="20"/>
          <w:szCs w:val="20"/>
        </w:rPr>
      </w:pPr>
      <w:r w:rsidRPr="00BF49C0">
        <w:rPr>
          <w:rFonts w:ascii="Book Antiqua" w:hAnsi="Book Antiqua"/>
          <w:color w:val="auto"/>
          <w:sz w:val="20"/>
          <w:szCs w:val="20"/>
        </w:rPr>
        <w:t>24.4. Serão publicadas no Diário Oficial do Estado de Mato Grosso as sanções administrativas previstas no item 26 do edital, inclusive a reabilitação perante a Administração Pública</w:t>
      </w:r>
      <w:r w:rsidR="00EA1296" w:rsidRPr="00BF49C0">
        <w:rPr>
          <w:rFonts w:ascii="Book Antiqua" w:hAnsi="Book Antiqua"/>
          <w:color w:val="auto"/>
          <w:sz w:val="20"/>
          <w:szCs w:val="20"/>
        </w:rPr>
        <w:t>.</w:t>
      </w:r>
    </w:p>
    <w:p w14:paraId="31076A49" w14:textId="77777777" w:rsidR="00FD75AE" w:rsidRPr="00BF49C0" w:rsidRDefault="000734F2" w:rsidP="00047D9A">
      <w:pPr>
        <w:pStyle w:val="Left"/>
        <w:numPr>
          <w:ilvl w:val="0"/>
          <w:numId w:val="17"/>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b/>
          <w:sz w:val="20"/>
          <w:szCs w:val="20"/>
        </w:rPr>
      </w:pPr>
      <w:r w:rsidRPr="00BF49C0">
        <w:rPr>
          <w:rFonts w:ascii="Book Antiqua" w:hAnsi="Book Antiqua" w:cs="Arial"/>
          <w:b/>
          <w:sz w:val="20"/>
          <w:szCs w:val="20"/>
        </w:rPr>
        <w:t>DA IMPUGNAÇÃO AO EDITA</w:t>
      </w:r>
      <w:r w:rsidR="00FD75AE" w:rsidRPr="00BF49C0">
        <w:rPr>
          <w:rFonts w:ascii="Book Antiqua" w:hAnsi="Book Antiqua" w:cs="Arial"/>
          <w:b/>
          <w:sz w:val="20"/>
          <w:szCs w:val="20"/>
        </w:rPr>
        <w:t>L E DO PEDIDO DE ESCLARECIMENTO</w:t>
      </w:r>
    </w:p>
    <w:p w14:paraId="04853702" w14:textId="77777777" w:rsidR="00FD75AE"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lastRenderedPageBreak/>
        <w:t>Até 03 (três) dias úteis antes da data designada para a abertura da sessão pública, qualquer pessoa poderá impugnar este Edital</w:t>
      </w:r>
      <w:r w:rsidR="00FD75AE" w:rsidRPr="00BF49C0">
        <w:rPr>
          <w:rFonts w:ascii="Book Antiqua" w:hAnsi="Book Antiqua" w:cs="Arial"/>
          <w:sz w:val="20"/>
          <w:szCs w:val="20"/>
        </w:rPr>
        <w:t>;</w:t>
      </w:r>
    </w:p>
    <w:p w14:paraId="059BFBF5" w14:textId="77777777" w:rsidR="00FD75AE"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 xml:space="preserve">A impugnação deverá ser realizada por forma eletrônica através do site </w:t>
      </w:r>
      <w:hyperlink r:id="rId19" w:history="1">
        <w:r w:rsidR="00FD75AE" w:rsidRPr="00BF49C0">
          <w:rPr>
            <w:rStyle w:val="Hyperlink"/>
            <w:rFonts w:ascii="Book Antiqua" w:hAnsi="Book Antiqua" w:cs="Arial"/>
            <w:color w:val="auto"/>
            <w:sz w:val="20"/>
            <w:szCs w:val="20"/>
          </w:rPr>
          <w:t>www.licitanet.com.br/</w:t>
        </w:r>
      </w:hyperlink>
      <w:r w:rsidR="00FD75AE" w:rsidRPr="00BF49C0">
        <w:rPr>
          <w:rFonts w:ascii="Book Antiqua" w:hAnsi="Book Antiqua" w:cs="Arial"/>
          <w:sz w:val="20"/>
          <w:szCs w:val="20"/>
        </w:rPr>
        <w:t>;</w:t>
      </w:r>
    </w:p>
    <w:p w14:paraId="4C1D8A45" w14:textId="77777777" w:rsidR="00FB63A2"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Caberá ao Pregoeiro, auxiliado pelos responsáveis pela elaboração deste Edital e seus anexos, decidir sobre a impugnação no prazo de até 02 (dois) dias úteis contados da data de recebimento da impugnação</w:t>
      </w:r>
      <w:r w:rsidR="00FB63A2" w:rsidRPr="00BF49C0">
        <w:rPr>
          <w:rFonts w:ascii="Book Antiqua" w:hAnsi="Book Antiqua" w:cs="Arial"/>
          <w:sz w:val="20"/>
          <w:szCs w:val="20"/>
        </w:rPr>
        <w:t>;</w:t>
      </w:r>
    </w:p>
    <w:p w14:paraId="244E4F9C" w14:textId="77777777" w:rsidR="00FB63A2"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 xml:space="preserve"> Acolhida a impugnação, será definida e publicada nova data para a realização do certame</w:t>
      </w:r>
      <w:r w:rsidR="00FB63A2" w:rsidRPr="00BF49C0">
        <w:rPr>
          <w:rFonts w:ascii="Book Antiqua" w:hAnsi="Book Antiqua" w:cs="Arial"/>
          <w:sz w:val="20"/>
          <w:szCs w:val="20"/>
        </w:rPr>
        <w:t>;</w:t>
      </w:r>
    </w:p>
    <w:p w14:paraId="6B50E5A4" w14:textId="77777777" w:rsidR="00FB63A2"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Os pedidos de esclarecimentos referentes a este processo licitatório deverão ser enviados ao Pregoeiro, até 03 (três) dias úteis anteriores à data designada para abertura da sessão pública, deverão ser realizados por forma</w:t>
      </w:r>
      <w:r w:rsidR="00FB63A2" w:rsidRPr="00BF49C0">
        <w:rPr>
          <w:rFonts w:ascii="Book Antiqua" w:hAnsi="Book Antiqua" w:cs="Arial"/>
          <w:sz w:val="20"/>
          <w:szCs w:val="20"/>
        </w:rPr>
        <w:t xml:space="preserve"> eletrônica através do sistema;</w:t>
      </w:r>
    </w:p>
    <w:p w14:paraId="1986B9D8" w14:textId="77777777" w:rsidR="00FB63A2"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O pregoeiro responderá aos pedidos de esclarecimentos no prazo de 02 (dois) dias úteis, contado da data de recebimento do pedido, e poderá requisitar subsídios formais aos responsáveis pela ela</w:t>
      </w:r>
      <w:r w:rsidR="00FB63A2" w:rsidRPr="00BF49C0">
        <w:rPr>
          <w:rFonts w:ascii="Book Antiqua" w:hAnsi="Book Antiqua" w:cs="Arial"/>
          <w:sz w:val="20"/>
          <w:szCs w:val="20"/>
        </w:rPr>
        <w:t>boração do edital e dos anexos;</w:t>
      </w:r>
    </w:p>
    <w:p w14:paraId="60945148" w14:textId="77777777" w:rsidR="00FB63A2"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As impugnações e pedidos de esclarecimentos não suspendem os prazos previstos no certame</w:t>
      </w:r>
      <w:r w:rsidR="00FB63A2" w:rsidRPr="00BF49C0">
        <w:rPr>
          <w:rFonts w:ascii="Book Antiqua" w:hAnsi="Book Antiqua" w:cs="Arial"/>
          <w:sz w:val="20"/>
          <w:szCs w:val="20"/>
        </w:rPr>
        <w:t>;</w:t>
      </w:r>
    </w:p>
    <w:p w14:paraId="34FF31BD" w14:textId="77777777" w:rsidR="00FB63A2"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A concessão de efeito suspensivo à impugnação é medida excepcional e deverá ser motivada pelo pregoeiro, nos autos do processo de licitação</w:t>
      </w:r>
      <w:r w:rsidR="00FB63A2" w:rsidRPr="00BF49C0">
        <w:rPr>
          <w:rFonts w:ascii="Book Antiqua" w:hAnsi="Book Antiqua" w:cs="Arial"/>
          <w:sz w:val="20"/>
          <w:szCs w:val="20"/>
        </w:rPr>
        <w:t>;</w:t>
      </w:r>
    </w:p>
    <w:p w14:paraId="3D23FFCB" w14:textId="77777777" w:rsidR="00FB63A2" w:rsidRPr="00BF49C0" w:rsidRDefault="000734F2" w:rsidP="00BF49C0">
      <w:pPr>
        <w:pStyle w:val="Left"/>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As respostas aos pedidos de esclarecimentos serão divulgadas pelo sistema e vincularão os participantes e a admin</w:t>
      </w:r>
      <w:r w:rsidR="00FB63A2" w:rsidRPr="00BF49C0">
        <w:rPr>
          <w:rFonts w:ascii="Book Antiqua" w:hAnsi="Book Antiqua" w:cs="Arial"/>
          <w:sz w:val="20"/>
          <w:szCs w:val="20"/>
        </w:rPr>
        <w:t>istração.</w:t>
      </w:r>
    </w:p>
    <w:p w14:paraId="2918EA4F" w14:textId="77777777" w:rsidR="001304F6" w:rsidRPr="00BF49C0" w:rsidRDefault="001304F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p>
    <w:p w14:paraId="3BE1B131" w14:textId="77777777" w:rsidR="001304F6" w:rsidRPr="00BF49C0" w:rsidRDefault="001304F6" w:rsidP="00047D9A">
      <w:pPr>
        <w:pStyle w:val="Left"/>
        <w:numPr>
          <w:ilvl w:val="0"/>
          <w:numId w:val="17"/>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b/>
          <w:bCs/>
          <w:sz w:val="20"/>
          <w:szCs w:val="20"/>
        </w:rPr>
        <w:t>DOS RECURSOS ORÇAMENTÁRIOS</w:t>
      </w:r>
    </w:p>
    <w:p w14:paraId="5C576C22" w14:textId="77777777" w:rsidR="00FB63A2"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As despesas decorrentes das contratações, objeto desta Licitação, correrão à conta dos recursos próprios previstos no Orçamento Anual do Município do Exercício de 2.02</w:t>
      </w:r>
      <w:r w:rsidR="00AB49BD">
        <w:rPr>
          <w:rFonts w:ascii="Book Antiqua" w:hAnsi="Book Antiqua" w:cs="Arial"/>
          <w:sz w:val="20"/>
          <w:szCs w:val="20"/>
        </w:rPr>
        <w:t>2</w:t>
      </w:r>
      <w:r w:rsidRPr="00BF49C0">
        <w:rPr>
          <w:rFonts w:ascii="Book Antiqua" w:hAnsi="Book Antiqua" w:cs="Arial"/>
          <w:sz w:val="20"/>
          <w:szCs w:val="20"/>
        </w:rPr>
        <w:t>, nas rubricas orçamentárias indicadas no ato da Compra.</w:t>
      </w:r>
    </w:p>
    <w:p w14:paraId="20DC2B32"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p>
    <w:p w14:paraId="3971E4A5" w14:textId="77777777" w:rsidR="00FB63A2" w:rsidRPr="00BF49C0" w:rsidRDefault="000734F2" w:rsidP="00047D9A">
      <w:pPr>
        <w:pStyle w:val="Left"/>
        <w:numPr>
          <w:ilvl w:val="0"/>
          <w:numId w:val="17"/>
        </w:numP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b/>
          <w:sz w:val="20"/>
          <w:szCs w:val="20"/>
        </w:rPr>
        <w:t>DAS DISPOSIÇÕES GERAIS</w:t>
      </w:r>
    </w:p>
    <w:p w14:paraId="615D72B8"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w:t>
      </w:r>
      <w:r w:rsidRPr="00BF49C0">
        <w:rPr>
          <w:rFonts w:ascii="Book Antiqua" w:hAnsi="Book Antiqua" w:cs="Arial"/>
          <w:sz w:val="20"/>
          <w:szCs w:val="20"/>
        </w:rPr>
        <w:tab/>
        <w:t>A presente licitação não importa necessariamente em contratação, podendo a Prefeitura Municipal de Novo Santo Antônio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O MUNICÍPIO DE NOVO SANTO ANTONIO poderá, ainda, prorrogar, a qualquer tempo, os prazos para recebimento das propostas ou para sua abertura.</w:t>
      </w:r>
    </w:p>
    <w:p w14:paraId="5906E272"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27.2.</w:t>
      </w:r>
      <w:r w:rsidRPr="00BF49C0">
        <w:rPr>
          <w:rFonts w:ascii="Book Antiqua" w:hAnsi="Book Antiqua" w:cs="Arial"/>
          <w:sz w:val="20"/>
          <w:szCs w:val="20"/>
        </w:rPr>
        <w:tab/>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782A14F0"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27.3.</w:t>
      </w:r>
      <w:r w:rsidRPr="00BF49C0">
        <w:rPr>
          <w:rFonts w:ascii="Book Antiqua" w:hAnsi="Book Antiqua" w:cs="Arial"/>
          <w:sz w:val="20"/>
          <w:szCs w:val="20"/>
        </w:rPr>
        <w:tab/>
        <w:t xml:space="preserve"> É facultado a Pregoeira, ou à autoridade a ele superior, em qualquer fase da licitação, promover</w:t>
      </w:r>
      <w:r w:rsidR="00696BB3" w:rsidRPr="00BF49C0">
        <w:rPr>
          <w:rFonts w:ascii="Book Antiqua" w:hAnsi="Book Antiqua" w:cs="Arial"/>
          <w:sz w:val="20"/>
          <w:szCs w:val="20"/>
        </w:rPr>
        <w:t xml:space="preserve"> </w:t>
      </w:r>
      <w:r w:rsidRPr="00BF49C0">
        <w:rPr>
          <w:rFonts w:ascii="Book Antiqua" w:hAnsi="Book Antiqua" w:cs="Arial"/>
          <w:sz w:val="20"/>
          <w:szCs w:val="20"/>
        </w:rPr>
        <w:t>diligências com vistas a esclarecer ou a complementar a instrução do processo.</w:t>
      </w:r>
    </w:p>
    <w:p w14:paraId="0172401D"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lastRenderedPageBreak/>
        <w:t>27.4.</w:t>
      </w:r>
      <w:r w:rsidRPr="00BF49C0">
        <w:rPr>
          <w:rFonts w:ascii="Book Antiqua" w:hAnsi="Book Antiqua" w:cs="Arial"/>
          <w:sz w:val="20"/>
          <w:szCs w:val="20"/>
        </w:rPr>
        <w:tab/>
        <w:t>Os proponentes intimados para prestar quaisquer esclarecimentos adicionais deverão fazê-lo no prazo determinado pela Pregoeira, sob pena de desclassificação/inabilitação.</w:t>
      </w:r>
    </w:p>
    <w:p w14:paraId="17125501"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27.5.</w:t>
      </w:r>
      <w:r w:rsidRPr="00BF49C0">
        <w:rPr>
          <w:rFonts w:ascii="Book Antiqua" w:hAnsi="Book Antiqua" w:cs="Arial"/>
          <w:sz w:val="20"/>
          <w:szCs w:val="20"/>
        </w:rPr>
        <w:tab/>
        <w:t>O desatendimento de exigências formais não essenciais não importará no afastamento do proponente, desde que seja possível a aferição da sua qualificação e a exata compreensão da sua proposta.</w:t>
      </w:r>
    </w:p>
    <w:p w14:paraId="3553D13F"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27.6.</w:t>
      </w:r>
      <w:r w:rsidRPr="00BF49C0">
        <w:rPr>
          <w:rFonts w:ascii="Book Antiqua" w:hAnsi="Book Antiqua" w:cs="Arial"/>
          <w:sz w:val="20"/>
          <w:szCs w:val="20"/>
        </w:rPr>
        <w:tab/>
        <w:t>As normas que disciplinam este Pregão serão sempre interpretadas em favor da ampliação da disputa entre os proponentes, desde que não comprometam o interesse da Administração, a finalidade e a segurança da contratação.</w:t>
      </w:r>
    </w:p>
    <w:p w14:paraId="6B8F209C"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27.7.</w:t>
      </w:r>
      <w:r w:rsidRPr="00BF49C0">
        <w:rPr>
          <w:rFonts w:ascii="Book Antiqua" w:hAnsi="Book Antiqua" w:cs="Arial"/>
          <w:sz w:val="20"/>
          <w:szCs w:val="20"/>
        </w:rPr>
        <w:tab/>
        <w:t>As decisões referentes a este processo licitatório poderão ser comunicadas aos proponentes por qualquer meio de comunicação que comprove o recebimento ou, ainda, mediante publicação no Diário Oficial dos Municípios.</w:t>
      </w:r>
    </w:p>
    <w:p w14:paraId="6CE2E423"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27.8.</w:t>
      </w:r>
      <w:r w:rsidRPr="00BF49C0">
        <w:rPr>
          <w:rFonts w:ascii="Book Antiqua" w:hAnsi="Book Antiqua" w:cs="Arial"/>
          <w:sz w:val="20"/>
          <w:szCs w:val="20"/>
        </w:rPr>
        <w:tab/>
        <w:t>Os casos não previstos neste Edital serão decididos pelo Pregoeira.</w:t>
      </w:r>
    </w:p>
    <w:p w14:paraId="575704AE"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27.9.</w:t>
      </w:r>
      <w:r w:rsidRPr="00BF49C0">
        <w:rPr>
          <w:rFonts w:ascii="Book Antiqua" w:hAnsi="Book Antiqua" w:cs="Arial"/>
          <w:sz w:val="20"/>
          <w:szCs w:val="20"/>
        </w:rPr>
        <w:tab/>
        <w:t xml:space="preserve">A participação do proponente nesta licitação implica em aceitação de todos os termos </w:t>
      </w:r>
      <w:proofErr w:type="gramStart"/>
      <w:r w:rsidRPr="00BF49C0">
        <w:rPr>
          <w:rFonts w:ascii="Book Antiqua" w:hAnsi="Book Antiqua" w:cs="Arial"/>
          <w:sz w:val="20"/>
          <w:szCs w:val="20"/>
        </w:rPr>
        <w:t>deste .</w:t>
      </w:r>
      <w:proofErr w:type="gramEnd"/>
      <w:r w:rsidRPr="00BF49C0">
        <w:rPr>
          <w:rFonts w:ascii="Book Antiqua" w:hAnsi="Book Antiqua" w:cs="Arial"/>
          <w:sz w:val="20"/>
          <w:szCs w:val="20"/>
        </w:rPr>
        <w:t>Não cabe à Plataforma de pregão eletrônico qualquer responsabilidade pelas obrigações  assumidas pelo fornecedor com o licitador, em especial com relação à forma e às condições de entrega dos bens ou da prestação de serviços e quanto à quitação financeira da negociação realizada.</w:t>
      </w:r>
    </w:p>
    <w:p w14:paraId="405B6BB1"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27.10.</w:t>
      </w:r>
      <w:r w:rsidRPr="00BF49C0">
        <w:rPr>
          <w:rFonts w:ascii="Book Antiqua" w:hAnsi="Book Antiqua" w:cs="Arial"/>
          <w:sz w:val="20"/>
          <w:szCs w:val="20"/>
        </w:rPr>
        <w:tab/>
        <w:t>O foro designado para julgamento de quaisquer questões judiciais resultantes deste Edital será o da Comarca de São Felix do Araguaia-MT, Estado Mato grosso, considerado aquele a que está vinculado a Pregoeira.</w:t>
      </w:r>
    </w:p>
    <w:p w14:paraId="0E3F2F09"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27.11.</w:t>
      </w:r>
      <w:r w:rsidRPr="00BF49C0">
        <w:rPr>
          <w:rFonts w:ascii="Book Antiqua" w:hAnsi="Book Antiqua" w:cs="Arial"/>
          <w:sz w:val="20"/>
          <w:szCs w:val="20"/>
        </w:rPr>
        <w:tab/>
        <w:t>A Pregoeira e sua Equipe de Apoio atenderão aos interessados no horário de 08h00min as 11h00min e das 13h00min as 17h00min horas, de segunda a sexta-feira, exceto feriados, na Prefeitura Municipal de Novo Santo Antônio, para melhores esclarecimentos.</w:t>
      </w:r>
    </w:p>
    <w:p w14:paraId="28FC158F"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27.12.</w:t>
      </w:r>
      <w:r w:rsidRPr="00BF49C0">
        <w:rPr>
          <w:rFonts w:ascii="Book Antiqua" w:hAnsi="Book Antiqua" w:cs="Arial"/>
          <w:sz w:val="20"/>
          <w:szCs w:val="20"/>
        </w:rPr>
        <w:tab/>
        <w:t>A documentação apresentada para fins de habilitação da Empresa vencedora fará parte dos autos da licitação e não será devolvida ao proponente.</w:t>
      </w:r>
    </w:p>
    <w:p w14:paraId="69D3C5A5"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27.13.</w:t>
      </w:r>
      <w:r w:rsidRPr="00BF49C0">
        <w:rPr>
          <w:rFonts w:ascii="Book Antiqua" w:hAnsi="Book Antiqua" w:cs="Arial"/>
          <w:sz w:val="20"/>
          <w:szCs w:val="20"/>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w:t>
      </w:r>
      <w:proofErr w:type="gramStart"/>
      <w:r w:rsidRPr="00BF49C0">
        <w:rPr>
          <w:rFonts w:ascii="Book Antiqua" w:hAnsi="Book Antiqua" w:cs="Arial"/>
          <w:sz w:val="20"/>
          <w:szCs w:val="20"/>
        </w:rPr>
        <w:t xml:space="preserve">  </w:t>
      </w:r>
      <w:proofErr w:type="gramEnd"/>
      <w:r w:rsidRPr="00BF49C0">
        <w:rPr>
          <w:rFonts w:ascii="Book Antiqua" w:hAnsi="Book Antiqua" w:cs="Arial"/>
          <w:sz w:val="20"/>
          <w:szCs w:val="20"/>
        </w:rPr>
        <w:t>Pregoeira em contrário.</w:t>
      </w:r>
    </w:p>
    <w:p w14:paraId="7C523BB5"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27.14.</w:t>
      </w:r>
      <w:r w:rsidRPr="00BF49C0">
        <w:rPr>
          <w:rFonts w:ascii="Book Antiqua" w:hAnsi="Book Antiqua" w:cs="Arial"/>
          <w:sz w:val="20"/>
          <w:szCs w:val="20"/>
        </w:rPr>
        <w:tab/>
        <w:t>Os casos omissos neste Edital serão resolvidos pelo Pregoeira, nos termos da legislação pertinente.</w:t>
      </w:r>
    </w:p>
    <w:p w14:paraId="79C976C0"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27.15.</w:t>
      </w:r>
      <w:r w:rsidRPr="00BF49C0">
        <w:rPr>
          <w:rFonts w:ascii="Book Antiqua" w:hAnsi="Book Antiqua" w:cs="Arial"/>
          <w:sz w:val="20"/>
          <w:szCs w:val="20"/>
        </w:rPr>
        <w:tab/>
        <w:t>As condições estabelecidas no edital e seus anexos vinculam as partes, e nos casos em que se encontram presentes os requisitos do Artigo 55 da Lei 8.666/93, há substituição do instrumento do contrato, na forma do artigo 62 da mesma Lei já mencionada.</w:t>
      </w:r>
    </w:p>
    <w:p w14:paraId="40DDA873"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27.16.</w:t>
      </w:r>
      <w:r w:rsidRPr="00BF49C0">
        <w:rPr>
          <w:rFonts w:ascii="Book Antiqua" w:hAnsi="Book Antiqua" w:cs="Arial"/>
          <w:sz w:val="20"/>
          <w:szCs w:val="20"/>
        </w:rPr>
        <w:tab/>
        <w:t>Atendida a conveniência administrativa, ficam os licitantes vencedores obrigados a aceitar, nas mesmas condições contratuais ou de fornecimento, os eventuais acréscimos ou supressões, em conformidade com o Artigo 65, seus parágrafos e incisos da Lei nº 8.666/93 com as alterações da Lei nº 8.883/94.</w:t>
      </w:r>
    </w:p>
    <w:p w14:paraId="129411A2" w14:textId="77A24438"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27.17.</w:t>
      </w:r>
      <w:r w:rsidRPr="00BF49C0">
        <w:rPr>
          <w:rFonts w:ascii="Book Antiqua" w:hAnsi="Book Antiqua" w:cs="Arial"/>
          <w:sz w:val="20"/>
          <w:szCs w:val="20"/>
        </w:rPr>
        <w:tab/>
        <w:t xml:space="preserve">A Cópia do Edital do </w:t>
      </w:r>
      <w:r w:rsidRPr="004A4F56">
        <w:rPr>
          <w:rFonts w:ascii="Book Antiqua" w:hAnsi="Book Antiqua" w:cs="Arial"/>
          <w:b/>
          <w:sz w:val="20"/>
          <w:szCs w:val="20"/>
        </w:rPr>
        <w:t xml:space="preserve">Pregão Eletrônico nº </w:t>
      </w:r>
      <w:r w:rsidR="008D4EC8">
        <w:rPr>
          <w:rFonts w:ascii="Book Antiqua" w:hAnsi="Book Antiqua" w:cs="Arial"/>
          <w:b/>
          <w:sz w:val="20"/>
          <w:szCs w:val="20"/>
        </w:rPr>
        <w:t>07</w:t>
      </w:r>
      <w:r w:rsidR="00DF3708" w:rsidRPr="004A4F56">
        <w:rPr>
          <w:rFonts w:ascii="Book Antiqua" w:hAnsi="Book Antiqua" w:cs="Arial"/>
          <w:b/>
          <w:sz w:val="20"/>
          <w:szCs w:val="20"/>
        </w:rPr>
        <w:t>/202</w:t>
      </w:r>
      <w:r w:rsidR="008D4EC8">
        <w:rPr>
          <w:rFonts w:ascii="Book Antiqua" w:hAnsi="Book Antiqua" w:cs="Arial"/>
          <w:b/>
          <w:sz w:val="20"/>
          <w:szCs w:val="20"/>
        </w:rPr>
        <w:t>3</w:t>
      </w:r>
      <w:r w:rsidRPr="00BF49C0">
        <w:rPr>
          <w:rFonts w:ascii="Book Antiqua" w:hAnsi="Book Antiqua" w:cs="Arial"/>
          <w:sz w:val="20"/>
          <w:szCs w:val="20"/>
        </w:rPr>
        <w:t xml:space="preserve"> e de seus Anexos poderá ser obtido través do site: www.novosantoantonio.mt.gov.br. (Aba: Licitação), Portal da transparência SIC/TCE no site </w:t>
      </w:r>
      <w:proofErr w:type="gramStart"/>
      <w:r w:rsidRPr="00BF49C0">
        <w:rPr>
          <w:rFonts w:ascii="Book Antiqua" w:hAnsi="Book Antiqua" w:cs="Arial"/>
          <w:sz w:val="20"/>
          <w:szCs w:val="20"/>
        </w:rPr>
        <w:t>https</w:t>
      </w:r>
      <w:proofErr w:type="gramEnd"/>
      <w:r w:rsidRPr="00BF49C0">
        <w:rPr>
          <w:rFonts w:ascii="Book Antiqua" w:hAnsi="Book Antiqua" w:cs="Arial"/>
          <w:sz w:val="20"/>
          <w:szCs w:val="20"/>
        </w:rPr>
        <w:t>://sic.tce.mt.gov.br/137 e na Plataforma LICITANET- Licitações On-line  www.licitanet.com.br.</w:t>
      </w:r>
    </w:p>
    <w:p w14:paraId="55751CC3"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0"/>
          <w:szCs w:val="20"/>
        </w:rPr>
      </w:pPr>
      <w:r w:rsidRPr="00BF49C0">
        <w:rPr>
          <w:rFonts w:ascii="Book Antiqua" w:hAnsi="Book Antiqua" w:cs="Arial"/>
          <w:sz w:val="20"/>
          <w:szCs w:val="20"/>
        </w:rPr>
        <w:t>2</w:t>
      </w:r>
      <w:r w:rsidR="00814236" w:rsidRPr="00BF49C0">
        <w:rPr>
          <w:rFonts w:ascii="Book Antiqua" w:hAnsi="Book Antiqua" w:cs="Arial"/>
          <w:sz w:val="20"/>
          <w:szCs w:val="20"/>
        </w:rPr>
        <w:t>7</w:t>
      </w:r>
      <w:r w:rsidRPr="00BF49C0">
        <w:rPr>
          <w:rFonts w:ascii="Book Antiqua" w:hAnsi="Book Antiqua" w:cs="Arial"/>
          <w:sz w:val="20"/>
          <w:szCs w:val="20"/>
        </w:rPr>
        <w:t xml:space="preserve">.18. Os envelopes não abertos ficarão à disposição das licitantes para retirada na Gerência Municipal de Contratos e </w:t>
      </w:r>
      <w:r w:rsidRPr="00BF49C0">
        <w:rPr>
          <w:rFonts w:ascii="Book Antiqua" w:hAnsi="Book Antiqua" w:cs="Arial"/>
          <w:sz w:val="20"/>
          <w:szCs w:val="20"/>
        </w:rPr>
        <w:lastRenderedPageBreak/>
        <w:t xml:space="preserve">Licitações, pelo período de 30 (trinta) dias úteis, contados do encerramento da Licitação (transcorrido o prazo regulamentar para interposição de recurso contra o resultado da licitação ou, se for o caso, denegados os recursos interpostos), após o que a Prefeitura Municipal de Novo Santo </w:t>
      </w:r>
      <w:r w:rsidR="0088710A" w:rsidRPr="00BF49C0">
        <w:rPr>
          <w:rFonts w:ascii="Book Antiqua" w:hAnsi="Book Antiqua" w:cs="Arial"/>
          <w:sz w:val="20"/>
          <w:szCs w:val="20"/>
        </w:rPr>
        <w:t>Antônio</w:t>
      </w:r>
      <w:r w:rsidR="00A155B6" w:rsidRPr="00BF49C0">
        <w:rPr>
          <w:rFonts w:ascii="Book Antiqua" w:hAnsi="Book Antiqua" w:cs="Arial"/>
          <w:sz w:val="20"/>
          <w:szCs w:val="20"/>
        </w:rPr>
        <w:t>-MT</w:t>
      </w:r>
      <w:proofErr w:type="gramStart"/>
      <w:r w:rsidRPr="00BF49C0">
        <w:rPr>
          <w:rFonts w:ascii="Book Antiqua" w:hAnsi="Book Antiqua" w:cs="Arial"/>
          <w:sz w:val="20"/>
          <w:szCs w:val="20"/>
        </w:rPr>
        <w:t xml:space="preserve">  </w:t>
      </w:r>
      <w:proofErr w:type="gramEnd"/>
      <w:r w:rsidRPr="00BF49C0">
        <w:rPr>
          <w:rFonts w:ascii="Book Antiqua" w:hAnsi="Book Antiqua" w:cs="Arial"/>
          <w:sz w:val="20"/>
          <w:szCs w:val="20"/>
        </w:rPr>
        <w:t>se reserva o direito de fragmentá-los;</w:t>
      </w:r>
    </w:p>
    <w:p w14:paraId="08DD456D" w14:textId="77777777" w:rsidR="00444626" w:rsidRPr="004757E5"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8"/>
          <w:szCs w:val="20"/>
        </w:rPr>
      </w:pPr>
    </w:p>
    <w:p w14:paraId="2BBD1F3F" w14:textId="77777777" w:rsidR="00444626" w:rsidRPr="00BF49C0" w:rsidRDefault="00444626" w:rsidP="00047D9A">
      <w:pPr>
        <w:shd w:val="clear" w:color="auto" w:fill="D9D9D9" w:themeFill="background1" w:themeFillShade="D9"/>
        <w:spacing w:line="251" w:lineRule="exact"/>
        <w:ind w:left="-1134" w:firstLine="0"/>
        <w:jc w:val="left"/>
        <w:rPr>
          <w:rFonts w:ascii="Book Antiqua" w:hAnsi="Book Antiqua"/>
          <w:b/>
          <w:sz w:val="20"/>
          <w:szCs w:val="20"/>
        </w:rPr>
      </w:pPr>
      <w:r w:rsidRPr="00BF49C0">
        <w:rPr>
          <w:rFonts w:ascii="Book Antiqua" w:hAnsi="Book Antiqua"/>
          <w:b/>
          <w:sz w:val="20"/>
          <w:szCs w:val="20"/>
        </w:rPr>
        <w:t>2</w:t>
      </w:r>
      <w:r w:rsidR="00814236" w:rsidRPr="00BF49C0">
        <w:rPr>
          <w:rFonts w:ascii="Book Antiqua" w:hAnsi="Book Antiqua"/>
          <w:b/>
          <w:sz w:val="20"/>
          <w:szCs w:val="20"/>
        </w:rPr>
        <w:t>7</w:t>
      </w:r>
      <w:r w:rsidRPr="00BF49C0">
        <w:rPr>
          <w:rFonts w:ascii="Book Antiqua" w:hAnsi="Book Antiqua"/>
          <w:b/>
          <w:sz w:val="20"/>
          <w:szCs w:val="20"/>
        </w:rPr>
        <w:t xml:space="preserve"> – DOS ANEXOS DO EDITAL DE LICITAÇÃO</w:t>
      </w:r>
    </w:p>
    <w:p w14:paraId="116473A7" w14:textId="77777777" w:rsidR="00444626" w:rsidRPr="00BF49C0" w:rsidRDefault="00444626"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2"/>
          <w:szCs w:val="20"/>
        </w:rPr>
      </w:pPr>
    </w:p>
    <w:p w14:paraId="55B5973F" w14:textId="77777777" w:rsidR="006D0224" w:rsidRPr="00BF49C0" w:rsidRDefault="000734F2" w:rsidP="00BF49C0">
      <w:pPr>
        <w:pStyle w:val="Left"/>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Integram este Edital, para todos os fins e efeitos, os seguintes anexos:</w:t>
      </w:r>
    </w:p>
    <w:p w14:paraId="327833F7" w14:textId="77777777" w:rsidR="00A57931" w:rsidRPr="00BF49C0" w:rsidRDefault="000734F2" w:rsidP="00BF49C0">
      <w:pPr>
        <w:pStyle w:val="Left"/>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ANEXO I –</w:t>
      </w:r>
      <w:r w:rsidR="00A57931" w:rsidRPr="00BF49C0">
        <w:rPr>
          <w:rFonts w:ascii="Book Antiqua" w:hAnsi="Book Antiqua" w:cs="Arial"/>
          <w:sz w:val="20"/>
          <w:szCs w:val="20"/>
        </w:rPr>
        <w:t xml:space="preserve"> Termo de Referência;</w:t>
      </w:r>
    </w:p>
    <w:p w14:paraId="486E49AC" w14:textId="77777777" w:rsidR="00A57931" w:rsidRPr="00BF49C0" w:rsidRDefault="000734F2" w:rsidP="00BF49C0">
      <w:pPr>
        <w:pStyle w:val="Left"/>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 xml:space="preserve">ANEXO II – </w:t>
      </w:r>
      <w:r w:rsidR="006D0224" w:rsidRPr="00BF49C0">
        <w:rPr>
          <w:rFonts w:ascii="Book Antiqua" w:hAnsi="Book Antiqua" w:cs="Arial"/>
          <w:sz w:val="20"/>
          <w:szCs w:val="20"/>
        </w:rPr>
        <w:t xml:space="preserve">Modelo de </w:t>
      </w:r>
      <w:r w:rsidRPr="00BF49C0">
        <w:rPr>
          <w:rFonts w:ascii="Book Antiqua" w:hAnsi="Book Antiqua" w:cs="Arial"/>
          <w:sz w:val="20"/>
          <w:szCs w:val="20"/>
        </w:rPr>
        <w:t>Proposta de Preços</w:t>
      </w:r>
      <w:r w:rsidR="006D0224" w:rsidRPr="00BF49C0">
        <w:rPr>
          <w:rFonts w:ascii="Book Antiqua" w:hAnsi="Book Antiqua" w:cs="Arial"/>
          <w:sz w:val="20"/>
          <w:szCs w:val="20"/>
        </w:rPr>
        <w:t>;</w:t>
      </w:r>
    </w:p>
    <w:p w14:paraId="4A0D1523" w14:textId="77777777" w:rsidR="00A57931" w:rsidRPr="00BF49C0" w:rsidRDefault="000734F2" w:rsidP="00BF49C0">
      <w:pPr>
        <w:pStyle w:val="Left"/>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ANEXO III - Declaração (disposto no inc. XXXIII, do art. 7º da Constituição Federal)</w:t>
      </w:r>
      <w:r w:rsidR="006D0224" w:rsidRPr="00BF49C0">
        <w:rPr>
          <w:rFonts w:ascii="Book Antiqua" w:hAnsi="Book Antiqua" w:cs="Arial"/>
          <w:sz w:val="20"/>
          <w:szCs w:val="20"/>
        </w:rPr>
        <w:t>;</w:t>
      </w:r>
    </w:p>
    <w:p w14:paraId="72F0CEC1" w14:textId="77777777" w:rsidR="00A57931" w:rsidRPr="00BF49C0" w:rsidRDefault="000734F2" w:rsidP="00BF49C0">
      <w:pPr>
        <w:pStyle w:val="Left"/>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 xml:space="preserve">ANEXO IV </w:t>
      </w:r>
      <w:r w:rsidR="006D0224" w:rsidRPr="00BF49C0">
        <w:rPr>
          <w:rFonts w:ascii="Book Antiqua" w:hAnsi="Book Antiqua" w:cs="Arial"/>
          <w:sz w:val="20"/>
          <w:szCs w:val="20"/>
        </w:rPr>
        <w:t>– Modelo</w:t>
      </w:r>
      <w:r w:rsidRPr="00BF49C0">
        <w:rPr>
          <w:rFonts w:ascii="Book Antiqua" w:hAnsi="Book Antiqua" w:cs="Arial"/>
          <w:sz w:val="20"/>
          <w:szCs w:val="20"/>
        </w:rPr>
        <w:t xml:space="preserve"> de Declaração de Condição de ME</w:t>
      </w:r>
      <w:r w:rsidR="006D0224" w:rsidRPr="00BF49C0">
        <w:rPr>
          <w:rFonts w:ascii="Book Antiqua" w:hAnsi="Book Antiqua" w:cs="Arial"/>
          <w:sz w:val="20"/>
          <w:szCs w:val="20"/>
        </w:rPr>
        <w:t>,</w:t>
      </w:r>
      <w:r w:rsidRPr="00BF49C0">
        <w:rPr>
          <w:rFonts w:ascii="Book Antiqua" w:hAnsi="Book Antiqua" w:cs="Arial"/>
          <w:sz w:val="20"/>
          <w:szCs w:val="20"/>
        </w:rPr>
        <w:t xml:space="preserve"> EPP</w:t>
      </w:r>
      <w:r w:rsidR="006D0224" w:rsidRPr="00BF49C0">
        <w:rPr>
          <w:rFonts w:ascii="Book Antiqua" w:hAnsi="Book Antiqua" w:cs="Arial"/>
          <w:sz w:val="20"/>
          <w:szCs w:val="20"/>
        </w:rPr>
        <w:t xml:space="preserve"> ou Equiparadas;</w:t>
      </w:r>
    </w:p>
    <w:p w14:paraId="1B38C9A9" w14:textId="77777777" w:rsidR="00A57931" w:rsidRPr="00BF49C0" w:rsidRDefault="000734F2" w:rsidP="00BF49C0">
      <w:pPr>
        <w:pStyle w:val="Left"/>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Anexo V – Minuta de Contrato;</w:t>
      </w:r>
    </w:p>
    <w:p w14:paraId="6C9D227F" w14:textId="77777777" w:rsidR="007C1034" w:rsidRPr="00BF49C0" w:rsidRDefault="000734F2" w:rsidP="00BF49C0">
      <w:pPr>
        <w:pStyle w:val="Left"/>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 xml:space="preserve">Anexo VI </w:t>
      </w:r>
      <w:r w:rsidR="006D0224" w:rsidRPr="00BF49C0">
        <w:rPr>
          <w:rFonts w:ascii="Book Antiqua" w:hAnsi="Book Antiqua" w:cs="Arial"/>
          <w:sz w:val="20"/>
          <w:szCs w:val="20"/>
        </w:rPr>
        <w:t>– Declaração</w:t>
      </w:r>
      <w:r w:rsidRPr="00BF49C0">
        <w:rPr>
          <w:rFonts w:ascii="Book Antiqua" w:hAnsi="Book Antiqua" w:cs="Arial"/>
          <w:sz w:val="20"/>
          <w:szCs w:val="20"/>
        </w:rPr>
        <w:t xml:space="preserve"> Referente à Habilitação</w:t>
      </w:r>
      <w:r w:rsidR="006D0224" w:rsidRPr="00BF49C0">
        <w:rPr>
          <w:rFonts w:ascii="Book Antiqua" w:hAnsi="Book Antiqua" w:cs="Arial"/>
          <w:sz w:val="20"/>
          <w:szCs w:val="20"/>
        </w:rPr>
        <w:t>.</w:t>
      </w:r>
    </w:p>
    <w:p w14:paraId="634154A0" w14:textId="77777777" w:rsidR="00814236" w:rsidRPr="00BF49C0" w:rsidRDefault="00814236" w:rsidP="00BF49C0">
      <w:pPr>
        <w:pStyle w:val="Left"/>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firstLine="0"/>
        <w:jc w:val="both"/>
        <w:rPr>
          <w:rFonts w:ascii="Book Antiqua" w:hAnsi="Book Antiqua" w:cs="Arial"/>
          <w:sz w:val="20"/>
          <w:szCs w:val="20"/>
        </w:rPr>
      </w:pPr>
      <w:r w:rsidRPr="00BF49C0">
        <w:rPr>
          <w:rFonts w:ascii="Book Antiqua" w:hAnsi="Book Antiqua" w:cs="Arial"/>
          <w:sz w:val="20"/>
          <w:szCs w:val="20"/>
        </w:rPr>
        <w:t>Anexo VI</w:t>
      </w:r>
      <w:r w:rsidR="00D96687" w:rsidRPr="00BF49C0">
        <w:rPr>
          <w:rFonts w:ascii="Book Antiqua" w:hAnsi="Book Antiqua" w:cs="Arial"/>
          <w:sz w:val="20"/>
          <w:szCs w:val="20"/>
        </w:rPr>
        <w:t>I</w:t>
      </w:r>
      <w:proofErr w:type="gramStart"/>
      <w:r w:rsidRPr="00BF49C0">
        <w:rPr>
          <w:rFonts w:ascii="Book Antiqua" w:hAnsi="Book Antiqua" w:cs="Arial"/>
          <w:sz w:val="20"/>
          <w:szCs w:val="20"/>
        </w:rPr>
        <w:t xml:space="preserve">  </w:t>
      </w:r>
      <w:proofErr w:type="gramEnd"/>
      <w:r w:rsidRPr="00BF49C0">
        <w:rPr>
          <w:rFonts w:ascii="Book Antiqua" w:hAnsi="Book Antiqua" w:cs="Arial"/>
          <w:sz w:val="20"/>
          <w:szCs w:val="20"/>
        </w:rPr>
        <w:t>–  Minuta da  ATA</w:t>
      </w:r>
      <w:r w:rsidR="00D96687" w:rsidRPr="00BF49C0">
        <w:rPr>
          <w:rFonts w:ascii="Book Antiqua" w:hAnsi="Book Antiqua" w:cs="Arial"/>
          <w:sz w:val="20"/>
          <w:szCs w:val="20"/>
        </w:rPr>
        <w:t xml:space="preserve"> de Registro de Preços.</w:t>
      </w:r>
    </w:p>
    <w:p w14:paraId="5C586CF1" w14:textId="77777777" w:rsidR="00862012" w:rsidRPr="00BF49C0" w:rsidRDefault="00862012" w:rsidP="00BF49C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134"/>
        <w:jc w:val="both"/>
        <w:rPr>
          <w:rFonts w:ascii="Book Antiqua" w:hAnsi="Book Antiqua" w:cs="Arial"/>
          <w:sz w:val="4"/>
          <w:szCs w:val="20"/>
        </w:rPr>
      </w:pPr>
    </w:p>
    <w:p w14:paraId="47584C31" w14:textId="65CAE7BA" w:rsidR="00D96687" w:rsidRPr="00BF49C0" w:rsidRDefault="004F49FB" w:rsidP="00BF49C0">
      <w:pPr>
        <w:pStyle w:val="Corpodetexto"/>
        <w:spacing w:before="1"/>
        <w:ind w:left="-1134"/>
        <w:jc w:val="center"/>
        <w:rPr>
          <w:rFonts w:ascii="Book Antiqua" w:hAnsi="Book Antiqua"/>
          <w:lang w:val="pt-BR"/>
        </w:rPr>
      </w:pPr>
      <w:r w:rsidRPr="00BF49C0">
        <w:rPr>
          <w:rFonts w:ascii="Book Antiqua" w:hAnsi="Book Antiqua"/>
          <w:lang w:val="pt-BR"/>
        </w:rPr>
        <w:t xml:space="preserve">                                                                                           </w:t>
      </w:r>
      <w:r w:rsidR="00D96687" w:rsidRPr="00BF49C0">
        <w:rPr>
          <w:rFonts w:ascii="Book Antiqua" w:hAnsi="Book Antiqua"/>
          <w:lang w:val="pt-BR"/>
        </w:rPr>
        <w:t xml:space="preserve">Novo Santo Antônio - MT, </w:t>
      </w:r>
      <w:r w:rsidR="003D30CF">
        <w:rPr>
          <w:rFonts w:ascii="Book Antiqua" w:hAnsi="Book Antiqua"/>
          <w:lang w:val="pt-BR"/>
        </w:rPr>
        <w:t>2</w:t>
      </w:r>
      <w:r w:rsidR="00D96C43">
        <w:rPr>
          <w:rFonts w:ascii="Book Antiqua" w:hAnsi="Book Antiqua"/>
          <w:lang w:val="pt-BR"/>
        </w:rPr>
        <w:t>3</w:t>
      </w:r>
      <w:r w:rsidR="00D96687" w:rsidRPr="00BF49C0">
        <w:rPr>
          <w:rFonts w:ascii="Book Antiqua" w:hAnsi="Book Antiqua"/>
          <w:lang w:val="pt-BR"/>
        </w:rPr>
        <w:t xml:space="preserve"> de </w:t>
      </w:r>
      <w:r w:rsidR="003D30CF">
        <w:rPr>
          <w:rFonts w:ascii="Book Antiqua" w:hAnsi="Book Antiqua"/>
          <w:lang w:val="pt-BR"/>
        </w:rPr>
        <w:t>Março</w:t>
      </w:r>
      <w:r w:rsidR="00DF3708" w:rsidRPr="00BF49C0">
        <w:rPr>
          <w:rFonts w:ascii="Book Antiqua" w:hAnsi="Book Antiqua"/>
          <w:lang w:val="pt-BR"/>
        </w:rPr>
        <w:t xml:space="preserve"> de 202</w:t>
      </w:r>
      <w:r w:rsidR="003D30CF">
        <w:rPr>
          <w:rFonts w:ascii="Book Antiqua" w:hAnsi="Book Antiqua"/>
          <w:lang w:val="pt-BR"/>
        </w:rPr>
        <w:t>3</w:t>
      </w:r>
      <w:r w:rsidR="00D96687" w:rsidRPr="00BF49C0">
        <w:rPr>
          <w:rFonts w:ascii="Book Antiqua" w:hAnsi="Book Antiqua"/>
          <w:lang w:val="pt-BR"/>
        </w:rPr>
        <w:t xml:space="preserve">. </w:t>
      </w:r>
    </w:p>
    <w:p w14:paraId="216FCA32" w14:textId="77777777" w:rsidR="00696BB3" w:rsidRPr="00BF49C0" w:rsidRDefault="00696BB3" w:rsidP="00BF49C0">
      <w:pPr>
        <w:ind w:left="-1134" w:firstLine="0"/>
        <w:rPr>
          <w:rFonts w:ascii="Book Antiqua" w:hAnsi="Book Antiqua"/>
          <w:sz w:val="18"/>
          <w:szCs w:val="20"/>
        </w:rPr>
      </w:pPr>
    </w:p>
    <w:p w14:paraId="58ACA433" w14:textId="77777777" w:rsidR="00DC0C22" w:rsidRDefault="00DC0C22" w:rsidP="0088710A">
      <w:pPr>
        <w:spacing w:after="0" w:line="240" w:lineRule="auto"/>
        <w:ind w:left="-1134" w:firstLine="0"/>
        <w:rPr>
          <w:rFonts w:ascii="Book Antiqua" w:hAnsi="Book Antiqua"/>
          <w:sz w:val="18"/>
          <w:szCs w:val="20"/>
        </w:rPr>
      </w:pPr>
    </w:p>
    <w:p w14:paraId="72240FAB" w14:textId="77777777" w:rsidR="004757E5" w:rsidRDefault="004757E5" w:rsidP="0088710A">
      <w:pPr>
        <w:spacing w:after="0" w:line="240" w:lineRule="auto"/>
        <w:ind w:left="-1134" w:firstLine="0"/>
        <w:rPr>
          <w:rFonts w:ascii="Book Antiqua" w:hAnsi="Book Antiqua"/>
          <w:sz w:val="18"/>
          <w:szCs w:val="20"/>
        </w:rPr>
      </w:pPr>
    </w:p>
    <w:p w14:paraId="6C79F679" w14:textId="77777777" w:rsidR="004757E5" w:rsidRPr="00BF49C0" w:rsidRDefault="004757E5" w:rsidP="0088710A">
      <w:pPr>
        <w:spacing w:after="0" w:line="240" w:lineRule="auto"/>
        <w:ind w:left="-1134" w:firstLine="0"/>
        <w:rPr>
          <w:rFonts w:ascii="Book Antiqua" w:hAnsi="Book Antiqua"/>
          <w:sz w:val="18"/>
          <w:szCs w:val="20"/>
        </w:rPr>
      </w:pPr>
    </w:p>
    <w:p w14:paraId="1DF17AC4" w14:textId="77777777" w:rsidR="00D96687" w:rsidRPr="00BF49C0" w:rsidRDefault="00D96687" w:rsidP="0088710A">
      <w:pPr>
        <w:adjustRightInd w:val="0"/>
        <w:spacing w:after="0" w:line="240" w:lineRule="auto"/>
        <w:ind w:left="-1134" w:right="0" w:firstLine="0"/>
        <w:jc w:val="center"/>
        <w:rPr>
          <w:rFonts w:ascii="Book Antiqua" w:hAnsi="Book Antiqua"/>
          <w:bCs/>
          <w:sz w:val="20"/>
        </w:rPr>
      </w:pPr>
      <w:r w:rsidRPr="00BF49C0">
        <w:rPr>
          <w:rFonts w:ascii="Book Antiqua" w:hAnsi="Book Antiqua"/>
          <w:bCs/>
          <w:sz w:val="20"/>
        </w:rPr>
        <w:t>__________________________________________</w:t>
      </w:r>
    </w:p>
    <w:p w14:paraId="53FF7FF4" w14:textId="77777777" w:rsidR="00D96687" w:rsidRPr="00BF49C0" w:rsidRDefault="00D96687" w:rsidP="0088710A">
      <w:pPr>
        <w:adjustRightInd w:val="0"/>
        <w:spacing w:after="0" w:line="240" w:lineRule="auto"/>
        <w:ind w:left="-1134" w:right="0" w:firstLine="0"/>
        <w:jc w:val="center"/>
        <w:rPr>
          <w:rFonts w:ascii="Book Antiqua" w:hAnsi="Book Antiqua"/>
          <w:b/>
          <w:bCs/>
          <w:sz w:val="20"/>
        </w:rPr>
      </w:pPr>
      <w:r w:rsidRPr="00BF49C0">
        <w:rPr>
          <w:rFonts w:ascii="Book Antiqua" w:hAnsi="Book Antiqua"/>
          <w:b/>
          <w:bCs/>
          <w:sz w:val="20"/>
        </w:rPr>
        <w:t>ADÃO SOARES NOGUEIRA</w:t>
      </w:r>
    </w:p>
    <w:p w14:paraId="0BDC89D0" w14:textId="77777777" w:rsidR="00D96687" w:rsidRPr="00BF49C0" w:rsidRDefault="00D96687" w:rsidP="0088710A">
      <w:pPr>
        <w:adjustRightInd w:val="0"/>
        <w:spacing w:after="0" w:line="240" w:lineRule="auto"/>
        <w:ind w:left="-1134" w:right="0" w:firstLine="0"/>
        <w:jc w:val="center"/>
        <w:rPr>
          <w:rFonts w:ascii="Book Antiqua" w:hAnsi="Book Antiqua"/>
          <w:bCs/>
          <w:sz w:val="20"/>
        </w:rPr>
      </w:pPr>
      <w:r w:rsidRPr="00BF49C0">
        <w:rPr>
          <w:rFonts w:ascii="Book Antiqua" w:hAnsi="Book Antiqua"/>
          <w:bCs/>
          <w:sz w:val="20"/>
        </w:rPr>
        <w:t>PREFEITO MUNICIPAL</w:t>
      </w:r>
    </w:p>
    <w:p w14:paraId="269F9FB2" w14:textId="77777777" w:rsidR="00D96687" w:rsidRPr="00BF49C0" w:rsidRDefault="00D96687" w:rsidP="0088710A">
      <w:pPr>
        <w:adjustRightInd w:val="0"/>
        <w:spacing w:after="0" w:line="240" w:lineRule="auto"/>
        <w:ind w:left="-1134" w:right="0" w:firstLine="0"/>
        <w:jc w:val="center"/>
        <w:rPr>
          <w:rFonts w:ascii="Book Antiqua" w:hAnsi="Book Antiqua"/>
          <w:bCs/>
          <w:sz w:val="14"/>
        </w:rPr>
      </w:pPr>
    </w:p>
    <w:p w14:paraId="54BE2CCE" w14:textId="77777777" w:rsidR="00D96687" w:rsidRPr="00BF49C0" w:rsidRDefault="00D96687" w:rsidP="00BF49C0">
      <w:pPr>
        <w:spacing w:after="0" w:line="360" w:lineRule="auto"/>
        <w:ind w:left="-1134" w:right="0" w:firstLine="0"/>
        <w:rPr>
          <w:rFonts w:ascii="Book Antiqua" w:eastAsia="Calibri" w:hAnsi="Book Antiqua"/>
          <w:sz w:val="20"/>
        </w:rPr>
      </w:pPr>
      <w:r w:rsidRPr="00BF49C0">
        <w:rPr>
          <w:rFonts w:ascii="Book Antiqua" w:eastAsia="Calibri" w:hAnsi="Book Antiqua"/>
          <w:sz w:val="20"/>
        </w:rPr>
        <w:t xml:space="preserve">O presente Edital foi analisado e aprovado pela </w:t>
      </w:r>
      <w:r w:rsidR="004757E5">
        <w:rPr>
          <w:rFonts w:ascii="Book Antiqua" w:eastAsia="Calibri" w:hAnsi="Book Antiqua"/>
          <w:sz w:val="20"/>
        </w:rPr>
        <w:t>Assess</w:t>
      </w:r>
      <w:r w:rsidR="004F49FB" w:rsidRPr="00BF49C0">
        <w:rPr>
          <w:rFonts w:ascii="Book Antiqua" w:eastAsia="Calibri" w:hAnsi="Book Antiqua"/>
          <w:sz w:val="20"/>
        </w:rPr>
        <w:t>oria</w:t>
      </w:r>
      <w:r w:rsidR="00AB46F6" w:rsidRPr="00BF49C0">
        <w:rPr>
          <w:rFonts w:ascii="Book Antiqua" w:eastAsia="Calibri" w:hAnsi="Book Antiqua"/>
          <w:sz w:val="20"/>
        </w:rPr>
        <w:t xml:space="preserve"> </w:t>
      </w:r>
      <w:r w:rsidRPr="00BF49C0">
        <w:rPr>
          <w:rFonts w:ascii="Book Antiqua" w:eastAsia="Calibri" w:hAnsi="Book Antiqua"/>
          <w:sz w:val="20"/>
        </w:rPr>
        <w:t>Jurídica da Administração</w:t>
      </w:r>
    </w:p>
    <w:p w14:paraId="1EC9BD12" w14:textId="77777777" w:rsidR="00696BB3" w:rsidRDefault="00696BB3" w:rsidP="00BF49C0">
      <w:pPr>
        <w:spacing w:after="0" w:line="360" w:lineRule="auto"/>
        <w:ind w:left="-1134" w:right="0" w:firstLine="0"/>
        <w:rPr>
          <w:rFonts w:ascii="Book Antiqua" w:eastAsia="Calibri" w:hAnsi="Book Antiqua"/>
          <w:sz w:val="20"/>
        </w:rPr>
      </w:pPr>
    </w:p>
    <w:p w14:paraId="3C671409" w14:textId="77777777" w:rsidR="004757E5" w:rsidRPr="00BF49C0" w:rsidRDefault="004757E5" w:rsidP="00BF49C0">
      <w:pPr>
        <w:spacing w:after="0" w:line="360" w:lineRule="auto"/>
        <w:ind w:left="-1134" w:right="0" w:firstLine="0"/>
        <w:rPr>
          <w:rFonts w:ascii="Book Antiqua" w:eastAsia="Calibri" w:hAnsi="Book Antiqua"/>
          <w:sz w:val="20"/>
        </w:rPr>
      </w:pPr>
    </w:p>
    <w:p w14:paraId="59787575" w14:textId="77777777" w:rsidR="00D96687" w:rsidRDefault="00D96687" w:rsidP="00BF49C0">
      <w:pPr>
        <w:spacing w:after="0" w:line="240" w:lineRule="auto"/>
        <w:ind w:left="-1134" w:right="0" w:firstLine="0"/>
        <w:jc w:val="center"/>
        <w:rPr>
          <w:rFonts w:ascii="Book Antiqua" w:eastAsia="Calibri" w:hAnsi="Book Antiqua"/>
          <w:sz w:val="20"/>
        </w:rPr>
      </w:pPr>
    </w:p>
    <w:p w14:paraId="254E5CAD" w14:textId="77777777" w:rsidR="00925F2E" w:rsidRDefault="00925F2E" w:rsidP="00BF49C0">
      <w:pPr>
        <w:spacing w:after="0" w:line="240" w:lineRule="auto"/>
        <w:ind w:left="-1134" w:right="0" w:firstLine="0"/>
        <w:jc w:val="center"/>
        <w:rPr>
          <w:rFonts w:ascii="Book Antiqua" w:eastAsia="Calibri" w:hAnsi="Book Antiqua"/>
          <w:sz w:val="20"/>
        </w:rPr>
      </w:pPr>
    </w:p>
    <w:p w14:paraId="4A4622F4" w14:textId="77777777" w:rsidR="00925F2E" w:rsidRDefault="00925F2E" w:rsidP="00BF49C0">
      <w:pPr>
        <w:spacing w:after="0" w:line="240" w:lineRule="auto"/>
        <w:ind w:left="-1134" w:right="0" w:firstLine="0"/>
        <w:jc w:val="center"/>
        <w:rPr>
          <w:rFonts w:ascii="Book Antiqua" w:eastAsia="Calibri" w:hAnsi="Book Antiqua"/>
          <w:sz w:val="20"/>
        </w:rPr>
      </w:pPr>
    </w:p>
    <w:p w14:paraId="7FB7B6C4" w14:textId="77777777" w:rsidR="00925F2E" w:rsidRPr="00BF49C0" w:rsidRDefault="00925F2E" w:rsidP="00BF49C0">
      <w:pPr>
        <w:spacing w:after="0" w:line="240" w:lineRule="auto"/>
        <w:ind w:left="-1134" w:right="0" w:firstLine="0"/>
        <w:jc w:val="center"/>
        <w:rPr>
          <w:rFonts w:ascii="Book Antiqua" w:eastAsia="Calibri" w:hAnsi="Book Antiqua"/>
          <w:sz w:val="20"/>
        </w:rPr>
      </w:pPr>
    </w:p>
    <w:p w14:paraId="7D3F01AF" w14:textId="77777777" w:rsidR="00D96687" w:rsidRPr="00BF49C0" w:rsidRDefault="00D96687" w:rsidP="00BF49C0">
      <w:pPr>
        <w:spacing w:after="0" w:line="240" w:lineRule="auto"/>
        <w:ind w:left="-1134" w:right="0" w:firstLine="0"/>
        <w:jc w:val="center"/>
        <w:rPr>
          <w:rFonts w:ascii="Book Antiqua" w:eastAsia="Calibri" w:hAnsi="Book Antiqua"/>
          <w:sz w:val="20"/>
        </w:rPr>
      </w:pPr>
      <w:r w:rsidRPr="00BF49C0">
        <w:rPr>
          <w:rFonts w:ascii="Book Antiqua" w:eastAsia="Calibri" w:hAnsi="Book Antiqua"/>
          <w:sz w:val="20"/>
        </w:rPr>
        <w:t>_______________________________________</w:t>
      </w:r>
    </w:p>
    <w:p w14:paraId="7530A443" w14:textId="77777777" w:rsidR="004F49FB" w:rsidRPr="00BF49C0" w:rsidRDefault="004F49FB" w:rsidP="00570C65">
      <w:pPr>
        <w:widowControl w:val="0"/>
        <w:autoSpaceDE w:val="0"/>
        <w:autoSpaceDN w:val="0"/>
        <w:spacing w:after="0" w:line="240" w:lineRule="auto"/>
        <w:ind w:left="-1134" w:right="0" w:firstLine="0"/>
        <w:jc w:val="center"/>
        <w:rPr>
          <w:rFonts w:ascii="Book Antiqua" w:hAnsi="Book Antiqua"/>
          <w:color w:val="auto"/>
          <w:sz w:val="20"/>
          <w:szCs w:val="20"/>
          <w:lang w:eastAsia="en-US"/>
        </w:rPr>
      </w:pPr>
      <w:r w:rsidRPr="00BF49C0">
        <w:rPr>
          <w:rFonts w:ascii="Book Antiqua" w:hAnsi="Book Antiqua"/>
          <w:color w:val="auto"/>
          <w:sz w:val="20"/>
          <w:szCs w:val="20"/>
          <w:lang w:eastAsia="en-US"/>
        </w:rPr>
        <w:t>EMÍLIA BORGES DE SÁ</w:t>
      </w:r>
    </w:p>
    <w:p w14:paraId="661A8AC2" w14:textId="77777777" w:rsidR="004F49FB" w:rsidRPr="00BF49C0" w:rsidRDefault="004757E5" w:rsidP="00570C65">
      <w:pPr>
        <w:widowControl w:val="0"/>
        <w:autoSpaceDE w:val="0"/>
        <w:autoSpaceDN w:val="0"/>
        <w:spacing w:after="0" w:line="240" w:lineRule="auto"/>
        <w:ind w:left="-1134" w:right="0" w:firstLine="0"/>
        <w:jc w:val="center"/>
        <w:rPr>
          <w:rFonts w:ascii="Book Antiqua" w:hAnsi="Book Antiqua"/>
          <w:color w:val="auto"/>
          <w:sz w:val="20"/>
          <w:szCs w:val="20"/>
          <w:lang w:eastAsia="en-US"/>
        </w:rPr>
      </w:pPr>
      <w:r>
        <w:rPr>
          <w:rFonts w:ascii="Book Antiqua" w:eastAsia="Calibri" w:hAnsi="Book Antiqua"/>
          <w:sz w:val="20"/>
        </w:rPr>
        <w:t>Assess</w:t>
      </w:r>
      <w:r w:rsidRPr="00BF49C0">
        <w:rPr>
          <w:rFonts w:ascii="Book Antiqua" w:eastAsia="Calibri" w:hAnsi="Book Antiqua"/>
          <w:sz w:val="20"/>
        </w:rPr>
        <w:t>oria</w:t>
      </w:r>
      <w:r w:rsidR="004F49FB" w:rsidRPr="00BF49C0">
        <w:rPr>
          <w:rFonts w:ascii="Book Antiqua" w:hAnsi="Book Antiqua"/>
          <w:color w:val="auto"/>
          <w:sz w:val="20"/>
          <w:szCs w:val="20"/>
          <w:lang w:eastAsia="en-US"/>
        </w:rPr>
        <w:t xml:space="preserve"> Jurídica Municipal</w:t>
      </w:r>
    </w:p>
    <w:p w14:paraId="234A2E63" w14:textId="77777777" w:rsidR="005E2180" w:rsidRDefault="004F49FB" w:rsidP="00570C65">
      <w:pPr>
        <w:widowControl w:val="0"/>
        <w:autoSpaceDE w:val="0"/>
        <w:autoSpaceDN w:val="0"/>
        <w:adjustRightInd w:val="0"/>
        <w:spacing w:after="0" w:line="240" w:lineRule="auto"/>
        <w:ind w:left="-1134" w:right="-143" w:firstLine="0"/>
        <w:jc w:val="center"/>
        <w:rPr>
          <w:rFonts w:ascii="Book Antiqua" w:hAnsi="Book Antiqua"/>
          <w:color w:val="auto"/>
          <w:sz w:val="22"/>
          <w:lang w:eastAsia="en-US"/>
        </w:rPr>
      </w:pPr>
      <w:r w:rsidRPr="00BF49C0">
        <w:rPr>
          <w:rFonts w:ascii="Book Antiqua" w:hAnsi="Book Antiqua"/>
          <w:color w:val="auto"/>
          <w:sz w:val="22"/>
          <w:lang w:eastAsia="en-US"/>
        </w:rPr>
        <w:t>OAB/MT 22134</w:t>
      </w:r>
    </w:p>
    <w:p w14:paraId="3428AC34" w14:textId="77777777" w:rsidR="00D96C43" w:rsidRDefault="00D96C43" w:rsidP="00570C65">
      <w:pPr>
        <w:widowControl w:val="0"/>
        <w:autoSpaceDE w:val="0"/>
        <w:autoSpaceDN w:val="0"/>
        <w:adjustRightInd w:val="0"/>
        <w:spacing w:after="0" w:line="240" w:lineRule="auto"/>
        <w:ind w:left="-1134" w:right="-143" w:firstLine="0"/>
        <w:jc w:val="center"/>
        <w:rPr>
          <w:rFonts w:ascii="Book Antiqua" w:hAnsi="Book Antiqua"/>
          <w:color w:val="auto"/>
          <w:sz w:val="22"/>
          <w:lang w:eastAsia="en-US"/>
        </w:rPr>
      </w:pPr>
    </w:p>
    <w:p w14:paraId="1763145F" w14:textId="77777777" w:rsidR="00D96C43" w:rsidRDefault="00D96C43" w:rsidP="00570C65">
      <w:pPr>
        <w:widowControl w:val="0"/>
        <w:autoSpaceDE w:val="0"/>
        <w:autoSpaceDN w:val="0"/>
        <w:adjustRightInd w:val="0"/>
        <w:spacing w:after="0" w:line="240" w:lineRule="auto"/>
        <w:ind w:left="-1134" w:right="-143" w:firstLine="0"/>
        <w:jc w:val="center"/>
        <w:rPr>
          <w:rFonts w:ascii="Book Antiqua" w:hAnsi="Book Antiqua"/>
          <w:color w:val="auto"/>
          <w:sz w:val="22"/>
          <w:lang w:eastAsia="en-US"/>
        </w:rPr>
      </w:pPr>
    </w:p>
    <w:p w14:paraId="4F112CF2" w14:textId="77777777" w:rsidR="00D96C43" w:rsidRDefault="00D96C43" w:rsidP="00570C65">
      <w:pPr>
        <w:widowControl w:val="0"/>
        <w:autoSpaceDE w:val="0"/>
        <w:autoSpaceDN w:val="0"/>
        <w:adjustRightInd w:val="0"/>
        <w:spacing w:after="0" w:line="240" w:lineRule="auto"/>
        <w:ind w:left="-1134" w:right="-143" w:firstLine="0"/>
        <w:jc w:val="center"/>
        <w:rPr>
          <w:rFonts w:ascii="Book Antiqua" w:hAnsi="Book Antiqua"/>
          <w:color w:val="auto"/>
          <w:sz w:val="22"/>
          <w:lang w:eastAsia="en-US"/>
        </w:rPr>
      </w:pPr>
    </w:p>
    <w:p w14:paraId="60F60EBD" w14:textId="77777777" w:rsidR="00D96C43" w:rsidRDefault="00D96C43" w:rsidP="00570C65">
      <w:pPr>
        <w:widowControl w:val="0"/>
        <w:autoSpaceDE w:val="0"/>
        <w:autoSpaceDN w:val="0"/>
        <w:adjustRightInd w:val="0"/>
        <w:spacing w:after="0" w:line="240" w:lineRule="auto"/>
        <w:ind w:left="-1134" w:right="-143" w:firstLine="0"/>
        <w:jc w:val="center"/>
        <w:rPr>
          <w:rFonts w:ascii="Book Antiqua" w:hAnsi="Book Antiqua"/>
          <w:color w:val="auto"/>
          <w:sz w:val="22"/>
          <w:lang w:eastAsia="en-US"/>
        </w:rPr>
      </w:pPr>
    </w:p>
    <w:p w14:paraId="5AA045CB" w14:textId="77777777" w:rsidR="00D96C43" w:rsidRDefault="00D96C43" w:rsidP="00570C65">
      <w:pPr>
        <w:widowControl w:val="0"/>
        <w:autoSpaceDE w:val="0"/>
        <w:autoSpaceDN w:val="0"/>
        <w:adjustRightInd w:val="0"/>
        <w:spacing w:after="0" w:line="240" w:lineRule="auto"/>
        <w:ind w:left="-1134" w:right="-143" w:firstLine="0"/>
        <w:jc w:val="center"/>
        <w:rPr>
          <w:rFonts w:ascii="Book Antiqua" w:hAnsi="Book Antiqua"/>
          <w:color w:val="auto"/>
          <w:sz w:val="22"/>
          <w:lang w:eastAsia="en-US"/>
        </w:rPr>
      </w:pPr>
    </w:p>
    <w:p w14:paraId="51A2747B" w14:textId="77777777" w:rsidR="00D96C43" w:rsidRDefault="00D96C43" w:rsidP="00570C65">
      <w:pPr>
        <w:widowControl w:val="0"/>
        <w:autoSpaceDE w:val="0"/>
        <w:autoSpaceDN w:val="0"/>
        <w:adjustRightInd w:val="0"/>
        <w:spacing w:after="0" w:line="240" w:lineRule="auto"/>
        <w:ind w:left="-1134" w:right="-143" w:firstLine="0"/>
        <w:jc w:val="center"/>
        <w:rPr>
          <w:rFonts w:ascii="Book Antiqua" w:hAnsi="Book Antiqua"/>
          <w:b/>
          <w:sz w:val="28"/>
          <w:u w:val="single"/>
          <w:lang w:val="en-US" w:eastAsia="en-US"/>
        </w:rPr>
      </w:pPr>
    </w:p>
    <w:p w14:paraId="0C2F9405" w14:textId="77777777" w:rsidR="00C22C09" w:rsidRDefault="00C22C09" w:rsidP="00570C65">
      <w:pPr>
        <w:widowControl w:val="0"/>
        <w:autoSpaceDE w:val="0"/>
        <w:autoSpaceDN w:val="0"/>
        <w:adjustRightInd w:val="0"/>
        <w:spacing w:after="0" w:line="240" w:lineRule="auto"/>
        <w:ind w:left="-1134" w:right="-143" w:firstLine="0"/>
        <w:jc w:val="center"/>
        <w:rPr>
          <w:rFonts w:ascii="Book Antiqua" w:hAnsi="Book Antiqua"/>
          <w:b/>
          <w:sz w:val="28"/>
          <w:u w:val="single"/>
          <w:lang w:val="en-US" w:eastAsia="en-US"/>
        </w:rPr>
      </w:pPr>
    </w:p>
    <w:p w14:paraId="184E3725" w14:textId="77777777" w:rsidR="00C22C09" w:rsidRDefault="00C22C09" w:rsidP="00570C65">
      <w:pPr>
        <w:widowControl w:val="0"/>
        <w:autoSpaceDE w:val="0"/>
        <w:autoSpaceDN w:val="0"/>
        <w:adjustRightInd w:val="0"/>
        <w:spacing w:after="0" w:line="240" w:lineRule="auto"/>
        <w:ind w:left="-1134" w:right="-143" w:firstLine="0"/>
        <w:jc w:val="center"/>
        <w:rPr>
          <w:rFonts w:ascii="Book Antiqua" w:hAnsi="Book Antiqua"/>
          <w:b/>
          <w:sz w:val="28"/>
          <w:u w:val="single"/>
          <w:lang w:val="en-US" w:eastAsia="en-US"/>
        </w:rPr>
      </w:pPr>
    </w:p>
    <w:p w14:paraId="0BA64A2E" w14:textId="77777777" w:rsidR="00C22C09" w:rsidRDefault="00C22C09" w:rsidP="00570C65">
      <w:pPr>
        <w:widowControl w:val="0"/>
        <w:autoSpaceDE w:val="0"/>
        <w:autoSpaceDN w:val="0"/>
        <w:adjustRightInd w:val="0"/>
        <w:spacing w:after="0" w:line="240" w:lineRule="auto"/>
        <w:ind w:left="-1134" w:right="-143" w:firstLine="0"/>
        <w:jc w:val="center"/>
        <w:rPr>
          <w:rFonts w:ascii="Book Antiqua" w:hAnsi="Book Antiqua"/>
          <w:b/>
          <w:sz w:val="28"/>
          <w:u w:val="single"/>
          <w:lang w:val="en-US" w:eastAsia="en-US"/>
        </w:rPr>
      </w:pPr>
    </w:p>
    <w:p w14:paraId="057881FC" w14:textId="77777777" w:rsidR="00C22C09" w:rsidRDefault="00C22C09" w:rsidP="00570C65">
      <w:pPr>
        <w:widowControl w:val="0"/>
        <w:autoSpaceDE w:val="0"/>
        <w:autoSpaceDN w:val="0"/>
        <w:adjustRightInd w:val="0"/>
        <w:spacing w:after="0" w:line="240" w:lineRule="auto"/>
        <w:ind w:left="-1134" w:right="-143" w:firstLine="0"/>
        <w:jc w:val="center"/>
        <w:rPr>
          <w:rFonts w:ascii="Book Antiqua" w:hAnsi="Book Antiqua"/>
          <w:b/>
          <w:sz w:val="28"/>
          <w:u w:val="single"/>
          <w:lang w:val="en-US" w:eastAsia="en-US"/>
        </w:rPr>
      </w:pPr>
    </w:p>
    <w:p w14:paraId="5D8DB3B3" w14:textId="77777777" w:rsidR="00C22C09" w:rsidRPr="00BF49C0" w:rsidRDefault="00C22C09" w:rsidP="00570C65">
      <w:pPr>
        <w:widowControl w:val="0"/>
        <w:autoSpaceDE w:val="0"/>
        <w:autoSpaceDN w:val="0"/>
        <w:adjustRightInd w:val="0"/>
        <w:spacing w:after="0" w:line="240" w:lineRule="auto"/>
        <w:ind w:left="-1134" w:right="-143" w:firstLine="0"/>
        <w:jc w:val="center"/>
        <w:rPr>
          <w:rFonts w:ascii="Book Antiqua" w:hAnsi="Book Antiqua"/>
          <w:b/>
          <w:sz w:val="28"/>
          <w:u w:val="single"/>
          <w:lang w:val="en-US" w:eastAsia="en-US"/>
        </w:rPr>
      </w:pPr>
    </w:p>
    <w:p w14:paraId="6FE253BE" w14:textId="77777777" w:rsidR="005E2180" w:rsidRPr="00BF49C0" w:rsidRDefault="005E2180" w:rsidP="00BF49C0">
      <w:pPr>
        <w:widowControl w:val="0"/>
        <w:autoSpaceDE w:val="0"/>
        <w:autoSpaceDN w:val="0"/>
        <w:adjustRightInd w:val="0"/>
        <w:spacing w:after="0" w:line="240" w:lineRule="auto"/>
        <w:ind w:left="-1134" w:right="-143" w:firstLine="0"/>
        <w:jc w:val="center"/>
        <w:rPr>
          <w:rFonts w:ascii="Book Antiqua" w:hAnsi="Book Antiqua"/>
          <w:b/>
          <w:sz w:val="28"/>
          <w:u w:val="single"/>
          <w:lang w:val="en-US" w:eastAsia="en-US"/>
        </w:rPr>
      </w:pPr>
    </w:p>
    <w:p w14:paraId="58B3A0AD" w14:textId="6DBB9189" w:rsidR="00D63B96" w:rsidRPr="00FF5BDD" w:rsidRDefault="00D63B96" w:rsidP="00D63B96">
      <w:pPr>
        <w:widowControl w:val="0"/>
        <w:shd w:val="clear" w:color="auto" w:fill="D9D9D9" w:themeFill="background1" w:themeFillShade="D9"/>
        <w:autoSpaceDE w:val="0"/>
        <w:autoSpaceDN w:val="0"/>
        <w:adjustRightInd w:val="0"/>
        <w:spacing w:after="0" w:line="240" w:lineRule="auto"/>
        <w:ind w:left="-851" w:right="0" w:firstLine="0"/>
        <w:jc w:val="center"/>
        <w:rPr>
          <w:rFonts w:ascii="Book Antiqua" w:hAnsi="Book Antiqua"/>
          <w:b/>
          <w:sz w:val="28"/>
          <w:u w:val="single"/>
          <w:lang w:val="en-US" w:eastAsia="en-US"/>
        </w:rPr>
      </w:pPr>
      <w:r w:rsidRPr="00FF5BDD">
        <w:rPr>
          <w:rFonts w:ascii="Book Antiqua" w:hAnsi="Book Antiqua"/>
          <w:b/>
          <w:sz w:val="28"/>
          <w:u w:val="single"/>
          <w:lang w:val="en-US" w:eastAsia="en-US"/>
        </w:rPr>
        <w:t>ANEXO I-</w:t>
      </w:r>
      <w:r w:rsidR="00DE3AE4">
        <w:rPr>
          <w:rFonts w:ascii="Book Antiqua" w:hAnsi="Book Antiqua"/>
          <w:b/>
          <w:sz w:val="28"/>
          <w:u w:val="single"/>
          <w:lang w:val="en-US" w:eastAsia="en-US"/>
        </w:rPr>
        <w:t xml:space="preserve"> </w:t>
      </w:r>
      <w:r w:rsidRPr="00FF5BDD">
        <w:rPr>
          <w:rFonts w:ascii="Book Antiqua" w:hAnsi="Book Antiqua"/>
          <w:b/>
          <w:sz w:val="28"/>
          <w:u w:val="single"/>
          <w:lang w:val="en-US" w:eastAsia="en-US"/>
        </w:rPr>
        <w:t xml:space="preserve">TERMO DE REFERÊNCIA </w:t>
      </w:r>
    </w:p>
    <w:p w14:paraId="7E27E20A" w14:textId="77777777" w:rsidR="00D63B96" w:rsidRPr="00FF5BDD" w:rsidRDefault="00D63B96" w:rsidP="00D63B96">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ind w:left="-567" w:right="-143" w:firstLine="0"/>
        <w:rPr>
          <w:rFonts w:ascii="Book Antiqua" w:eastAsia="Times New Roman" w:hAnsi="Book Antiqua"/>
          <w:b/>
          <w:bCs/>
          <w:i/>
          <w:color w:val="auto"/>
          <w:sz w:val="22"/>
        </w:rPr>
      </w:pPr>
    </w:p>
    <w:p w14:paraId="5B1787A0" w14:textId="77777777" w:rsidR="00D63B96" w:rsidRPr="00FD07BA" w:rsidRDefault="00D63B96" w:rsidP="00D63B96">
      <w:pPr>
        <w:pStyle w:val="SemEspaamento"/>
        <w:shd w:val="clear" w:color="auto" w:fill="D9D9D9" w:themeFill="background1" w:themeFillShade="D9"/>
        <w:ind w:left="-851"/>
        <w:jc w:val="center"/>
        <w:rPr>
          <w:rFonts w:ascii="Book Antiqua" w:hAnsi="Book Antiqua"/>
          <w:b/>
        </w:rPr>
      </w:pPr>
      <w:r>
        <w:rPr>
          <w:rFonts w:ascii="Book Antiqua" w:hAnsi="Book Antiqua"/>
          <w:b/>
        </w:rPr>
        <w:t xml:space="preserve">01 - </w:t>
      </w:r>
      <w:r w:rsidRPr="00FD07BA">
        <w:rPr>
          <w:rFonts w:ascii="Book Antiqua" w:hAnsi="Book Antiqua"/>
          <w:b/>
        </w:rPr>
        <w:t>DO OBJETO</w:t>
      </w:r>
    </w:p>
    <w:p w14:paraId="30BAF7D7"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p>
    <w:p w14:paraId="0FC2D078" w14:textId="0E0C2CFA" w:rsidR="00D63B96" w:rsidRPr="00D96C43" w:rsidRDefault="00D96C43" w:rsidP="00D96C43">
      <w:pPr>
        <w:pStyle w:val="PargrafodaLista"/>
        <w:numPr>
          <w:ilvl w:val="1"/>
          <w:numId w:val="56"/>
        </w:numPr>
        <w:spacing w:after="0" w:line="360" w:lineRule="auto"/>
        <w:ind w:left="-426" w:hanging="31"/>
        <w:rPr>
          <w:rFonts w:ascii="Book Antiqua" w:hAnsi="Book Antiqua"/>
          <w:b/>
          <w:bCs/>
          <w:color w:val="auto"/>
          <w:sz w:val="8"/>
          <w:szCs w:val="20"/>
          <w:u w:val="single"/>
        </w:rPr>
      </w:pPr>
      <w:r w:rsidRPr="00D96C43">
        <w:rPr>
          <w:rFonts w:ascii="Book Antiqua" w:hAnsi="Book Antiqua"/>
          <w:b/>
          <w:bCs/>
          <w:color w:val="auto"/>
          <w:sz w:val="20"/>
          <w:szCs w:val="20"/>
        </w:rPr>
        <w:t>REGISTRO DE PREÇOS PARA FUTURA E EVENTUAL AQUISIÇÃO DE REAGENTES PARA ABASTECIMENTO DO LABORATÓRIO MUNICIAL EM ATENDIMENTO A SECRETARIA DE SAÚDE</w:t>
      </w:r>
      <w:proofErr w:type="gramStart"/>
      <w:r w:rsidRPr="00D96C43">
        <w:rPr>
          <w:rFonts w:ascii="Book Antiqua" w:hAnsi="Book Antiqua"/>
          <w:b/>
          <w:bCs/>
          <w:color w:val="auto"/>
          <w:sz w:val="20"/>
          <w:szCs w:val="20"/>
        </w:rPr>
        <w:t xml:space="preserve">  </w:t>
      </w:r>
      <w:proofErr w:type="gramEnd"/>
      <w:r w:rsidRPr="00D96C43">
        <w:rPr>
          <w:rFonts w:ascii="Book Antiqua" w:hAnsi="Book Antiqua"/>
          <w:b/>
          <w:bCs/>
          <w:color w:val="auto"/>
          <w:sz w:val="20"/>
          <w:szCs w:val="20"/>
        </w:rPr>
        <w:t>DE NOVO SANTO ANTÔNIO-MT</w:t>
      </w:r>
      <w:r w:rsidR="00D63B96" w:rsidRPr="00FF5BDD">
        <w:rPr>
          <w:rFonts w:ascii="Book Antiqua" w:hAnsi="Book Antiqua"/>
          <w:b/>
          <w:bCs/>
          <w:color w:val="auto"/>
          <w:sz w:val="20"/>
          <w:szCs w:val="20"/>
        </w:rPr>
        <w:t>.</w:t>
      </w:r>
    </w:p>
    <w:tbl>
      <w:tblPr>
        <w:tblW w:w="10606" w:type="dxa"/>
        <w:tblInd w:w="-552" w:type="dxa"/>
        <w:tblLayout w:type="fixed"/>
        <w:tblLook w:val="04A0" w:firstRow="1" w:lastRow="0" w:firstColumn="1" w:lastColumn="0" w:noHBand="0" w:noVBand="1"/>
      </w:tblPr>
      <w:tblGrid>
        <w:gridCol w:w="709"/>
        <w:gridCol w:w="992"/>
        <w:gridCol w:w="4820"/>
        <w:gridCol w:w="709"/>
        <w:gridCol w:w="708"/>
        <w:gridCol w:w="1134"/>
        <w:gridCol w:w="1137"/>
        <w:gridCol w:w="333"/>
        <w:gridCol w:w="64"/>
      </w:tblGrid>
      <w:tr w:rsidR="00D96C43" w14:paraId="7C93428B" w14:textId="77777777" w:rsidTr="00D96C43">
        <w:trPr>
          <w:trHeight w:val="240"/>
        </w:trPr>
        <w:tc>
          <w:tcPr>
            <w:tcW w:w="709" w:type="dxa"/>
            <w:tcBorders>
              <w:top w:val="single" w:sz="8" w:space="0" w:color="000000"/>
              <w:left w:val="single" w:sz="8" w:space="0" w:color="000000"/>
              <w:bottom w:val="nil"/>
              <w:right w:val="single" w:sz="8" w:space="0" w:color="000000"/>
            </w:tcBorders>
            <w:shd w:val="clear" w:color="auto" w:fill="D9D9D9" w:themeFill="background1" w:themeFillShade="D9"/>
            <w:tcMar>
              <w:top w:w="0" w:type="dxa"/>
              <w:left w:w="15" w:type="dxa"/>
              <w:bottom w:w="0" w:type="dxa"/>
              <w:right w:w="15" w:type="dxa"/>
            </w:tcMar>
            <w:hideMark/>
          </w:tcPr>
          <w:p w14:paraId="6A0FA740" w14:textId="77777777" w:rsidR="00D96C43" w:rsidRDefault="00D96C43">
            <w:pPr>
              <w:widowControl w:val="0"/>
              <w:autoSpaceDE w:val="0"/>
              <w:autoSpaceDN w:val="0"/>
              <w:adjustRightInd w:val="0"/>
              <w:spacing w:before="30" w:after="0" w:line="186" w:lineRule="exact"/>
              <w:ind w:left="15"/>
              <w:jc w:val="center"/>
              <w:rPr>
                <w:rFonts w:ascii="Book Antiqua" w:hAnsi="Book Antiqua"/>
                <w:b/>
                <w:bCs/>
                <w:sz w:val="16"/>
                <w:szCs w:val="16"/>
              </w:rPr>
            </w:pPr>
            <w:r>
              <w:rPr>
                <w:rFonts w:ascii="Book Antiqua" w:hAnsi="Book Antiqua"/>
                <w:b/>
                <w:bCs/>
                <w:sz w:val="16"/>
                <w:szCs w:val="16"/>
              </w:rPr>
              <w:t>Item</w:t>
            </w:r>
          </w:p>
        </w:tc>
        <w:tc>
          <w:tcPr>
            <w:tcW w:w="992" w:type="dxa"/>
            <w:tcBorders>
              <w:top w:val="single" w:sz="8" w:space="0" w:color="000000"/>
              <w:left w:val="single" w:sz="8" w:space="0" w:color="000000"/>
              <w:bottom w:val="nil"/>
              <w:right w:val="single" w:sz="8" w:space="0" w:color="000000"/>
            </w:tcBorders>
            <w:shd w:val="clear" w:color="auto" w:fill="D9D9D9" w:themeFill="background1" w:themeFillShade="D9"/>
            <w:tcMar>
              <w:top w:w="0" w:type="dxa"/>
              <w:left w:w="15" w:type="dxa"/>
              <w:bottom w:w="0" w:type="dxa"/>
              <w:right w:w="15" w:type="dxa"/>
            </w:tcMar>
            <w:hideMark/>
          </w:tcPr>
          <w:p w14:paraId="75902D65" w14:textId="77777777" w:rsidR="00D96C43" w:rsidRDefault="00D96C43">
            <w:pPr>
              <w:widowControl w:val="0"/>
              <w:autoSpaceDE w:val="0"/>
              <w:autoSpaceDN w:val="0"/>
              <w:adjustRightInd w:val="0"/>
              <w:spacing w:before="30" w:after="0" w:line="186" w:lineRule="exact"/>
              <w:ind w:left="15"/>
              <w:jc w:val="center"/>
              <w:rPr>
                <w:rFonts w:ascii="Book Antiqua" w:hAnsi="Book Antiqua"/>
                <w:b/>
                <w:bCs/>
                <w:sz w:val="16"/>
                <w:szCs w:val="16"/>
              </w:rPr>
            </w:pPr>
            <w:r>
              <w:rPr>
                <w:rFonts w:ascii="Book Antiqua" w:hAnsi="Book Antiqua"/>
                <w:b/>
                <w:bCs/>
                <w:sz w:val="16"/>
                <w:szCs w:val="16"/>
              </w:rPr>
              <w:t>Código</w:t>
            </w:r>
          </w:p>
        </w:tc>
        <w:tc>
          <w:tcPr>
            <w:tcW w:w="4820" w:type="dxa"/>
            <w:tcBorders>
              <w:top w:val="single" w:sz="8" w:space="0" w:color="000000"/>
              <w:left w:val="single" w:sz="8" w:space="0" w:color="000000"/>
              <w:bottom w:val="nil"/>
              <w:right w:val="single" w:sz="8" w:space="0" w:color="000000"/>
            </w:tcBorders>
            <w:shd w:val="clear" w:color="auto" w:fill="D9D9D9" w:themeFill="background1" w:themeFillShade="D9"/>
            <w:tcMar>
              <w:top w:w="0" w:type="dxa"/>
              <w:left w:w="15" w:type="dxa"/>
              <w:bottom w:w="0" w:type="dxa"/>
              <w:right w:w="15" w:type="dxa"/>
            </w:tcMar>
            <w:hideMark/>
          </w:tcPr>
          <w:p w14:paraId="372A7227" w14:textId="77777777" w:rsidR="00D96C43" w:rsidRDefault="00D96C43" w:rsidP="00D96C43">
            <w:pPr>
              <w:widowControl w:val="0"/>
              <w:autoSpaceDE w:val="0"/>
              <w:autoSpaceDN w:val="0"/>
              <w:adjustRightInd w:val="0"/>
              <w:spacing w:before="30" w:after="0" w:line="186" w:lineRule="exact"/>
              <w:ind w:left="15"/>
              <w:rPr>
                <w:rFonts w:ascii="Book Antiqua" w:hAnsi="Book Antiqua"/>
                <w:b/>
                <w:bCs/>
                <w:sz w:val="16"/>
                <w:szCs w:val="16"/>
              </w:rPr>
            </w:pPr>
            <w:r>
              <w:rPr>
                <w:rFonts w:ascii="Book Antiqua" w:hAnsi="Book Antiqua"/>
                <w:b/>
                <w:bCs/>
                <w:sz w:val="16"/>
                <w:szCs w:val="16"/>
              </w:rPr>
              <w:t>Descrição</w:t>
            </w:r>
          </w:p>
        </w:tc>
        <w:tc>
          <w:tcPr>
            <w:tcW w:w="709" w:type="dxa"/>
            <w:tcBorders>
              <w:top w:val="single" w:sz="8" w:space="0" w:color="000000"/>
              <w:left w:val="nil"/>
              <w:bottom w:val="nil"/>
              <w:right w:val="single" w:sz="8" w:space="0" w:color="000000"/>
            </w:tcBorders>
            <w:shd w:val="clear" w:color="auto" w:fill="D9D9D9" w:themeFill="background1" w:themeFillShade="D9"/>
            <w:tcMar>
              <w:top w:w="0" w:type="dxa"/>
              <w:left w:w="15" w:type="dxa"/>
              <w:bottom w:w="0" w:type="dxa"/>
              <w:right w:w="15" w:type="dxa"/>
            </w:tcMar>
            <w:hideMark/>
          </w:tcPr>
          <w:p w14:paraId="726A22BF" w14:textId="77777777" w:rsidR="00D96C43" w:rsidRDefault="00D96C43">
            <w:pPr>
              <w:widowControl w:val="0"/>
              <w:autoSpaceDE w:val="0"/>
              <w:autoSpaceDN w:val="0"/>
              <w:adjustRightInd w:val="0"/>
              <w:spacing w:before="30" w:after="0" w:line="186" w:lineRule="exact"/>
              <w:ind w:left="15"/>
              <w:jc w:val="center"/>
              <w:rPr>
                <w:rFonts w:ascii="Book Antiqua" w:hAnsi="Book Antiqua"/>
                <w:b/>
                <w:bCs/>
                <w:sz w:val="16"/>
                <w:szCs w:val="16"/>
              </w:rPr>
            </w:pPr>
            <w:r>
              <w:rPr>
                <w:rFonts w:ascii="Book Antiqua" w:hAnsi="Book Antiqua"/>
                <w:b/>
                <w:bCs/>
                <w:sz w:val="16"/>
                <w:szCs w:val="16"/>
              </w:rPr>
              <w:t>Quant</w:t>
            </w:r>
          </w:p>
        </w:tc>
        <w:tc>
          <w:tcPr>
            <w:tcW w:w="708" w:type="dxa"/>
            <w:tcBorders>
              <w:top w:val="single" w:sz="8" w:space="0" w:color="000000"/>
              <w:left w:val="single" w:sz="8" w:space="0" w:color="000000"/>
              <w:bottom w:val="nil"/>
              <w:right w:val="single" w:sz="8" w:space="0" w:color="000000"/>
            </w:tcBorders>
            <w:shd w:val="clear" w:color="auto" w:fill="D9D9D9" w:themeFill="background1" w:themeFillShade="D9"/>
            <w:tcMar>
              <w:top w:w="0" w:type="dxa"/>
              <w:left w:w="15" w:type="dxa"/>
              <w:bottom w:w="0" w:type="dxa"/>
              <w:right w:w="15" w:type="dxa"/>
            </w:tcMar>
            <w:hideMark/>
          </w:tcPr>
          <w:p w14:paraId="6CC3FEC2" w14:textId="77777777" w:rsidR="00D96C43" w:rsidRDefault="00D96C43">
            <w:pPr>
              <w:widowControl w:val="0"/>
              <w:autoSpaceDE w:val="0"/>
              <w:autoSpaceDN w:val="0"/>
              <w:adjustRightInd w:val="0"/>
              <w:spacing w:before="30" w:after="0" w:line="186" w:lineRule="exact"/>
              <w:ind w:left="15"/>
              <w:jc w:val="center"/>
              <w:rPr>
                <w:rFonts w:ascii="Book Antiqua" w:hAnsi="Book Antiqua"/>
                <w:b/>
                <w:bCs/>
                <w:sz w:val="16"/>
                <w:szCs w:val="16"/>
              </w:rPr>
            </w:pPr>
            <w:r>
              <w:rPr>
                <w:rFonts w:ascii="Book Antiqua" w:hAnsi="Book Antiqua"/>
                <w:b/>
                <w:bCs/>
                <w:sz w:val="16"/>
                <w:szCs w:val="16"/>
              </w:rPr>
              <w:t>Unidade</w:t>
            </w:r>
          </w:p>
        </w:tc>
        <w:tc>
          <w:tcPr>
            <w:tcW w:w="1134" w:type="dxa"/>
            <w:tcBorders>
              <w:top w:val="single" w:sz="8" w:space="0" w:color="000000"/>
              <w:left w:val="single" w:sz="8" w:space="0" w:color="000000"/>
              <w:bottom w:val="nil"/>
              <w:right w:val="single" w:sz="8" w:space="0" w:color="000000"/>
            </w:tcBorders>
            <w:shd w:val="clear" w:color="auto" w:fill="D9D9D9" w:themeFill="background1" w:themeFillShade="D9"/>
            <w:tcMar>
              <w:top w:w="0" w:type="dxa"/>
              <w:left w:w="15" w:type="dxa"/>
              <w:bottom w:w="0" w:type="dxa"/>
              <w:right w:w="15" w:type="dxa"/>
            </w:tcMar>
            <w:hideMark/>
          </w:tcPr>
          <w:p w14:paraId="36113E9B" w14:textId="77777777" w:rsidR="00D96C43" w:rsidRDefault="00D96C43">
            <w:pPr>
              <w:widowControl w:val="0"/>
              <w:autoSpaceDE w:val="0"/>
              <w:autoSpaceDN w:val="0"/>
              <w:adjustRightInd w:val="0"/>
              <w:spacing w:before="30" w:after="0" w:line="186" w:lineRule="exact"/>
              <w:ind w:left="15"/>
              <w:jc w:val="center"/>
              <w:rPr>
                <w:rFonts w:ascii="Book Antiqua" w:hAnsi="Book Antiqua"/>
                <w:b/>
                <w:bCs/>
                <w:sz w:val="16"/>
                <w:szCs w:val="16"/>
              </w:rPr>
            </w:pPr>
            <w:r>
              <w:rPr>
                <w:rFonts w:ascii="Book Antiqua" w:hAnsi="Book Antiqua"/>
                <w:b/>
                <w:bCs/>
                <w:sz w:val="16"/>
                <w:szCs w:val="16"/>
              </w:rPr>
              <w:t>Valor Unit</w:t>
            </w:r>
          </w:p>
        </w:tc>
        <w:tc>
          <w:tcPr>
            <w:tcW w:w="1137" w:type="dxa"/>
            <w:tcBorders>
              <w:top w:val="single" w:sz="8" w:space="0" w:color="000000"/>
              <w:left w:val="single" w:sz="8" w:space="0" w:color="000000"/>
              <w:bottom w:val="nil"/>
              <w:right w:val="single" w:sz="8" w:space="0" w:color="000000"/>
            </w:tcBorders>
            <w:shd w:val="clear" w:color="auto" w:fill="D9D9D9" w:themeFill="background1" w:themeFillShade="D9"/>
            <w:tcMar>
              <w:top w:w="0" w:type="dxa"/>
              <w:left w:w="15" w:type="dxa"/>
              <w:bottom w:w="0" w:type="dxa"/>
              <w:right w:w="15" w:type="dxa"/>
            </w:tcMar>
            <w:hideMark/>
          </w:tcPr>
          <w:p w14:paraId="4E9B89F6" w14:textId="77777777" w:rsidR="00D96C43" w:rsidRDefault="00D96C43">
            <w:pPr>
              <w:widowControl w:val="0"/>
              <w:autoSpaceDE w:val="0"/>
              <w:autoSpaceDN w:val="0"/>
              <w:adjustRightInd w:val="0"/>
              <w:spacing w:before="30" w:after="0" w:line="186" w:lineRule="exact"/>
              <w:ind w:left="15"/>
              <w:jc w:val="center"/>
              <w:rPr>
                <w:rFonts w:ascii="Book Antiqua" w:hAnsi="Book Antiqua"/>
                <w:b/>
                <w:bCs/>
                <w:sz w:val="16"/>
                <w:szCs w:val="16"/>
              </w:rPr>
            </w:pPr>
            <w:r>
              <w:rPr>
                <w:rFonts w:ascii="Book Antiqua" w:hAnsi="Book Antiqua"/>
                <w:b/>
                <w:bCs/>
                <w:sz w:val="16"/>
                <w:szCs w:val="16"/>
              </w:rPr>
              <w:t>Valor Total</w:t>
            </w:r>
          </w:p>
        </w:tc>
        <w:tc>
          <w:tcPr>
            <w:tcW w:w="333" w:type="dxa"/>
            <w:tcMar>
              <w:top w:w="0" w:type="dxa"/>
              <w:left w:w="15" w:type="dxa"/>
              <w:bottom w:w="0" w:type="dxa"/>
              <w:right w:w="15" w:type="dxa"/>
            </w:tcMar>
          </w:tcPr>
          <w:p w14:paraId="40089169" w14:textId="77777777" w:rsidR="00D96C43" w:rsidRDefault="00D96C43">
            <w:pPr>
              <w:widowControl w:val="0"/>
              <w:autoSpaceDE w:val="0"/>
              <w:autoSpaceDN w:val="0"/>
              <w:adjustRightInd w:val="0"/>
              <w:spacing w:before="30" w:after="0" w:line="186" w:lineRule="exact"/>
              <w:ind w:left="15"/>
              <w:rPr>
                <w:rFonts w:ascii="Book Antiqua" w:hAnsi="Book Antiqua" w:cs="Tahoma"/>
                <w:sz w:val="16"/>
                <w:szCs w:val="16"/>
              </w:rPr>
            </w:pPr>
          </w:p>
        </w:tc>
        <w:tc>
          <w:tcPr>
            <w:tcW w:w="64" w:type="dxa"/>
            <w:tcMar>
              <w:top w:w="0" w:type="dxa"/>
              <w:left w:w="15" w:type="dxa"/>
              <w:bottom w:w="0" w:type="dxa"/>
              <w:right w:w="15" w:type="dxa"/>
            </w:tcMar>
          </w:tcPr>
          <w:p w14:paraId="23BF4A54" w14:textId="77777777" w:rsidR="00D96C43" w:rsidRDefault="00D96C43">
            <w:pPr>
              <w:widowControl w:val="0"/>
              <w:autoSpaceDE w:val="0"/>
              <w:autoSpaceDN w:val="0"/>
              <w:adjustRightInd w:val="0"/>
              <w:spacing w:after="0" w:line="240" w:lineRule="auto"/>
              <w:rPr>
                <w:rFonts w:ascii="Book Antiqua" w:hAnsi="Book Antiqua" w:cs="Tahoma"/>
                <w:sz w:val="16"/>
                <w:szCs w:val="16"/>
              </w:rPr>
            </w:pPr>
          </w:p>
        </w:tc>
      </w:tr>
      <w:tr w:rsidR="00D96C43" w14:paraId="2154B09F" w14:textId="77777777" w:rsidTr="00D96C43">
        <w:trPr>
          <w:gridAfter w:val="2"/>
          <w:wAfter w:w="397" w:type="dxa"/>
          <w:trHeight w:val="44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6CBA05"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291E7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333130040</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82B477"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PARA DOSAGEM DE PSA TOTAL - DO TIPO REAGENTE LABORATORIAL PSA, COMPATÍVEL COM EQUIPAMENTO F </w:t>
            </w:r>
            <w:proofErr w:type="gramStart"/>
            <w:r>
              <w:rPr>
                <w:rFonts w:ascii="Book Antiqua" w:hAnsi="Book Antiqua"/>
                <w:sz w:val="16"/>
                <w:szCs w:val="16"/>
              </w:rPr>
              <w:t>–LINE</w:t>
            </w:r>
            <w:proofErr w:type="gramEnd"/>
            <w:r>
              <w:rPr>
                <w:rFonts w:ascii="Book Antiqua" w:hAnsi="Book Antiqua"/>
                <w:sz w:val="16"/>
                <w:szCs w:val="16"/>
              </w:rPr>
              <w:t xml:space="preserve"> ECO READER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520F0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17323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ED79E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R$ 500,0000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6AC00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R$ 6.000,00</w:t>
            </w:r>
          </w:p>
        </w:tc>
      </w:tr>
      <w:tr w:rsidR="00D96C43" w14:paraId="391FAF0D" w14:textId="77777777" w:rsidTr="00D96C43">
        <w:trPr>
          <w:gridAfter w:val="2"/>
          <w:wAfter w:w="397" w:type="dxa"/>
          <w:trHeight w:val="512"/>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087776"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2</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DBD07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333131079</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D87270"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DETERMINAÇÃO QUANTITATIVA DA ATIVIDADE DA GAMA GLUTAMIL TRANSFERASE (GAMA GT) EM SORO OU PLASMA POR FOTOMETRIA EM MODO CINÉTICO. APLICAÇÃO MANUAL, </w:t>
            </w:r>
            <w:proofErr w:type="gramStart"/>
            <w:r>
              <w:rPr>
                <w:rFonts w:ascii="Book Antiqua" w:hAnsi="Book Antiqua"/>
                <w:sz w:val="16"/>
                <w:szCs w:val="16"/>
              </w:rPr>
              <w:t>SEMI-AUTOMÁTICA</w:t>
            </w:r>
            <w:proofErr w:type="gramEnd"/>
            <w:r>
              <w:rPr>
                <w:rFonts w:ascii="Book Antiqua" w:hAnsi="Book Antiqua"/>
                <w:sz w:val="16"/>
                <w:szCs w:val="16"/>
              </w:rPr>
              <w:t xml:space="preserve"> E AUTOMÁTICA. APARELHO AUDMAX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AB286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39B89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6BED3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R$ 167,0000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777DB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R$ 2.004,00</w:t>
            </w:r>
          </w:p>
        </w:tc>
      </w:tr>
      <w:tr w:rsidR="00D96C43" w14:paraId="74ED9A4C" w14:textId="77777777" w:rsidTr="00D96C43">
        <w:trPr>
          <w:gridAfter w:val="2"/>
          <w:wAfter w:w="397" w:type="dxa"/>
          <w:trHeight w:val="310"/>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8B5513"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3</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4B7B1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333131270</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BDFC3E"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LIPASE LIQUIFORM - REF. 107 - 3/16: R1 - 3 X 10 ML; R2 - 3 X </w:t>
            </w:r>
            <w:proofErr w:type="gramStart"/>
            <w:r>
              <w:rPr>
                <w:rFonts w:ascii="Book Antiqua" w:hAnsi="Book Antiqua"/>
                <w:sz w:val="16"/>
                <w:szCs w:val="16"/>
              </w:rPr>
              <w:t>6</w:t>
            </w:r>
            <w:proofErr w:type="gramEnd"/>
            <w:r>
              <w:rPr>
                <w:rFonts w:ascii="Book Antiqua" w:hAnsi="Book Antiqua"/>
                <w:sz w:val="16"/>
                <w:szCs w:val="16"/>
              </w:rPr>
              <w:t xml:space="preserve"> ML. SISTEMA BIREAGENTE ENZIMÁTICO PARA A DETERMINAÇÃO DA LIPASE PANCREATICA EM AMOSTRA DE SORO E PLASMA. APLICACAO </w:t>
            </w:r>
            <w:proofErr w:type="gramStart"/>
            <w:r>
              <w:rPr>
                <w:rFonts w:ascii="Book Antiqua" w:hAnsi="Book Antiqua"/>
                <w:sz w:val="16"/>
                <w:szCs w:val="16"/>
              </w:rPr>
              <w:t>SEMI-AUTOMÁTICA</w:t>
            </w:r>
            <w:proofErr w:type="gramEnd"/>
            <w:r>
              <w:rPr>
                <w:rFonts w:ascii="Book Antiqua" w:hAnsi="Book Antiqua"/>
                <w:sz w:val="16"/>
                <w:szCs w:val="16"/>
              </w:rPr>
              <w:t xml:space="preserve"> E AUTOMÁTICA. PARA CALIBRAÇÃO INDICAMOS O USO DE CALIBRADOR PROTEICO DA LINHA CALIBRA LABTEST.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82BD1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9D5B7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10</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CB004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R$ 937,0000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D797F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R$ 9.370,00</w:t>
            </w:r>
          </w:p>
        </w:tc>
      </w:tr>
      <w:tr w:rsidR="00D96C43" w14:paraId="679AC219" w14:textId="77777777" w:rsidTr="00D96C43">
        <w:trPr>
          <w:gridAfter w:val="2"/>
          <w:wAfter w:w="397" w:type="dxa"/>
          <w:trHeight w:val="315"/>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453EF5"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4</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8D25D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333131272</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AF11447"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CKMB LIQUIFORM - REF.118 - 2/30: R1 - 2 X 24 ML; R2 - 2X </w:t>
            </w:r>
            <w:proofErr w:type="gramStart"/>
            <w:r>
              <w:rPr>
                <w:rFonts w:ascii="Book Antiqua" w:hAnsi="Book Antiqua"/>
                <w:sz w:val="16"/>
                <w:szCs w:val="16"/>
              </w:rPr>
              <w:t>6</w:t>
            </w:r>
            <w:proofErr w:type="gramEnd"/>
            <w:r>
              <w:rPr>
                <w:rFonts w:ascii="Book Antiqua" w:hAnsi="Book Antiqua"/>
                <w:sz w:val="16"/>
                <w:szCs w:val="16"/>
              </w:rPr>
              <w:t xml:space="preserve"> ML; CALIBRADOR INCLUIDO. SISTEMA PARA DETERMINAÇÃO QUANTITATIVA DA ATIVIDADE DA ISOENZIMA MB DA CREATINA QUINASE (CK-MB) EM MODO CINETICO EM SORO OU PLASMA.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A3AE9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6E165E"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8</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5D1ED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R$ 686,0000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475005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R$ 5.488,00</w:t>
            </w:r>
          </w:p>
        </w:tc>
      </w:tr>
      <w:tr w:rsidR="00D96C43" w14:paraId="541B2B7E" w14:textId="77777777" w:rsidTr="00D96C43">
        <w:trPr>
          <w:gridAfter w:val="2"/>
          <w:wAfter w:w="397" w:type="dxa"/>
          <w:trHeight w:val="49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1537A3"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043A0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333131281</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35298"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POTÁSSIO ENZIMÁTICO SISTEMA PARA DETERMINAÇÃO QUANTITATIVA DO ION POTÁSSIO EM AMOSTRAS DE SORO, POR REAÇÃO ENZIMÁTICA, EM MODO CINÉTICO,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8F47D9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81F05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13</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ED996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R$ 568,0000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2240C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R$ 7.384,00</w:t>
            </w:r>
          </w:p>
        </w:tc>
      </w:tr>
      <w:tr w:rsidR="00D96C43" w14:paraId="62205ECA" w14:textId="77777777" w:rsidTr="00D96C43">
        <w:trPr>
          <w:gridAfter w:val="2"/>
          <w:wAfter w:w="397" w:type="dxa"/>
          <w:trHeight w:val="40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605286"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6</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4AAFA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333131385</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42673F"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LÂMPADA - HALOGÊNIO COMPATÍVEL COM APARELHO AUDIMAX EVOLUTION:</w:t>
            </w:r>
            <w:r>
              <w:t xml:space="preserve"> </w:t>
            </w:r>
            <w:r>
              <w:rPr>
                <w:rFonts w:ascii="Book Antiqua" w:hAnsi="Book Antiqua"/>
                <w:sz w:val="16"/>
                <w:szCs w:val="16"/>
              </w:rPr>
              <w:t xml:space="preserve">LÂMPADA HALOGÊNIO PARA LEITURA EM EQUIPAMENTO AUTOMÁTICO DE BIOQUÍMICA DE </w:t>
            </w:r>
            <w:proofErr w:type="gramStart"/>
            <w:r>
              <w:rPr>
                <w:rFonts w:ascii="Book Antiqua" w:hAnsi="Book Antiqua"/>
                <w:sz w:val="16"/>
                <w:szCs w:val="16"/>
              </w:rPr>
              <w:t>12V</w:t>
            </w:r>
            <w:proofErr w:type="gramEnd"/>
            <w:r>
              <w:rPr>
                <w:rFonts w:ascii="Book Antiqua" w:hAnsi="Book Antiqua"/>
                <w:sz w:val="16"/>
                <w:szCs w:val="16"/>
              </w:rPr>
              <w:t>(VOLTS) 20W(WATTS) CAPACIDADE DE USO DE 2000HORAS.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7FCF3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UND</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3CC646"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8F30E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R$ 4.324,0000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535CE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R$ 21.620,00</w:t>
            </w:r>
          </w:p>
        </w:tc>
      </w:tr>
      <w:tr w:rsidR="00D96C43" w14:paraId="09D25035" w14:textId="77777777" w:rsidTr="00D96C43">
        <w:trPr>
          <w:gridAfter w:val="2"/>
          <w:wAfter w:w="397" w:type="dxa"/>
          <w:trHeight w:val="33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E146CC"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7</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65CAA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333131387</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1CAB55"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CUBETA - DE REAÇÃO PARA APARELHO DE BIOQUÍMICA COMPATÍVEL COM AUDMAX EVOLUTION, CONJUNTO COM 56 CUBETAS, 08 SEGMENTOS, ACONDICIONADO EM EMBALAGEM APROPRIADA.</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E5B22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EF2BBA"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6D379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R$ 462,0000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FA7E7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R$ 2.310,00</w:t>
            </w:r>
          </w:p>
        </w:tc>
      </w:tr>
      <w:tr w:rsidR="00D96C43" w14:paraId="2E78C150" w14:textId="77777777" w:rsidTr="00D96C43">
        <w:trPr>
          <w:gridAfter w:val="2"/>
          <w:wAfter w:w="397" w:type="dxa"/>
          <w:trHeight w:val="41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5BC4D6"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8</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9B3FC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333131542</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EB7130"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DE REAGENTES PARA EQUIPAMENTO LABORATORIAL - PARA DOSAGEM QUANTITATIVA DE HEMOGLOBINA GLICADA, PELO METODO DE IMUNOENSAIO FLUORESCENTE, MODO DE REACAO IMUNOENSAIO QUANTITATIVO, USANDO TECNOLOGIA FLUORESCENTE, SANGUE TOTAL, COMPATÍVEL COM EQUIPAMENTO F </w:t>
            </w:r>
            <w:proofErr w:type="gramStart"/>
            <w:r>
              <w:rPr>
                <w:rFonts w:ascii="Book Antiqua" w:hAnsi="Book Antiqua"/>
                <w:sz w:val="16"/>
                <w:szCs w:val="16"/>
              </w:rPr>
              <w:t>–</w:t>
            </w:r>
            <w:r>
              <w:rPr>
                <w:rFonts w:ascii="Book Antiqua" w:hAnsi="Book Antiqua"/>
                <w:sz w:val="16"/>
                <w:szCs w:val="16"/>
              </w:rPr>
              <w:lastRenderedPageBreak/>
              <w:t>LINE</w:t>
            </w:r>
            <w:proofErr w:type="gramEnd"/>
            <w:r>
              <w:rPr>
                <w:rFonts w:ascii="Book Antiqua" w:hAnsi="Book Antiqua"/>
                <w:sz w:val="16"/>
                <w:szCs w:val="16"/>
              </w:rPr>
              <w:t xml:space="preserve"> ECO READER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6236D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DEF8C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16</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FAAAF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R$ 280,0000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7D497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R$ 4.480,00</w:t>
            </w:r>
          </w:p>
        </w:tc>
      </w:tr>
      <w:tr w:rsidR="00D96C43" w14:paraId="2E232E8B" w14:textId="77777777" w:rsidTr="00D96C43">
        <w:trPr>
          <w:gridAfter w:val="2"/>
          <w:wAfter w:w="397" w:type="dxa"/>
          <w:trHeight w:val="485"/>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9CD46E"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lastRenderedPageBreak/>
              <w:t>9</w:t>
            </w:r>
            <w:proofErr w:type="gramEnd"/>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8E6CE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333131543</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F4DE2B"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DE REAGENTES PARA EQUIPAMENTO </w:t>
            </w:r>
            <w:proofErr w:type="gramStart"/>
            <w:r>
              <w:rPr>
                <w:rFonts w:ascii="Book Antiqua" w:hAnsi="Book Antiqua"/>
                <w:sz w:val="16"/>
                <w:szCs w:val="16"/>
              </w:rPr>
              <w:t>LABORATORIAL –QUANTITATIVA</w:t>
            </w:r>
            <w:proofErr w:type="gramEnd"/>
            <w:r>
              <w:rPr>
                <w:rFonts w:ascii="Book Antiqua" w:hAnsi="Book Antiqua"/>
                <w:sz w:val="16"/>
                <w:szCs w:val="16"/>
              </w:rPr>
              <w:t xml:space="preserve"> DO NÍVEL DE HORMÔNIO ESTIMULANTE DA TIREOIDE (TSH), PELO MÉTODO DE IMUNOENSAIO FLUORESCENTE, MODO DE REAÇÃO IMUNOENSAIO QUANTITATIVO, USANDO TECNOLOGIA FLUORESCENTE, EM SORO E SANGUE TOTAL, COMPATÍVEL COM EQUIPAMENTO F –LINE ECO READER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FBE1F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18084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03A13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R$ 475,0000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4D28C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R$ 5.700,00</w:t>
            </w:r>
          </w:p>
        </w:tc>
      </w:tr>
      <w:tr w:rsidR="00D96C43" w14:paraId="255DDCE4" w14:textId="77777777" w:rsidTr="00D96C43">
        <w:trPr>
          <w:gridAfter w:val="2"/>
          <w:wAfter w:w="397" w:type="dxa"/>
          <w:trHeight w:val="296"/>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BD5DD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10</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C4F42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333131544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D7D5EA"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DE REAGENTE - TESTE BETA HCG QUANTATIVO - IMUNOENSAIO DE FLUORESCENCIA PARA MEDIÇÃO QUANTITATIVA DE BETA-HCG TIPO DE AMOSTRA: SANGUE TOTAL E SORO VOLUME DE AMOSTRA: 20 UL FAIXA DE MEDIÇÃO 5 - 200.000MUI/ML ARMAZENAMENTO: 2 - 30° CAIXA COM 20 DISPOSITIVOS - COMPATÍVEL COM EQUIPAMENTOS F - LINE ECO READER F 200.</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361FC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6E618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A1178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R$ 500,0000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11079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R$ 6.000,00</w:t>
            </w:r>
          </w:p>
        </w:tc>
      </w:tr>
      <w:tr w:rsidR="00D96C43" w14:paraId="456D94BC" w14:textId="77777777" w:rsidTr="00D96C43">
        <w:trPr>
          <w:gridAfter w:val="2"/>
          <w:wAfter w:w="397" w:type="dxa"/>
          <w:trHeight w:val="36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EFDBE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11</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D4659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333131574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4B2E6C"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PARA DOSAGEM DE TROPONINA - I - IMUNOENSAIO DE FLUORESCÊNCIA PARA MEDIÇÃO QUANTITATIVA DO NÍVEL DE TROPONINA I PARA DIAGNÓSTICO DE INFARTO AGUDO DO MIOCARDIO (IAM), TIPO DE AMOSTRA: SANGUE TOTAL E SORO, APRESENTAÇÃO: DISPOSITIVO TESTE PARA LEITURA NOS ANALISADORES ECO READER F.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A40BEC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E38E18"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4</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CEF23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R$ 585,0000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2F8E2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R$ 2.340,00</w:t>
            </w:r>
          </w:p>
        </w:tc>
      </w:tr>
      <w:tr w:rsidR="00D96C43" w14:paraId="635FA24F" w14:textId="77777777" w:rsidTr="00D96C43">
        <w:trPr>
          <w:gridAfter w:val="2"/>
          <w:wAfter w:w="397" w:type="dxa"/>
          <w:trHeight w:val="180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EFC1F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F1207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333132964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780346"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DISPOSITIVOS/CASSETES DE TESTES - DISPOSITIVOS OU CASSETES DE TESTES (SET CALIBRATION) CONTENDO </w:t>
            </w:r>
            <w:proofErr w:type="gramStart"/>
            <w:r>
              <w:rPr>
                <w:rFonts w:ascii="Book Antiqua" w:hAnsi="Book Antiqua"/>
                <w:sz w:val="16"/>
                <w:szCs w:val="16"/>
              </w:rPr>
              <w:t>3</w:t>
            </w:r>
            <w:proofErr w:type="gramEnd"/>
            <w:r>
              <w:rPr>
                <w:rFonts w:ascii="Book Antiqua" w:hAnsi="Book Antiqua"/>
                <w:sz w:val="16"/>
                <w:szCs w:val="16"/>
              </w:rPr>
              <w:t xml:space="preserve"> NÍVEIS PARA CALIBRAÇÃO DOS TESTES REALIZADOS NO EQUIPAMENTO POINT OF CARE ECO F200, EMBALADOS EM ENVELOPE LAMINADO CONTENDO 3 CASSETES, SENDO CAL-1, CAL-2 E CAL-3, ROTULO NA EMBALAGEM COM NR DE LOTE, VALIDADE E INFORMAÇÕES TÉCNICAS REFERENTES AO PRODUTO</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22602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UND</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D0B70D"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3</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0B4EC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R$ 295,0000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D924A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R$ 885,00</w:t>
            </w:r>
          </w:p>
        </w:tc>
      </w:tr>
      <w:tr w:rsidR="00D96C43" w14:paraId="2B14EBDB" w14:textId="77777777" w:rsidTr="00D96C43">
        <w:trPr>
          <w:gridAfter w:val="2"/>
          <w:wAfter w:w="397" w:type="dxa"/>
          <w:trHeight w:val="23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E29EC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13</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F1BEE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333133153</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B34E3B4"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LACTATO ENZIMATICO - REF. 138 - 1/50: R1 - 1 X 40 ML; R2 - 1 X 10 ML; PADRÃO INCLUIDO SISTEMA ENZIMÁTICO PARA A DETERMINACAO QUANTITATIVA DO LACTATO EM PLASMA (FLUORETO) E LÍQUIDO CEFALORRAQUIDIANO.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10570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E814FE"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7</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7A1F9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R$ 190,0000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1A394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R$ 1.330,00</w:t>
            </w:r>
          </w:p>
        </w:tc>
      </w:tr>
      <w:tr w:rsidR="00D96C43" w14:paraId="09D4488B" w14:textId="77777777" w:rsidTr="00D96C43">
        <w:trPr>
          <w:gridAfter w:val="2"/>
          <w:wAfter w:w="397" w:type="dxa"/>
          <w:trHeight w:val="244"/>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A902D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14</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DE69C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333133154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8D3E01"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CREATININA - K REF. 96 - 300: R1 - 1 X 240 ML; R2 - 1 X 60 ML; PADRAO INCLUIDO; R4 - 1 X </w:t>
            </w:r>
            <w:proofErr w:type="gramStart"/>
            <w:r>
              <w:rPr>
                <w:rFonts w:ascii="Book Antiqua" w:hAnsi="Book Antiqua"/>
                <w:sz w:val="16"/>
                <w:szCs w:val="16"/>
              </w:rPr>
              <w:t>5ML</w:t>
            </w:r>
            <w:proofErr w:type="gramEnd"/>
            <w:r>
              <w:rPr>
                <w:rFonts w:ascii="Book Antiqua" w:hAnsi="Book Antiqua"/>
                <w:sz w:val="16"/>
                <w:szCs w:val="16"/>
              </w:rPr>
              <w:t xml:space="preserve">. SISTEMA PARA A DETERMINAÇÃO QUANTITATIVA DA CREATININA EM AMOSTRA DE SORO, PLASMA, URINA E LÍQUIDO AMNIÓTICO POR REAÇÃO CINÉTICA DE DOIS PONTOS.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907B1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CFDDB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24</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7917E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961C9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R$ 1.776,00</w:t>
            </w:r>
          </w:p>
        </w:tc>
      </w:tr>
      <w:tr w:rsidR="00D96C43" w14:paraId="45CE05E2" w14:textId="77777777" w:rsidTr="00D96C43">
        <w:trPr>
          <w:gridAfter w:val="2"/>
          <w:wAfter w:w="397" w:type="dxa"/>
          <w:trHeight w:val="41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EFB4F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15</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FF4C7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333133155</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25430D"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DETERMINAÇÃO DE HBA1C - GLICOTROL REF. </w:t>
            </w:r>
            <w:proofErr w:type="gramStart"/>
            <w:r>
              <w:rPr>
                <w:rFonts w:ascii="Book Antiqua" w:hAnsi="Book Antiqua"/>
                <w:sz w:val="16"/>
                <w:szCs w:val="16"/>
              </w:rPr>
              <w:t>303 303</w:t>
            </w:r>
            <w:proofErr w:type="gramEnd"/>
            <w:r>
              <w:rPr>
                <w:rFonts w:ascii="Book Antiqua" w:hAnsi="Book Antiqua"/>
                <w:sz w:val="16"/>
                <w:szCs w:val="16"/>
              </w:rPr>
              <w:t>-2/0,5: GLICOTROL 1 - 1 X 0,5 ML, GLICOTROL 2 - 1 X 0,5 ML. CONTROLE INTERNO DA QUALIDADE PARA DETERMINAÇÃO DE HBA1C. EQUIPAMENTO AUDMAX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A8A310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8885C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24</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811D2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R$ 286,0000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473BC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R$ 6.864,00</w:t>
            </w:r>
          </w:p>
        </w:tc>
      </w:tr>
      <w:tr w:rsidR="00D96C43" w14:paraId="18A7D968" w14:textId="77777777" w:rsidTr="00D96C43">
        <w:trPr>
          <w:gridAfter w:val="2"/>
          <w:wAfter w:w="397" w:type="dxa"/>
          <w:trHeight w:val="47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C483D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16</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02E00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333133156</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58DE88"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 DETERMINAÇAO DE ALFA </w:t>
            </w:r>
            <w:proofErr w:type="gramStart"/>
            <w:r>
              <w:rPr>
                <w:rFonts w:ascii="Book Antiqua" w:hAnsi="Book Antiqua"/>
                <w:sz w:val="16"/>
                <w:szCs w:val="16"/>
              </w:rPr>
              <w:t>1</w:t>
            </w:r>
            <w:proofErr w:type="gramEnd"/>
            <w:r>
              <w:rPr>
                <w:rFonts w:ascii="Book Antiqua" w:hAnsi="Book Antiqua"/>
                <w:sz w:val="16"/>
                <w:szCs w:val="16"/>
              </w:rPr>
              <w:t xml:space="preserve"> GLICOPROTEINA ACIDA - DO TIPO SISTEMA PARA DETERMINAÇÃO QUANTITATIVA DA ALFA-1-GLICOPROTEINA ÁCIDA (AGP) EM AMOSTRAS DE SORO OU PLASMA POR </w:t>
            </w:r>
            <w:r>
              <w:rPr>
                <w:rFonts w:ascii="Book Antiqua" w:hAnsi="Book Antiqua"/>
                <w:sz w:val="16"/>
                <w:szCs w:val="16"/>
              </w:rPr>
              <w:lastRenderedPageBreak/>
              <w:t xml:space="preserve">IMUNOTURBIDIMETRIA. APLICAÇÃO AUTOMÁTICA. IMUNOTURBIDIMETRIA. TEMPERATURA DE ARMAZENAMENTO: ENTRE 2-8°C. INTERVALO OPERACIONAL: </w:t>
            </w:r>
            <w:proofErr w:type="gramStart"/>
            <w:r>
              <w:rPr>
                <w:rFonts w:ascii="Book Antiqua" w:hAnsi="Book Antiqua"/>
                <w:sz w:val="16"/>
                <w:szCs w:val="16"/>
              </w:rPr>
              <w:t>4</w:t>
            </w:r>
            <w:proofErr w:type="gramEnd"/>
            <w:r>
              <w:rPr>
                <w:rFonts w:ascii="Book Antiqua" w:hAnsi="Book Antiqua"/>
                <w:sz w:val="16"/>
                <w:szCs w:val="16"/>
              </w:rPr>
              <w:t xml:space="preserve"> A ~ 150 MG/DL. O LIMITE SUPERIOR DO INTERVALO E DEFINIDO PELA CONCENTRAÇÃO DO ULTIMO CALIBRADOR DA CURVA DE CALIBRAÇÃO. AGP TURBIQUEST REF. 356-1/38: R1 </w:t>
            </w:r>
            <w:proofErr w:type="gramStart"/>
            <w:r>
              <w:rPr>
                <w:rFonts w:ascii="Book Antiqua" w:hAnsi="Book Antiqua"/>
                <w:sz w:val="16"/>
                <w:szCs w:val="16"/>
              </w:rPr>
              <w:t>1</w:t>
            </w:r>
            <w:proofErr w:type="gramEnd"/>
            <w:r>
              <w:rPr>
                <w:rFonts w:ascii="Book Antiqua" w:hAnsi="Book Antiqua"/>
                <w:sz w:val="16"/>
                <w:szCs w:val="16"/>
              </w:rPr>
              <w:t xml:space="preserve"> X 30 ML R2 1 X 8 ML. PARA USO EM AUDIMAX.</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65DE28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C7DD5C"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83F27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R$ 796,0000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FA2D4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R$ 3.980,00</w:t>
            </w:r>
          </w:p>
        </w:tc>
      </w:tr>
      <w:tr w:rsidR="00D96C43" w14:paraId="3F94FFFD" w14:textId="77777777" w:rsidTr="00D96C43">
        <w:trPr>
          <w:gridAfter w:val="2"/>
          <w:wAfter w:w="397" w:type="dxa"/>
          <w:trHeight w:val="410"/>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4C31B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17</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1D058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333133157</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C69D073"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QUALITROL 1H - REF. 71 - 1/5: </w:t>
            </w:r>
            <w:proofErr w:type="gramStart"/>
            <w:r>
              <w:rPr>
                <w:rFonts w:ascii="Book Antiqua" w:hAnsi="Book Antiqua"/>
                <w:sz w:val="16"/>
                <w:szCs w:val="16"/>
              </w:rPr>
              <w:t>1</w:t>
            </w:r>
            <w:proofErr w:type="gramEnd"/>
            <w:r>
              <w:rPr>
                <w:rFonts w:ascii="Book Antiqua" w:hAnsi="Book Antiqua"/>
                <w:sz w:val="16"/>
                <w:szCs w:val="16"/>
              </w:rPr>
              <w:t xml:space="preserve"> X 5 ML. QUALITROL </w:t>
            </w:r>
            <w:proofErr w:type="gramStart"/>
            <w:r>
              <w:rPr>
                <w:rFonts w:ascii="Book Antiqua" w:hAnsi="Book Antiqua"/>
                <w:sz w:val="16"/>
                <w:szCs w:val="16"/>
              </w:rPr>
              <w:t>1 H</w:t>
            </w:r>
            <w:proofErr w:type="gramEnd"/>
            <w:r>
              <w:rPr>
                <w:rFonts w:ascii="Book Antiqua" w:hAnsi="Book Antiqua"/>
                <w:sz w:val="16"/>
                <w:szCs w:val="16"/>
              </w:rPr>
              <w:t xml:space="preserve"> E UMA PREPARACAO EM MATRIZ PROTEÍCA HUMANA LIOFILIZADA. E ADEQUADO PARA CONTROLE INTERNO DA QUALIDADE EM ENSAIOS DE QUIMICA CLINICA.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6EC5C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A5989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36</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DBAF0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R$ 97,0000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D64EA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R$ 3.492,00</w:t>
            </w:r>
          </w:p>
        </w:tc>
      </w:tr>
      <w:tr w:rsidR="00D96C43" w14:paraId="113A828C" w14:textId="77777777" w:rsidTr="00D96C43">
        <w:trPr>
          <w:gridAfter w:val="2"/>
          <w:wAfter w:w="397" w:type="dxa"/>
          <w:trHeight w:val="30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2D6F2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18</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0D96F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333133158</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644D62"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CALIBRA H - REF. 80 - 1/3: </w:t>
            </w:r>
            <w:proofErr w:type="gramStart"/>
            <w:r>
              <w:rPr>
                <w:rFonts w:ascii="Book Antiqua" w:hAnsi="Book Antiqua"/>
                <w:sz w:val="16"/>
                <w:szCs w:val="16"/>
              </w:rPr>
              <w:t>1</w:t>
            </w:r>
            <w:proofErr w:type="gramEnd"/>
            <w:r>
              <w:rPr>
                <w:rFonts w:ascii="Book Antiqua" w:hAnsi="Book Antiqua"/>
                <w:sz w:val="16"/>
                <w:szCs w:val="16"/>
              </w:rPr>
              <w:t xml:space="preserve"> X 3 ML. MULTICALIBRADOR LIOFILIZADO, EM MATRIZ PROTEÍCA HUMANA PARA CALIBRACAO DE ENSAIOS DE QUIMICA CLINICA. ESPECÍIFICO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AF9541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1AAAC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24</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165A4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R$ 84,0000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92224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R$ 2.016,00</w:t>
            </w:r>
          </w:p>
        </w:tc>
      </w:tr>
      <w:tr w:rsidR="00D96C43" w14:paraId="28B0040C" w14:textId="77777777" w:rsidTr="00D96C43">
        <w:trPr>
          <w:gridAfter w:val="2"/>
          <w:wAfter w:w="397" w:type="dxa"/>
          <w:trHeight w:val="44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AEEC8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19</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B4F5A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333133159</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41A047"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PARA CONTROLE - DO TIPO QUALITROL </w:t>
            </w:r>
            <w:proofErr w:type="gramStart"/>
            <w:r>
              <w:rPr>
                <w:rFonts w:ascii="Book Antiqua" w:hAnsi="Book Antiqua"/>
                <w:sz w:val="16"/>
                <w:szCs w:val="16"/>
              </w:rPr>
              <w:t>2 H</w:t>
            </w:r>
            <w:proofErr w:type="gramEnd"/>
            <w:r>
              <w:rPr>
                <w:rFonts w:ascii="Book Antiqua" w:hAnsi="Book Antiqua"/>
                <w:sz w:val="16"/>
                <w:szCs w:val="16"/>
              </w:rPr>
              <w:t>, PREPARAÇÃO EM MATTRIZ PROTEÍCA HUMANA LIOFILIZADA ADEQUADO PARA CONTROLE INTERNO DA QUALIDADE EM ENSAIOS DE QUÍMICA CLÍNICA, INFORMAÇÃO TÉCNICA: TEMPERATURA DE ARMAZENAMENTO: ENTRE 2-8°C. COMPATÍVEL COM EQUIPAMENTO AUDIMAX EVULUTION.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AE80A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89B39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36</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BAD77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R$ 98,0000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E8812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R$ 3.528,00</w:t>
            </w:r>
          </w:p>
        </w:tc>
      </w:tr>
      <w:tr w:rsidR="00D96C43" w14:paraId="2B700769" w14:textId="77777777" w:rsidTr="00D96C43">
        <w:trPr>
          <w:gridAfter w:val="2"/>
          <w:wAfter w:w="397" w:type="dxa"/>
          <w:trHeight w:val="41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98076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20</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6068A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333133160</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9BF35C"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PARA DOSAGEM DE IMUNOGLOBULINA E/IGE - DETERMINAÇÃO DE IGE, SISTEMA PARA DETERMINAÇÃO QUANTITATIVA DA IMUNOGLOBULINA E (IGE) TOTAL EM AMOSTRAS DE SORO OU PLASMA. APLICAÇÃO AUTOMÁTICA. IMUNOTURBIDIMETRIA. EQUIPAMENTO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D3F3D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3ECD75"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3</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5CE4A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R$ 1.334,0000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BC009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R$ 4.002,00</w:t>
            </w:r>
          </w:p>
        </w:tc>
      </w:tr>
      <w:tr w:rsidR="00D96C43" w14:paraId="2F9FA0C9" w14:textId="77777777" w:rsidTr="00D96C43">
        <w:trPr>
          <w:gridAfter w:val="2"/>
          <w:wAfter w:w="397" w:type="dxa"/>
          <w:trHeight w:val="35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D91D7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21</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4C1B4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333133161</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C00DDF"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PARA DETECÇÃO DE FATOR REUMATOIDE - SISTEMA PARA DETERMINAÇÃO QUANTITATIVA DE FATOR REUMATOIDE (FR) EM AMOSTRAS DE SORO POR IMUNOTURBIDIMETRIA, APLICAÇÃO AUTOMÁTICA, METODOLOGIA IMUNOTURBIDIMETRIA. COMPATÍVEL COM APARELHO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E106F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D6162B"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8</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1D25A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R$ 446,0000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3A035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R$ 3.568,00</w:t>
            </w:r>
          </w:p>
        </w:tc>
      </w:tr>
      <w:tr w:rsidR="00D96C43" w14:paraId="29913D4D" w14:textId="77777777" w:rsidTr="00D96C43">
        <w:trPr>
          <w:gridAfter w:val="2"/>
          <w:wAfter w:w="397" w:type="dxa"/>
          <w:trHeight w:val="43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E819F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22</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399FA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333133162</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AEB1F8"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REAGENTE PARA DOSAGEM DE TGO - SISTEMA PARA A DETERMINAÇÃO QUANTITATIVA EM MODO CINETICO CONTINUO DA AST / GOT EM SORO OU PLASMA, APLICAÇÃO SEMI-AUTOMÁ TICA E AUTOMÁTICA, METODOLOGIA CINÉTICA UV-IFCC. COMPATÍVEL COM APARELHO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EE4AF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BDBCD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02744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R$ 174,0000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33780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R$ 5.568,00</w:t>
            </w:r>
          </w:p>
        </w:tc>
      </w:tr>
      <w:tr w:rsidR="00D96C43" w14:paraId="473E24ED" w14:textId="77777777" w:rsidTr="00D96C43">
        <w:trPr>
          <w:gridAfter w:val="2"/>
          <w:wAfter w:w="397" w:type="dxa"/>
          <w:trHeight w:val="51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E97DC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23</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8A133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333133163</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10882A"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REAGENTE PARA DOSAGEM DE TRIGLICERIDES – SISTEMA ENZIMÁTICO PARA DETERMINAÇÃO DOS TRIGLICERIDES POR REAÇÃO DE PONTO FINAL EM AMOSTRAS DE SANGUE. APLICAÇÃO MANUAL, </w:t>
            </w:r>
            <w:proofErr w:type="gramStart"/>
            <w:r>
              <w:rPr>
                <w:rFonts w:ascii="Book Antiqua" w:hAnsi="Book Antiqua"/>
                <w:sz w:val="16"/>
                <w:szCs w:val="16"/>
              </w:rPr>
              <w:t>SEMI-AUTOMÁTICA</w:t>
            </w:r>
            <w:proofErr w:type="gramEnd"/>
            <w:r>
              <w:rPr>
                <w:rFonts w:ascii="Book Antiqua" w:hAnsi="Book Antiqua"/>
                <w:sz w:val="16"/>
                <w:szCs w:val="16"/>
              </w:rPr>
              <w:t xml:space="preserve"> E AUTOMÁTICA. METODOLOGIA COLORIMÉTRICA (REACAO DE TRINDER). COMPATÍVEL COM APARELHO AUDMAX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84482E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5EDB5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11895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R$ 650,0000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CFE98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R$ 7.800,00</w:t>
            </w:r>
          </w:p>
        </w:tc>
      </w:tr>
      <w:tr w:rsidR="00D96C43" w14:paraId="67108FB7" w14:textId="77777777" w:rsidTr="00D96C43">
        <w:trPr>
          <w:gridAfter w:val="2"/>
          <w:wAfter w:w="397" w:type="dxa"/>
          <w:trHeight w:val="308"/>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1B65E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24</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200AA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333133511</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C4699EA"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DE REAGENTES PARA EQUIPAMENTO LABORATORIAL – ANTICORPOS IGG/ IGM DE DENGUE (DEN-1, DEN-2, DEN-3 E DEN-4), PELO METODO DE IMUNOENSAIO DE FLUORESCÊNCIA, MODO DE REAÇÃO IMUNOENSAIO QUALITATIVO, USANDO TECNOLOGIA FLUORESCENTE, EM SANGUE TOTAL, SORO OU PLASMA. COMPATÍVEL COM EQUIPAMENTO F </w:t>
            </w:r>
            <w:proofErr w:type="gramStart"/>
            <w:r>
              <w:rPr>
                <w:rFonts w:ascii="Book Antiqua" w:hAnsi="Book Antiqua"/>
                <w:sz w:val="16"/>
                <w:szCs w:val="16"/>
              </w:rPr>
              <w:t>–LINE</w:t>
            </w:r>
            <w:proofErr w:type="gramEnd"/>
            <w:r>
              <w:rPr>
                <w:rFonts w:ascii="Book Antiqua" w:hAnsi="Book Antiqua"/>
                <w:sz w:val="16"/>
                <w:szCs w:val="16"/>
              </w:rPr>
              <w:t xml:space="preserve"> ECO READER F200. CAIXA </w:t>
            </w:r>
            <w:r>
              <w:rPr>
                <w:rFonts w:ascii="Book Antiqua" w:hAnsi="Book Antiqua"/>
                <w:sz w:val="16"/>
                <w:szCs w:val="16"/>
              </w:rPr>
              <w:lastRenderedPageBreak/>
              <w:t>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B8B84A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6C714D"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437C3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R$ 813,0000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00999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R$ 4.065,00</w:t>
            </w:r>
          </w:p>
        </w:tc>
      </w:tr>
      <w:tr w:rsidR="00D96C43" w14:paraId="12395C23" w14:textId="77777777" w:rsidTr="00D96C43">
        <w:trPr>
          <w:gridAfter w:val="2"/>
          <w:wAfter w:w="397" w:type="dxa"/>
          <w:trHeight w:val="38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664E3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25</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D3CC6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333133512</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547FC0"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REAGENTE - COMPATIVEL PARA APARELHO AUTOMATIZADO AUDIMAX EVOLUCION, CALCIO ARSENAZO.</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B5DE3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1B9CC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16</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5B721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R$ 171,0000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349B5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R$ 2.736,00</w:t>
            </w:r>
          </w:p>
        </w:tc>
      </w:tr>
      <w:tr w:rsidR="00D96C43" w14:paraId="3F4F08E5" w14:textId="77777777" w:rsidTr="00D96C43">
        <w:trPr>
          <w:gridAfter w:val="2"/>
          <w:wAfter w:w="397" w:type="dxa"/>
          <w:trHeight w:val="46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906F4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26</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09B1F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333133513</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FDFD6B"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PARA DOSAGEM DE TRANSFERRINA - PARA DETERMINAÇÃO QUANTITATIVA, IMUNOTURBIDIMETRICO, EXECUCAO UTILIZADO EM ANALISADORES AUTOMÁTICOS AUDIMAX EVOLUTION, EM SORO E PLASMA HUMANOS, DETERMINAÇÃO QUANTITATIVA, VALIDADE ACIMA DE UM ANO.</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EFC8C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F6BBD5"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90BB0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R$ 855,0000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642E4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R$ 4.275,00</w:t>
            </w:r>
          </w:p>
        </w:tc>
      </w:tr>
      <w:tr w:rsidR="00D96C43" w14:paraId="142FD8E3" w14:textId="77777777" w:rsidTr="00D96C43">
        <w:trPr>
          <w:gridAfter w:val="2"/>
          <w:wAfter w:w="397" w:type="dxa"/>
          <w:trHeight w:val="54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15032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27</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2686F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333133514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15B557"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AMILASE - REAGENTE COMPATÍVEL PARA ANALISADOR BIOQUIMICO AUDMAX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DA6FD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0195E0"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6</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DF752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R$ 425,0000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9D937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R$ 2.550,00</w:t>
            </w:r>
          </w:p>
        </w:tc>
      </w:tr>
      <w:tr w:rsidR="00D96C43" w14:paraId="2406CF1B" w14:textId="77777777" w:rsidTr="00D96C43">
        <w:trPr>
          <w:gridAfter w:val="2"/>
          <w:wAfter w:w="397" w:type="dxa"/>
          <w:trHeight w:val="485"/>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A031F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28</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A99EB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333133656</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C3B4926"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SOLUÇÃO DE CALIBRAÇÃO P/ </w:t>
            </w:r>
            <w:proofErr w:type="gramStart"/>
            <w:r>
              <w:rPr>
                <w:rFonts w:ascii="Book Antiqua" w:hAnsi="Book Antiqua"/>
                <w:sz w:val="16"/>
                <w:szCs w:val="16"/>
              </w:rPr>
              <w:t>APARELHO</w:t>
            </w:r>
            <w:proofErr w:type="gramEnd"/>
            <w:r>
              <w:rPr>
                <w:rFonts w:ascii="Book Antiqua" w:hAnsi="Book Antiqua"/>
                <w:sz w:val="16"/>
                <w:szCs w:val="16"/>
              </w:rPr>
              <w:t xml:space="preserve"> DE LABORATÓRIO - KIT CALIBBRA PROTEÍNA REF. 361 MULTICALIBRADOR PARA CALIBRAÇÃO DE ENSAIOS METANOMÉTRICOS PARA DETERMINAÇÃO QUANTITATIVA DE IGA,IGG,IGM,C3,C4,ALFA-1-GLICOPROTEINA ACIDA (AGP) E TRANSFERRINA. TÉCNICA: TEMPERATURA DE ARMAZENAMENTO: ENTRE 2-8°C. COMPATÍVEL COM O APARELHO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71E8C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FC206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74619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R$ 785,0000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D0CAF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R$ 9.420,00</w:t>
            </w:r>
          </w:p>
        </w:tc>
      </w:tr>
      <w:tr w:rsidR="00D96C43" w14:paraId="26C20901" w14:textId="77777777" w:rsidTr="00D96C43">
        <w:trPr>
          <w:gridAfter w:val="2"/>
          <w:wAfter w:w="397" w:type="dxa"/>
          <w:trHeight w:val="565"/>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43F7D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29</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87629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333133657</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ADF491A"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REAGENTE PARA DOSAGEM DE SODIO - KIT SODIO ENZIMATICO, REF. 124 - 1/30: R1 - 1 X 20 ML; R2 - 1 X 10 ML; CAL 1 - 1 X </w:t>
            </w:r>
            <w:proofErr w:type="gramStart"/>
            <w:r>
              <w:rPr>
                <w:rFonts w:ascii="Book Antiqua" w:hAnsi="Book Antiqua"/>
                <w:sz w:val="16"/>
                <w:szCs w:val="16"/>
              </w:rPr>
              <w:t>2</w:t>
            </w:r>
            <w:proofErr w:type="gramEnd"/>
            <w:r>
              <w:rPr>
                <w:rFonts w:ascii="Book Antiqua" w:hAnsi="Book Antiqua"/>
                <w:sz w:val="16"/>
                <w:szCs w:val="16"/>
              </w:rPr>
              <w:t xml:space="preserve"> ML; CAL 2 - 1 X 2 ML SISTEMA PARA DETERMINAÇÃO QUANTITATIVA DO ION SODIO EM AMOSTRAS DE SORO, POR REACAO ENZIMÁTICA, EM MODO CINETICO. APLICACAO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3042E0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66BC9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24</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5E35A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R$ 571,0000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3DA3C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R$ 13.704,00</w:t>
            </w:r>
          </w:p>
        </w:tc>
      </w:tr>
      <w:tr w:rsidR="00D96C43" w14:paraId="296F22E0" w14:textId="77777777" w:rsidTr="00D96C43">
        <w:trPr>
          <w:gridAfter w:val="2"/>
          <w:wAfter w:w="397" w:type="dxa"/>
          <w:trHeight w:val="50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E025C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30</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1743C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333133658</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8EF697"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DETERMINAÇÃO DE FERRO - KIT FE LIQUIFORM REF. 91 - 2/50 ML: R1 - 2 X 40 ML; R2 - 2 X 10 ML; CALIBRADOR INCLUIDO; SISTEMA BIREAGENTE PARA A DETERMINAÇÃO DE FERRO EM AMOSTRAS DE SORO POR REAÇÃO DE PONTO FINAL. APLICAÇÃO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D08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CAA47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10</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13048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R$ 206,0000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A260F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R$ 2.060,00</w:t>
            </w:r>
          </w:p>
        </w:tc>
      </w:tr>
      <w:tr w:rsidR="00D96C43" w14:paraId="2D02CBE9" w14:textId="77777777" w:rsidTr="00D96C43">
        <w:trPr>
          <w:gridAfter w:val="2"/>
          <w:wAfter w:w="397" w:type="dxa"/>
          <w:trHeight w:val="44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99ACD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31</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896AA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333133659</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CE9198"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PARA DETECÇÃO DE PROTEÍNA C REATIVA - PCR ULTRA TURBIQUEST PLUS. CALIBRADOR INCLUIDO </w:t>
            </w:r>
            <w:proofErr w:type="gramStart"/>
            <w:r>
              <w:rPr>
                <w:rFonts w:ascii="Book Antiqua" w:hAnsi="Book Antiqua"/>
                <w:sz w:val="16"/>
                <w:szCs w:val="16"/>
              </w:rPr>
              <w:t>1</w:t>
            </w:r>
            <w:proofErr w:type="gramEnd"/>
            <w:r>
              <w:rPr>
                <w:rFonts w:ascii="Book Antiqua" w:hAnsi="Book Antiqua"/>
                <w:sz w:val="16"/>
                <w:szCs w:val="16"/>
              </w:rPr>
              <w:t xml:space="preserve"> X 1 ML. SISTEMA PARA DETERMINAÇÃO QUANTITATIVA </w:t>
            </w:r>
            <w:proofErr w:type="gramStart"/>
            <w:r>
              <w:rPr>
                <w:rFonts w:ascii="Book Antiqua" w:hAnsi="Book Antiqua"/>
                <w:sz w:val="16"/>
                <w:szCs w:val="16"/>
              </w:rPr>
              <w:t>ULTRA-SENSÍVEL</w:t>
            </w:r>
            <w:proofErr w:type="gramEnd"/>
            <w:r>
              <w:rPr>
                <w:rFonts w:ascii="Book Antiqua" w:hAnsi="Book Antiqua"/>
                <w:sz w:val="16"/>
                <w:szCs w:val="16"/>
              </w:rPr>
              <w:t xml:space="preserve"> DE PROTEÍNA C-REATIVA (PCR) EM AMOSTRAS DE SORO POR IMUNOTURBIDIMETRIA. APLICAÇÃO AUTOMÁTICA. IMUNOTURBIDIMETRIA. PARA APARELHO AUDMAX EVOLUCION.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EB43BC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6606A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24</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1AFC5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R$ 1.348,0000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4F086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R$ 32.352,00</w:t>
            </w:r>
          </w:p>
        </w:tc>
      </w:tr>
      <w:tr w:rsidR="00D96C43" w14:paraId="416D7470" w14:textId="77777777" w:rsidTr="00D96C43">
        <w:trPr>
          <w:gridAfter w:val="2"/>
          <w:wAfter w:w="397" w:type="dxa"/>
          <w:trHeight w:val="520"/>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5577B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32</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DEC90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333133660</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D2DCB2"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REAGENTE PARA DOSAGEM DE UREIA - UV LIQUIFORM, SISTEMA ENZIMÁTICO PARA DETERMINAÇÃO DA UREIA POR FOTOMETRIA EM ULTRAVIOLETA USANDO CINÉTICA DE DOIS PONTOS (TEMPO FIXO). APLICAÇÃO MANUAL, </w:t>
            </w:r>
            <w:proofErr w:type="gramStart"/>
            <w:r>
              <w:rPr>
                <w:rFonts w:ascii="Book Antiqua" w:hAnsi="Book Antiqua"/>
                <w:sz w:val="16"/>
                <w:szCs w:val="16"/>
              </w:rPr>
              <w:t>SEMI-AUTOMÁTICA</w:t>
            </w:r>
            <w:proofErr w:type="gramEnd"/>
            <w:r>
              <w:rPr>
                <w:rFonts w:ascii="Book Antiqua" w:hAnsi="Book Antiqua"/>
                <w:sz w:val="16"/>
                <w:szCs w:val="16"/>
              </w:rPr>
              <w:t xml:space="preserve"> E AUTOMÁTICA. </w:t>
            </w:r>
            <w:proofErr w:type="gramStart"/>
            <w:r>
              <w:rPr>
                <w:rFonts w:ascii="Book Antiqua" w:hAnsi="Book Antiqua"/>
                <w:sz w:val="16"/>
                <w:szCs w:val="16"/>
              </w:rPr>
              <w:t>METODOLOGIA ENZIMÁTICO</w:t>
            </w:r>
            <w:proofErr w:type="gramEnd"/>
            <w:r>
              <w:rPr>
                <w:rFonts w:ascii="Book Antiqua" w:hAnsi="Book Antiqua"/>
                <w:sz w:val="16"/>
                <w:szCs w:val="16"/>
              </w:rPr>
              <w:t xml:space="preserve"> UV. COMPATÍVEL APARELHO AUDMAX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96979B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6E842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10</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CF66A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R$ 497,0000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A2539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R$ 4.970,00</w:t>
            </w:r>
          </w:p>
        </w:tc>
      </w:tr>
      <w:tr w:rsidR="00D96C43" w14:paraId="292F2468" w14:textId="77777777" w:rsidTr="00D96C43">
        <w:trPr>
          <w:gridAfter w:val="2"/>
          <w:wAfter w:w="397" w:type="dxa"/>
          <w:trHeight w:val="304"/>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18C98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4F7F58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333133661</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793A380"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MICROALBUMINURIA REAGENTE - COMPATÍVEL PARA APARELHO AUTOMATIZADO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5F41C5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F05AAC"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4</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D3583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R$ 928,0000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ED219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R$ 3.712,00</w:t>
            </w:r>
          </w:p>
        </w:tc>
      </w:tr>
      <w:tr w:rsidR="00D96C43" w14:paraId="10954F5E" w14:textId="77777777" w:rsidTr="00D96C43">
        <w:trPr>
          <w:gridAfter w:val="2"/>
          <w:wAfter w:w="397" w:type="dxa"/>
          <w:trHeight w:val="398"/>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946F3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34</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7C5F9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333133663</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6CC575"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FERRITINA - REF. 334R1 - </w:t>
            </w:r>
            <w:proofErr w:type="gramStart"/>
            <w:r>
              <w:rPr>
                <w:rFonts w:ascii="Book Antiqua" w:hAnsi="Book Antiqua"/>
                <w:sz w:val="16"/>
                <w:szCs w:val="16"/>
              </w:rPr>
              <w:t>1</w:t>
            </w:r>
            <w:proofErr w:type="gramEnd"/>
            <w:r>
              <w:rPr>
                <w:rFonts w:ascii="Book Antiqua" w:hAnsi="Book Antiqua"/>
                <w:sz w:val="16"/>
                <w:szCs w:val="16"/>
              </w:rPr>
              <w:t xml:space="preserve"> X 40 ML, R2 - 1 X 10 ML, CALIBRADOR INCLUÍDO 1 X 3 ML. SISTEMA PARA DETERMINAÇÃO QUANTITATIVA DE FERRITINA EM AMOSTRAS DE SORO POR IMUNOTURBIDIMETRIA. </w:t>
            </w:r>
            <w:r>
              <w:rPr>
                <w:rFonts w:ascii="Book Antiqua" w:hAnsi="Book Antiqua"/>
                <w:sz w:val="16"/>
                <w:szCs w:val="16"/>
              </w:rPr>
              <w:lastRenderedPageBreak/>
              <w:t>APLICAÇÃO AUTOMÁTICA. COMPATÍVEL COM O EQUIPAMENTO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DFCE8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03E825"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8</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ED7CA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R$ 1.022,0000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D3E8C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R$ 8.176,00</w:t>
            </w:r>
          </w:p>
        </w:tc>
      </w:tr>
      <w:tr w:rsidR="00D96C43" w14:paraId="1A2E2763" w14:textId="77777777" w:rsidTr="00D96C43">
        <w:trPr>
          <w:gridAfter w:val="2"/>
          <w:wAfter w:w="397" w:type="dxa"/>
          <w:trHeight w:val="322"/>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128A6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35</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54C00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56A261"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PROTEÍNAS TOTAIS - REF. 99 - 1/250: R1 - 1 X 250 ML. PADRÃO INCLUÍDO. SISTEMA PARA A DETERMINAÇÃO DAS PROTEÍNAS TOTAIS EM AMOSTRAS DE SORO E LÍQUIDOS </w:t>
            </w:r>
            <w:proofErr w:type="gramStart"/>
            <w:r>
              <w:rPr>
                <w:rFonts w:ascii="Book Antiqua" w:hAnsi="Book Antiqua"/>
                <w:sz w:val="16"/>
                <w:szCs w:val="16"/>
              </w:rPr>
              <w:t>PLEURAL</w:t>
            </w:r>
            <w:proofErr w:type="gramEnd"/>
            <w:r>
              <w:rPr>
                <w:rFonts w:ascii="Book Antiqua" w:hAnsi="Book Antiqua"/>
                <w:sz w:val="16"/>
                <w:szCs w:val="16"/>
              </w:rPr>
              <w:t xml:space="preserve">, SINOVIAL E ASCITICO POR REAÇÃO DE PONTO FINAL.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A0500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2B3939"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6</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3EEBE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ED504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R$ 264,00</w:t>
            </w:r>
          </w:p>
        </w:tc>
      </w:tr>
      <w:tr w:rsidR="00D96C43" w14:paraId="408BC35C" w14:textId="77777777" w:rsidTr="00D96C43">
        <w:trPr>
          <w:gridAfter w:val="2"/>
          <w:wAfter w:w="397" w:type="dxa"/>
          <w:trHeight w:val="46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A9C82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36</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7022B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333133665</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F06FEB"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DE REAGENTES PARA EQUIPAMENTO LABORATORIAL – IMUNOENSAIO DE FLUORESCÊNCIA (EUROPIO) PARA DETECÇÃO QUALITATIVA DE ANTIGENOS DE SARS-COV-2 COVID-19 / CORONAVIRUS, TIPO DE AMOSTRA: SWAB DE NASOFARINGE OU SWAB NASAL, PARA LEITURA NOS ANALISADORES ECO READER </w:t>
            </w:r>
            <w:proofErr w:type="gramStart"/>
            <w:r>
              <w:rPr>
                <w:rFonts w:ascii="Book Antiqua" w:hAnsi="Book Antiqua"/>
                <w:sz w:val="16"/>
                <w:szCs w:val="16"/>
              </w:rPr>
              <w:t>F</w:t>
            </w:r>
            <w:proofErr w:type="gramEnd"/>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A024F0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9DC1E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240A3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R$ 1.435,0000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A8B74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R$ 17.220,00</w:t>
            </w:r>
          </w:p>
        </w:tc>
      </w:tr>
      <w:tr w:rsidR="00D96C43" w14:paraId="3F194490" w14:textId="77777777" w:rsidTr="00D96C43">
        <w:trPr>
          <w:gridAfter w:val="2"/>
          <w:wAfter w:w="397" w:type="dxa"/>
          <w:trHeight w:val="54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D27AD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37</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BFAE8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333133666</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962BE7"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PARA DOSAGEM DE TIROXINA TOTAL - DO TIPO REAGENTE LABORATORIAL T4, COMPATÍVEL COM EQUIPAMENTO ECO READER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1F411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10F91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30596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R$ 500,0000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E33FF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R$ 6.000,00</w:t>
            </w:r>
          </w:p>
        </w:tc>
      </w:tr>
      <w:tr w:rsidR="00D96C43" w14:paraId="6FB8F35D" w14:textId="77777777" w:rsidTr="00D96C43">
        <w:trPr>
          <w:gridAfter w:val="2"/>
          <w:wAfter w:w="397" w:type="dxa"/>
          <w:trHeight w:val="48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6828B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38</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EFF87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333133667</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1B8EDF"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PARA DOSAGEM DE FSH/LH/PRL - DO TIPO REAGENTE LABORATORRATORIAL LH, VOLUME DE AMOSTRA: 20L - FAIXA DE MEDIÇÃO: FSH - 0,3-200 MUI/ML FAIXA DE MEDIÇÃO: LH - 1-200 MUI/ML FAIXA DE MEDIÇÃO: PRL - 1-4000 UUI/ML TEMPO DE TESTE: 20 </w:t>
            </w:r>
            <w:proofErr w:type="gramStart"/>
            <w:r>
              <w:rPr>
                <w:rFonts w:ascii="Book Antiqua" w:hAnsi="Book Antiqua"/>
                <w:sz w:val="16"/>
                <w:szCs w:val="16"/>
              </w:rPr>
              <w:t>MUNUTOS</w:t>
            </w:r>
            <w:proofErr w:type="gramEnd"/>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44F03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C00117"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8</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F68F0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R$ 395,0000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DA81F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R$ 3.160,00</w:t>
            </w:r>
          </w:p>
        </w:tc>
      </w:tr>
      <w:tr w:rsidR="00D96C43" w14:paraId="3511A406" w14:textId="77777777" w:rsidTr="00D96C43">
        <w:trPr>
          <w:gridAfter w:val="2"/>
          <w:wAfter w:w="397" w:type="dxa"/>
          <w:trHeight w:val="44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5D22A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39</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085CA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333133668</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8D66A26"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REAGENTES E INSUMOS PARA TESTES DE COAGULACAO - D – DIMERO, IMUNOENSAIO DE FLUORESCÊNCIA PARA MEDIÇÃO QUANTITATIVA DE D-DIMERO PARA EXCLUIR, APRESENTAÇÃO: DISPOSITIVO TESTE PARA LEITURA NOS ANALISADORES ECO READER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B30F9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6A0CB7"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76A1C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R$ 790,0000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29D65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R$ 3.950,00</w:t>
            </w:r>
          </w:p>
        </w:tc>
      </w:tr>
      <w:tr w:rsidR="00D96C43" w14:paraId="02B7342D" w14:textId="77777777" w:rsidTr="00D96C43">
        <w:trPr>
          <w:gridAfter w:val="2"/>
          <w:wAfter w:w="397" w:type="dxa"/>
          <w:trHeight w:val="44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CE45C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40</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57EE1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333133669</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549E93"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REAGENTE PARA DOSAGEM DE CKMB - PELO MÉTODO DE IMUNOENSAIO DE FLUORESCÊNCIA, MODO DE REAÇÃO IMUNOENSAIO QUANTITATIVO, USANDO TECNOLOGIA DE IMUNOENSAIO FLUORENSCENTE, EM SORO E SANGUE TOTAL, COMPATÍVEL COM EQUIPAMENTO F </w:t>
            </w:r>
            <w:proofErr w:type="gramStart"/>
            <w:r>
              <w:rPr>
                <w:rFonts w:ascii="Book Antiqua" w:hAnsi="Book Antiqua"/>
                <w:sz w:val="16"/>
                <w:szCs w:val="16"/>
              </w:rPr>
              <w:t>–LINE</w:t>
            </w:r>
            <w:proofErr w:type="gramEnd"/>
            <w:r>
              <w:rPr>
                <w:rFonts w:ascii="Book Antiqua" w:hAnsi="Book Antiqua"/>
                <w:sz w:val="16"/>
                <w:szCs w:val="16"/>
              </w:rPr>
              <w:t xml:space="preserve"> ECO READER F200</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5544CA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0E1FD9"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E8BEF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R$ 595,0000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F3029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R$ 2.975,00</w:t>
            </w:r>
          </w:p>
        </w:tc>
      </w:tr>
      <w:tr w:rsidR="00D96C43" w14:paraId="7D679B7B" w14:textId="77777777" w:rsidTr="00D96C43">
        <w:trPr>
          <w:gridAfter w:val="2"/>
          <w:wAfter w:w="397" w:type="dxa"/>
          <w:trHeight w:val="44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59433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41</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75716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333133670</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8C38A9"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DE REAGENTES PARA EQUIPAMENTO LABORATORIAL - IMUNOENSAIO DE FLUORESCÊNCIA PARA MEDIÇÃO E QUANTIFICAÇÃO DE HEMOGLOBINA (HB) PARA DETECTAR O SANGRAMENTO EM EXCESSO DO CANAL GASTROINTESTINAL INFERIOR TIPO DE AMOSTRA: FEZES HUMANAS, PARA LEITURA NOS ANALISADORES ECO READER F200. CAIXA COM 20 DISPOSITIVOS. IMUNOENSAI</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26686B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4BA963"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4</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ADF6F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R$ 280,0000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E78F0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R$ 1.120,00</w:t>
            </w:r>
          </w:p>
        </w:tc>
      </w:tr>
      <w:tr w:rsidR="00D96C43" w14:paraId="6CDE1CF2" w14:textId="77777777" w:rsidTr="00D96C43">
        <w:trPr>
          <w:gridAfter w:val="2"/>
          <w:wAfter w:w="397" w:type="dxa"/>
          <w:trHeight w:val="52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C4B74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42</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B88A9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333133671</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A9B499"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REAGENTES E INSUMOS COMPLEMENTARES PARA SOROLOGIA - DO TIPO PROCALCITONINA (PCT), PELO MÉTODO DE IMUNOENSAIO DE FLUORESCÊNCIA, MODO DE REAÇÃO IMUNOENSAIO FLUORESCENTE QUANTITATIVO, USANDO TECNOLOGIA DE IMUNOENSAIO, EM SORO, SANGUE TOTAL E PLASMA, COMPATÍVEL COM EQUIPAMENTO F – LINE ECO READER </w:t>
            </w:r>
            <w:proofErr w:type="gramStart"/>
            <w:r>
              <w:rPr>
                <w:rFonts w:ascii="Book Antiqua" w:hAnsi="Book Antiqua"/>
                <w:sz w:val="16"/>
                <w:szCs w:val="16"/>
              </w:rPr>
              <w:t>F200</w:t>
            </w:r>
            <w:proofErr w:type="gramEnd"/>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2211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3BF1C1"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7</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B64BC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R$ 750,0000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8538B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R$ 5.250,00</w:t>
            </w:r>
          </w:p>
        </w:tc>
      </w:tr>
      <w:tr w:rsidR="00D96C43" w14:paraId="30C78C7A" w14:textId="77777777" w:rsidTr="00D96C43">
        <w:trPr>
          <w:gridAfter w:val="2"/>
          <w:wAfter w:w="397" w:type="dxa"/>
          <w:trHeight w:val="326"/>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0966E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43</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BD707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333133674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90D9E1"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DE REAGENTES PARA EQUIPAMENTO LABORATORIAL - IMUNOENSAIO DE FLUORESCÊNCIA (EUROPIO) PARA DETECÇÃO DE ANTICORPOS NEUTRALIZANTES CIRCULANTES CONTRA COVID NAB PARA VIGILÂNCIA CLÍNICA, IMUNIDADE POS-INFECÇÃO E IMUNIDADE POS-VACINA EM AMOSTRAS DE SORO E PLASMA COMPATÍVEL COM ANALISADORES ECO READER </w:t>
            </w:r>
            <w:proofErr w:type="gramStart"/>
            <w:r>
              <w:rPr>
                <w:rFonts w:ascii="Book Antiqua" w:hAnsi="Book Antiqua"/>
                <w:sz w:val="16"/>
                <w:szCs w:val="16"/>
              </w:rPr>
              <w:t>F200</w:t>
            </w:r>
            <w:proofErr w:type="gramEnd"/>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103534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9D6ECE"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B0A34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R$ 1.500,0000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75082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R$ 7.500,00</w:t>
            </w:r>
          </w:p>
        </w:tc>
      </w:tr>
      <w:tr w:rsidR="00D96C43" w14:paraId="47BA4C31" w14:textId="77777777" w:rsidTr="00D96C43">
        <w:trPr>
          <w:gridAfter w:val="2"/>
          <w:wAfter w:w="397" w:type="dxa"/>
          <w:trHeight w:val="54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64EDF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44</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0A588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333133675</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F207D6"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DE REAGENTES PARA EQUIPAMENTO LABORATORIAL - PARA MEDIÇÃO QUALITATIVA DE ANTICORPOS IGG E IGM ESPECÍFICOS PARA O VIRUS ZIKA, PELO MÉTODO DE IMUNOENSAIO DE FLUORESCÊNCIA, MODO DE REAÇÃO IMUNOENSAIO QUALITATIVO, USANDO TECNOLOGIA FLUORESCENTE, EM SANGUE TOTAL, SORO OU PLASMA. COMPATÍVEL COM EQUIPAMENTO F – LINE ECO READER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34E5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816940"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2</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AF899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R$ 850,0000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3DB7A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R$ 1.700,00</w:t>
            </w:r>
          </w:p>
        </w:tc>
      </w:tr>
      <w:tr w:rsidR="00D96C43" w14:paraId="1030F57A" w14:textId="77777777" w:rsidTr="00D96C43">
        <w:trPr>
          <w:gridAfter w:val="2"/>
          <w:wAfter w:w="397" w:type="dxa"/>
          <w:trHeight w:val="485"/>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09D03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45</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8499D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333133676</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0F26EB"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PARA DETECÇÃO DE PROTEÍNA C REATIVA - ULTRASENSÍVEL, PCR-US, PELO MÉTODO DE IMUNOENSAIO E REFLECTOMETRIA UTILIZANDO PARTÍCULAS COLORIDAS, MODO DE REAÇÃO IMUNOENSAIO QUANTITATIVO, USANDO TECNOLOGIA DE IMUNOENSAIO, EM SORO, SANGUE TOTAL E PLASMA, COMPATÍVEL COM EQUIPAMENTO F – LINE ECO READER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5506B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EED3AD"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4</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3B54B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R$ 465,0000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2E95A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R$ 1.860,00</w:t>
            </w:r>
          </w:p>
        </w:tc>
      </w:tr>
      <w:tr w:rsidR="00D96C43" w14:paraId="429034DB" w14:textId="77777777" w:rsidTr="00D96C43">
        <w:trPr>
          <w:gridAfter w:val="2"/>
          <w:wAfter w:w="397" w:type="dxa"/>
          <w:trHeight w:val="42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4604D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46</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3381F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333133678</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0CE758"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PARA DOSAGEM DE VITAMINA - D, METODOLOGIA METODO DE IMUNOENSAIO DE FLUORESCÊNCIA, MODO DE REAÇÃO IMUNOENSAIO QUALITATIVO, USANDO A TECNOLOGIA FLUORESCENTE, EM SANGUE TOTAL. SORO OU PLASMA. VOLUME DE AMOSTRA: 20 UL FAIXA DE MEDIÇÃO: 5 - 120 NG/ML TEMPO DE TESTE: 10 MINUTOS ARMAZENAMENTO: </w:t>
            </w:r>
            <w:proofErr w:type="gramStart"/>
            <w:r>
              <w:rPr>
                <w:rFonts w:ascii="Book Antiqua" w:hAnsi="Book Antiqua"/>
                <w:sz w:val="16"/>
                <w:szCs w:val="16"/>
              </w:rPr>
              <w:t>2</w:t>
            </w:r>
            <w:proofErr w:type="gramEnd"/>
            <w:r>
              <w:rPr>
                <w:rFonts w:ascii="Book Antiqua" w:hAnsi="Book Antiqua"/>
                <w:sz w:val="16"/>
                <w:szCs w:val="16"/>
              </w:rPr>
              <w:t xml:space="preserve"> - 8°C - COMPATIVEL COM EQUIPAMENTO F-LINE ECO READER F 200.</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14114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E7C9CD"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6</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35A4BA" w14:textId="5C4A921E" w:rsidR="00D96C43" w:rsidRDefault="00D96C43" w:rsidP="005643F5">
            <w:pPr>
              <w:spacing w:after="0" w:line="268" w:lineRule="auto"/>
              <w:jc w:val="left"/>
              <w:rPr>
                <w:rFonts w:ascii="Book Antiqua" w:hAnsi="Book Antiqua"/>
                <w:sz w:val="16"/>
                <w:szCs w:val="16"/>
              </w:rPr>
            </w:pPr>
            <w:r>
              <w:rPr>
                <w:rFonts w:ascii="Book Antiqua" w:hAnsi="Book Antiqua"/>
                <w:sz w:val="16"/>
                <w:szCs w:val="16"/>
              </w:rPr>
              <w:t xml:space="preserve">R$ </w:t>
            </w:r>
            <w:r w:rsidR="005643F5">
              <w:rPr>
                <w:rFonts w:ascii="Book Antiqua" w:hAnsi="Book Antiqua"/>
                <w:sz w:val="16"/>
                <w:szCs w:val="16"/>
              </w:rPr>
              <w:t>780,00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FD32BC" w14:textId="7A54CADB" w:rsidR="00D96C43" w:rsidRDefault="00D96C43" w:rsidP="005643F5">
            <w:pPr>
              <w:spacing w:after="0" w:line="268" w:lineRule="auto"/>
              <w:jc w:val="left"/>
              <w:rPr>
                <w:rFonts w:ascii="Book Antiqua" w:hAnsi="Book Antiqua"/>
                <w:sz w:val="16"/>
                <w:szCs w:val="16"/>
              </w:rPr>
            </w:pPr>
            <w:r>
              <w:rPr>
                <w:rFonts w:ascii="Book Antiqua" w:hAnsi="Book Antiqua"/>
                <w:sz w:val="16"/>
                <w:szCs w:val="16"/>
              </w:rPr>
              <w:t xml:space="preserve">R$ </w:t>
            </w:r>
            <w:r w:rsidR="005643F5">
              <w:rPr>
                <w:rFonts w:ascii="Book Antiqua" w:hAnsi="Book Antiqua"/>
                <w:sz w:val="16"/>
                <w:szCs w:val="16"/>
              </w:rPr>
              <w:t>4.680,00</w:t>
            </w:r>
          </w:p>
        </w:tc>
      </w:tr>
      <w:tr w:rsidR="00D96C43" w14:paraId="59A48997" w14:textId="77777777" w:rsidTr="00D96C43">
        <w:trPr>
          <w:gridAfter w:val="2"/>
          <w:wAfter w:w="397" w:type="dxa"/>
          <w:trHeight w:val="50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48983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47</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053E7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333133679</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93A410E"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DE REAGENTES PARA EQUIPAMENTO LABORATORIAL – PARA MEDIÇÃO QUALITATIVA DE ANTICORPOS IGG E IGM ESPECÍFICOS CONTRA O VIRUS CHIKUNGUNYA, PELO METODO DE IMUNOENSAIO DE FLUORESCÊNCIA, MODO DE REAÇÃO IMUNOENSAIO QUALITATIVO, USANDO TECNOLOGIA FLUORESCENTE, EM SANGUE TOTAL, SORO OU PLASMA. </w:t>
            </w:r>
            <w:proofErr w:type="gramStart"/>
            <w:r>
              <w:rPr>
                <w:rFonts w:ascii="Book Antiqua" w:hAnsi="Book Antiqua"/>
                <w:sz w:val="16"/>
                <w:szCs w:val="16"/>
              </w:rPr>
              <w:t>COMPAT~</w:t>
            </w:r>
            <w:proofErr w:type="gramEnd"/>
            <w:r>
              <w:rPr>
                <w:rFonts w:ascii="Book Antiqua" w:hAnsi="Book Antiqua"/>
                <w:sz w:val="16"/>
                <w:szCs w:val="16"/>
              </w:rPr>
              <w:t>´IVEL COM EQUIPAMENTO F – LINE ECO READER F200.</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DEB08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26B083"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4</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4E757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R$ 1.235,0000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FD5B4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R$ 4.940,00</w:t>
            </w:r>
          </w:p>
        </w:tc>
      </w:tr>
      <w:tr w:rsidR="00D96C43" w14:paraId="1BC3BB3F" w14:textId="77777777" w:rsidTr="00D96C43">
        <w:trPr>
          <w:gridAfter w:val="2"/>
          <w:wAfter w:w="397" w:type="dxa"/>
          <w:trHeight w:val="44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3F56E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48</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F6793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333133680</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A9633BD"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PARA DETECÇÃO - DENGUE NS1, IMUNOENSAIO DE FLUORESCÊNCIA PARA MEDIÇÃO QUALITATIVA DE ANTIGENOS NS1 DO VÍRUS DA DENGUE (DEN-1, DEN-2, DEN-3 E DEN-4), TIPO DE AMOSTRA: SANGUE TOTAL, SORO E PLASMA, APRESENTAÇÃO: DISPOSITIVO TESTE PARA LEITURA NOS ANALISADORES ECO READER F F200. CAIXA COM 20 DISPOSITIVOS.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F4BA8F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CX</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9CB968"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81A9C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R$ 550,0000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5B908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R$ 2.750,00</w:t>
            </w:r>
          </w:p>
        </w:tc>
      </w:tr>
      <w:tr w:rsidR="00D96C43" w14:paraId="713E53FF" w14:textId="77777777" w:rsidTr="00D96C43">
        <w:trPr>
          <w:gridAfter w:val="2"/>
          <w:wAfter w:w="397" w:type="dxa"/>
          <w:trHeight w:val="52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F3289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49</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6823D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333134044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33478F3"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KIT REAGENTE ALBUMINA FER.</w:t>
            </w:r>
            <w:proofErr w:type="gramStart"/>
            <w:r>
              <w:rPr>
                <w:rFonts w:ascii="Book Antiqua" w:hAnsi="Book Antiqua"/>
                <w:sz w:val="16"/>
                <w:szCs w:val="16"/>
              </w:rPr>
              <w:t>19 REAGENTE</w:t>
            </w:r>
            <w:proofErr w:type="gramEnd"/>
            <w:r>
              <w:rPr>
                <w:rFonts w:ascii="Book Antiqua" w:hAnsi="Book Antiqua"/>
                <w:sz w:val="16"/>
                <w:szCs w:val="16"/>
              </w:rPr>
              <w:t xml:space="preserve"> COMPATIVEL COM ANALISADOR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10EDC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7F9E0C"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6</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DF24C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R$ 60,0000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92A7D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R$ 360,00</w:t>
            </w:r>
          </w:p>
        </w:tc>
      </w:tr>
      <w:tr w:rsidR="00D96C43" w14:paraId="5C2F22A1" w14:textId="77777777" w:rsidTr="00D96C43">
        <w:trPr>
          <w:gridAfter w:val="2"/>
          <w:wAfter w:w="397" w:type="dxa"/>
          <w:trHeight w:val="30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295CD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50</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DC749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333134045</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47254EB"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GLICOSE - REF. 133 - 2/500: R1 - 2 X 500 ML; PADRAO INCLUÍDO. SISTEMA ENZIMATICO PARA A DETERMINAÇÃO DA GLICOSE NO SANGUE, LIQUOR E LIQUIDOS ASCITICO, PLEURAL E SINOVIAL EM METODO CINETICO OU DE PONTO FINAL.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30A9E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F2669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10</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56BC1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R$ 186,0000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7ACD9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R$ 1.860,00</w:t>
            </w:r>
          </w:p>
        </w:tc>
      </w:tr>
      <w:tr w:rsidR="00D96C43" w14:paraId="2F2E5704" w14:textId="77777777" w:rsidTr="00D96C43">
        <w:trPr>
          <w:gridAfter w:val="2"/>
          <w:wAfter w:w="397" w:type="dxa"/>
          <w:trHeight w:val="45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505A7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51</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ABA19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333134046</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62B1DC"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REAGENTE PARA DOSAGEM DE BILIRRUBINA DIRETA - PARA AUTOMAÇÃO, COM </w:t>
            </w:r>
            <w:proofErr w:type="gramStart"/>
            <w:r>
              <w:rPr>
                <w:rFonts w:ascii="Book Antiqua" w:hAnsi="Book Antiqua"/>
                <w:sz w:val="16"/>
                <w:szCs w:val="16"/>
              </w:rPr>
              <w:t>8</w:t>
            </w:r>
            <w:proofErr w:type="gramEnd"/>
            <w:r>
              <w:rPr>
                <w:rFonts w:ascii="Book Antiqua" w:hAnsi="Book Antiqua"/>
                <w:sz w:val="16"/>
                <w:szCs w:val="16"/>
              </w:rPr>
              <w:t xml:space="preserve"> CARTUCHOS DE REAGENTES, COM 40 TESTES CADA (TOTAL 320), ROTULO CONTENDO NUMERO DE OTE, DATA DE FABRICAÇÃO E VALIDADE, VALIDADE DO MATERIAL APOS ENTREGA DE NO MINIMO 6 MESES.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C4E31D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DBFB0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10</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38F15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R$ 146,0000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8E5A6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R$ 1.460,00</w:t>
            </w:r>
          </w:p>
        </w:tc>
      </w:tr>
      <w:tr w:rsidR="00D96C43" w14:paraId="7B18D417" w14:textId="77777777" w:rsidTr="00D96C43">
        <w:trPr>
          <w:gridAfter w:val="2"/>
          <w:wAfter w:w="397" w:type="dxa"/>
          <w:trHeight w:val="38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CD002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52</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8ADD5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333134047</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5AF76C"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REAGENTE - COMPATIVEL PARA APARELHO AUTOMATIZADO AUDIMAX EVOLUCION. CALCIO LIQUIFORM REF.90.</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D2E4B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9E2631"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6</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2BDF1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R$ 104,0000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1B806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R$ 624,00</w:t>
            </w:r>
          </w:p>
        </w:tc>
      </w:tr>
      <w:tr w:rsidR="00D96C43" w14:paraId="065071F1" w14:textId="77777777" w:rsidTr="00D96C43">
        <w:trPr>
          <w:gridAfter w:val="2"/>
          <w:wAfter w:w="397" w:type="dxa"/>
          <w:trHeight w:val="54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8D61C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53</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EDE19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333134048</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F4622F"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REAGENTE PARA DOSAGEM DE CK - KIT CK-NAC REF. 117 - 2/30: R1- 2 X 24 ML; R2 - 2 X </w:t>
            </w:r>
            <w:proofErr w:type="gramStart"/>
            <w:r>
              <w:rPr>
                <w:rFonts w:ascii="Book Antiqua" w:hAnsi="Book Antiqua"/>
                <w:sz w:val="16"/>
                <w:szCs w:val="16"/>
              </w:rPr>
              <w:t>6</w:t>
            </w:r>
            <w:proofErr w:type="gramEnd"/>
            <w:r>
              <w:rPr>
                <w:rFonts w:ascii="Book Antiqua" w:hAnsi="Book Antiqua"/>
                <w:sz w:val="16"/>
                <w:szCs w:val="16"/>
              </w:rPr>
              <w:t xml:space="preserve"> ML; CALIBRADOR INCLUIDO. SISTEMA PARA A DETERMINAÇÃO QUANTITATIVA EM MODO CINÉTICO DA CREATINA QUINASE TOTAL (CK) EM SORO OU PLASMA.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67670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E755F5"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3</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D9903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R$ 268,0000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7ED8C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R$ 804,00</w:t>
            </w:r>
          </w:p>
        </w:tc>
      </w:tr>
      <w:tr w:rsidR="00D96C43" w14:paraId="68E74CCB" w14:textId="77777777" w:rsidTr="00D96C43">
        <w:trPr>
          <w:gridAfter w:val="2"/>
          <w:wAfter w:w="397" w:type="dxa"/>
          <w:trHeight w:val="40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2FDE0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54</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65843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333134049</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B8E0B5E"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FOSFORO UV - LIQUIFORM REF. 12 - 2/100: R1 - 2 X 100 ML; PADRAO INCLUÍDO. SISTEMA PARA DETERMINAÇÃO DO FOSFORO INORGÂNICO POR FOTOMETRIA EM ULTRAVIOLETA, COM REAÇÃO DE PONTO FINAL, EM SORO, PLASMA E URINA.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5709B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1D6369"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7BA57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R$ 244,0000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88671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R$ 1.220,00</w:t>
            </w:r>
          </w:p>
        </w:tc>
      </w:tr>
      <w:tr w:rsidR="00D96C43" w14:paraId="14D559AA" w14:textId="77777777" w:rsidTr="00D96C43">
        <w:trPr>
          <w:gridAfter w:val="2"/>
          <w:wAfter w:w="397" w:type="dxa"/>
          <w:trHeight w:val="271"/>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7A027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55</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BDFBD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333134050</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73CBDC"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LDH LIQUIFORM - REF. 86 - 1/100: R1 - 1 X 80 ML; R2 – 1 X 20 ML. SISTEMA PARA A DETERMINAÇÃO EM MODO CINETICO DA DESIDROGENASE LACTICA (LDH) EM AMOSTRA DE SORO OU PLASMA.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 PARA CALIBRAÇÃO INDICAMOS O USO DE CALIBRADOR PROTEICO DA LINHA CALIBRA LABTEST. ESPECIFICO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60A5D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C6162C"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8</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4D684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R$ 143,0000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A57062"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R$ 1.144,00</w:t>
            </w:r>
          </w:p>
        </w:tc>
      </w:tr>
      <w:tr w:rsidR="00D96C43" w14:paraId="559686E2" w14:textId="77777777" w:rsidTr="00D96C43">
        <w:trPr>
          <w:gridAfter w:val="2"/>
          <w:wAfter w:w="397" w:type="dxa"/>
          <w:trHeight w:val="27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DD7E3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56</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3ED07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333134051</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CFC3E3"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MAGNESIO - REF. 50 - 1/200: R1 - 1 X </w:t>
            </w:r>
            <w:proofErr w:type="gramStart"/>
            <w:r>
              <w:rPr>
                <w:rFonts w:ascii="Book Antiqua" w:hAnsi="Book Antiqua"/>
                <w:sz w:val="16"/>
                <w:szCs w:val="16"/>
              </w:rPr>
              <w:t>100 M</w:t>
            </w:r>
            <w:proofErr w:type="gramEnd"/>
            <w:r>
              <w:rPr>
                <w:rFonts w:ascii="Book Antiqua" w:hAnsi="Book Antiqua"/>
                <w:sz w:val="16"/>
                <w:szCs w:val="16"/>
              </w:rPr>
              <w:t xml:space="preserve">; LR2 - 1 X 100 ML. PADRÃO INCLUÍDO SISTEMA PARA A DETERMINAÇÃO DO MAGNÉSIO EM AMOSTRAS DE SORO, PLASMA, URINA E LIQUOR COM REAÇÃO DE PONTO FINAL. APLICAÇÃO MANUAL, </w:t>
            </w:r>
            <w:proofErr w:type="gramStart"/>
            <w:r>
              <w:rPr>
                <w:rFonts w:ascii="Book Antiqua" w:hAnsi="Book Antiqua"/>
                <w:sz w:val="16"/>
                <w:szCs w:val="16"/>
              </w:rPr>
              <w:t>SEMI-AUTOMÁTICA</w:t>
            </w:r>
            <w:proofErr w:type="gramEnd"/>
            <w:r>
              <w:rPr>
                <w:rFonts w:ascii="Book Antiqua" w:hAnsi="Book Antiqua"/>
                <w:sz w:val="16"/>
                <w:szCs w:val="16"/>
              </w:rPr>
              <w:t xml:space="preserve"> E AUTOMÁTICA.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ABBD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2457E9"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5</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4D395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R$ 91,0000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9DCB8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R$ 455,00</w:t>
            </w:r>
          </w:p>
        </w:tc>
      </w:tr>
      <w:tr w:rsidR="00D96C43" w14:paraId="0E8A3093" w14:textId="77777777" w:rsidTr="00D96C43">
        <w:trPr>
          <w:gridAfter w:val="2"/>
          <w:wAfter w:w="397" w:type="dxa"/>
          <w:trHeight w:val="270"/>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C181D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57</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9DF01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333134052</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11636D"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QUALITROL CK REF. 106 - 2/3: QUALITROL </w:t>
            </w:r>
            <w:proofErr w:type="gramStart"/>
            <w:r>
              <w:rPr>
                <w:rFonts w:ascii="Book Antiqua" w:hAnsi="Book Antiqua"/>
                <w:sz w:val="16"/>
                <w:szCs w:val="16"/>
              </w:rPr>
              <w:t>1</w:t>
            </w:r>
            <w:proofErr w:type="gramEnd"/>
            <w:r>
              <w:rPr>
                <w:rFonts w:ascii="Book Antiqua" w:hAnsi="Book Antiqua"/>
                <w:sz w:val="16"/>
                <w:szCs w:val="16"/>
              </w:rPr>
              <w:t xml:space="preserve"> CK - 1 X 3 ML: QUALITROL 2 CK - 1 X 3 ML. QUALITROL CK SÃO PREPARAÇÕES DE CK HUMANA, PARA CONTROLE INTERNO DA QUALIDADE DAS DETERMINAÇÕES DE CK TOTAL E CK - MB. ESPECÍFICO PARA EQUIPAMENTO AUDMAX EVOLUTION, APRESENTAR BULA COM RENDIMENTOS PARA O EQUIPAMENTO. KIT NÃO FRACIONÁVEL.</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200CB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9574B8" w14:textId="77777777" w:rsidR="00D96C43" w:rsidRDefault="00D96C43">
            <w:pPr>
              <w:spacing w:after="0" w:line="268" w:lineRule="auto"/>
              <w:jc w:val="left"/>
              <w:rPr>
                <w:rFonts w:ascii="Book Antiqua" w:hAnsi="Book Antiqua"/>
                <w:sz w:val="16"/>
                <w:szCs w:val="16"/>
              </w:rPr>
            </w:pPr>
            <w:proofErr w:type="gramStart"/>
            <w:r>
              <w:rPr>
                <w:rFonts w:ascii="Book Antiqua" w:hAnsi="Book Antiqua"/>
                <w:sz w:val="16"/>
                <w:szCs w:val="16"/>
              </w:rPr>
              <w:t>6</w:t>
            </w:r>
            <w:proofErr w:type="gramEnd"/>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AB8A51"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R$ 117,0000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E6063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R$ 702,00</w:t>
            </w:r>
          </w:p>
        </w:tc>
      </w:tr>
      <w:tr w:rsidR="00D96C43" w14:paraId="4238F1D5" w14:textId="77777777" w:rsidTr="00D96C43">
        <w:trPr>
          <w:gridAfter w:val="2"/>
          <w:wAfter w:w="397" w:type="dxa"/>
          <w:trHeight w:val="417"/>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7625C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58</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945434"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333134053</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6F33F9"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CALIBRA PCR MAX - REF. 3003 1 X </w:t>
            </w:r>
            <w:proofErr w:type="gramStart"/>
            <w:r>
              <w:rPr>
                <w:rFonts w:ascii="Book Antiqua" w:hAnsi="Book Antiqua"/>
                <w:sz w:val="16"/>
                <w:szCs w:val="16"/>
              </w:rPr>
              <w:t>1</w:t>
            </w:r>
            <w:proofErr w:type="gramEnd"/>
            <w:r>
              <w:rPr>
                <w:rFonts w:ascii="Book Antiqua" w:hAnsi="Book Antiqua"/>
                <w:sz w:val="16"/>
                <w:szCs w:val="16"/>
              </w:rPr>
              <w:t xml:space="preserve"> ML. PREPARAÇÃO PROTEÍCA PA CALIBRAÇÃO DE ENSAIOS IMUNOTURBIDIMETRICOS PARA DETERMINAÇÃO QUANTITATIVA DA PROTEÍNA C-REATIVA (PCR). EQUIPAMENTO AUDMAX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298C35"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F4A24B"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031DAC"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R$ 102,0000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95FDD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R$ 1.224,00</w:t>
            </w:r>
          </w:p>
        </w:tc>
      </w:tr>
      <w:tr w:rsidR="00D96C43" w14:paraId="78BCAE1C" w14:textId="77777777" w:rsidTr="00D96C43">
        <w:trPr>
          <w:gridAfter w:val="2"/>
          <w:wAfter w:w="397" w:type="dxa"/>
          <w:trHeight w:val="449"/>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A25D7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59</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E82C9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333134054</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047E70"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DETERMINAÇÃO DE AEO - QUALITROL AEO/FR/PCR REF. 374 2/1: QUALITROL AEO/FR/PCR 1 - 1 X </w:t>
            </w:r>
            <w:proofErr w:type="gramStart"/>
            <w:r>
              <w:rPr>
                <w:rFonts w:ascii="Book Antiqua" w:hAnsi="Book Antiqua"/>
                <w:sz w:val="16"/>
                <w:szCs w:val="16"/>
              </w:rPr>
              <w:t>1</w:t>
            </w:r>
            <w:proofErr w:type="gramEnd"/>
            <w:r>
              <w:rPr>
                <w:rFonts w:ascii="Book Antiqua" w:hAnsi="Book Antiqua"/>
                <w:sz w:val="16"/>
                <w:szCs w:val="16"/>
              </w:rPr>
              <w:t xml:space="preserve"> ML, QUALITROL AEO/FR/PCR 2 - 1 X 1 ML, CONTROLE INTERNO DA QUALIDADE PARA DETERMINAÇÃO DE AEO - FR - PCR. EQUIPAMENTO AUDMAX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739530"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2F07B7"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47B093"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R$ 326,0000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4DE0F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R$ 3.912,00</w:t>
            </w:r>
          </w:p>
        </w:tc>
      </w:tr>
      <w:tr w:rsidR="00D96C43" w14:paraId="6DDBB562" w14:textId="77777777" w:rsidTr="00D96C43">
        <w:trPr>
          <w:gridAfter w:val="2"/>
          <w:wAfter w:w="397" w:type="dxa"/>
          <w:trHeight w:val="435"/>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70597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60</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24F648"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333134056</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091015"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PARA CONTROLE - DO TIPO CALIBRA HBA1C TURBIQUEST, CALIBRADOR PARA PADRONIZAÇÃO DA DOSAGEM DE HBA1C, INFORMAÇÃO TÉCNICA: TEMPERATURA DE ARMAZENAMENTO: 2-8°C. CALIBRA 0 - PRONTO PARA USO. CALIBRA </w:t>
            </w:r>
            <w:proofErr w:type="gramStart"/>
            <w:r>
              <w:rPr>
                <w:rFonts w:ascii="Book Antiqua" w:hAnsi="Book Antiqua"/>
                <w:sz w:val="16"/>
                <w:szCs w:val="16"/>
              </w:rPr>
              <w:t>1</w:t>
            </w:r>
            <w:proofErr w:type="gramEnd"/>
            <w:r>
              <w:rPr>
                <w:rFonts w:ascii="Book Antiqua" w:hAnsi="Book Antiqua"/>
                <w:sz w:val="16"/>
                <w:szCs w:val="16"/>
              </w:rPr>
              <w:t xml:space="preserve"> A CALIBRA 4 - MATERIAL </w:t>
            </w:r>
            <w:r>
              <w:rPr>
                <w:rFonts w:ascii="Book Antiqua" w:hAnsi="Book Antiqua"/>
                <w:sz w:val="16"/>
                <w:szCs w:val="16"/>
              </w:rPr>
              <w:lastRenderedPageBreak/>
              <w:t>LIOFILIZADO.. REF. 386. COMPATÍVEL COM APARELHO AUDIMAX EVOLUTION.</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DBACCFE"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57248A"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24</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2163C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R$ 613,0000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FD921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R$ 14.712,00</w:t>
            </w:r>
          </w:p>
        </w:tc>
      </w:tr>
      <w:tr w:rsidR="00D96C43" w14:paraId="607E8A71" w14:textId="77777777" w:rsidTr="00D96C43">
        <w:trPr>
          <w:gridAfter w:val="2"/>
          <w:wAfter w:w="397" w:type="dxa"/>
          <w:trHeight w:val="373"/>
        </w:trPr>
        <w:tc>
          <w:tcPr>
            <w:tcW w:w="7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CA4FD6"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lastRenderedPageBreak/>
              <w:t>61</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65997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333134057</w:t>
            </w:r>
          </w:p>
        </w:tc>
        <w:tc>
          <w:tcPr>
            <w:tcW w:w="4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BE1499" w14:textId="77777777" w:rsidR="00D96C43" w:rsidRDefault="00D96C43" w:rsidP="00D96C43">
            <w:pPr>
              <w:spacing w:after="0" w:line="268" w:lineRule="auto"/>
              <w:rPr>
                <w:rFonts w:ascii="Book Antiqua" w:hAnsi="Book Antiqua"/>
                <w:sz w:val="16"/>
                <w:szCs w:val="16"/>
              </w:rPr>
            </w:pPr>
            <w:r>
              <w:rPr>
                <w:rFonts w:ascii="Book Antiqua" w:hAnsi="Book Antiqua"/>
                <w:sz w:val="16"/>
                <w:szCs w:val="16"/>
              </w:rPr>
              <w:t xml:space="preserve">KIT FOSFATASE ALCALINA - LIQUIFORM REF. 79 - 4/30: R1 - 4 X 24 ML; R2 - 4 X </w:t>
            </w:r>
            <w:proofErr w:type="gramStart"/>
            <w:r>
              <w:rPr>
                <w:rFonts w:ascii="Book Antiqua" w:hAnsi="Book Antiqua"/>
                <w:sz w:val="16"/>
                <w:szCs w:val="16"/>
              </w:rPr>
              <w:t>6</w:t>
            </w:r>
            <w:proofErr w:type="gramEnd"/>
            <w:r>
              <w:rPr>
                <w:rFonts w:ascii="Book Antiqua" w:hAnsi="Book Antiqua"/>
                <w:sz w:val="16"/>
                <w:szCs w:val="16"/>
              </w:rPr>
              <w:t xml:space="preserve"> ML. SISTEMA PARA A DETERMINAÇÃO EM MODO CINÉTICO DA FOSFATASE ALCALINA EM SORO. APLICAÇÃO </w:t>
            </w:r>
            <w:proofErr w:type="gramStart"/>
            <w:r>
              <w:rPr>
                <w:rFonts w:ascii="Book Antiqua" w:hAnsi="Book Antiqua"/>
                <w:sz w:val="16"/>
                <w:szCs w:val="16"/>
              </w:rPr>
              <w:t>SEMI-AUTOMÁTICA</w:t>
            </w:r>
            <w:proofErr w:type="gramEnd"/>
            <w:r>
              <w:rPr>
                <w:rFonts w:ascii="Book Antiqua" w:hAnsi="Book Antiqua"/>
                <w:sz w:val="16"/>
                <w:szCs w:val="16"/>
              </w:rPr>
              <w:t xml:space="preserve"> E AUTOMÁTICA</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728F04D"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KT</w:t>
            </w:r>
          </w:p>
        </w:tc>
        <w:tc>
          <w:tcPr>
            <w:tcW w:w="7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976EB9"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12</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7F843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R$ 151,0000</w:t>
            </w:r>
          </w:p>
        </w:tc>
        <w:tc>
          <w:tcPr>
            <w:tcW w:w="11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016B4F" w14:textId="77777777" w:rsidR="00D96C43" w:rsidRDefault="00D96C43">
            <w:pPr>
              <w:spacing w:after="0" w:line="268" w:lineRule="auto"/>
              <w:jc w:val="left"/>
              <w:rPr>
                <w:rFonts w:ascii="Book Antiqua" w:hAnsi="Book Antiqua"/>
                <w:sz w:val="16"/>
                <w:szCs w:val="16"/>
              </w:rPr>
            </w:pPr>
            <w:r>
              <w:rPr>
                <w:rFonts w:ascii="Book Antiqua" w:hAnsi="Book Antiqua"/>
                <w:sz w:val="16"/>
                <w:szCs w:val="16"/>
              </w:rPr>
              <w:t>R$ 1.812,00</w:t>
            </w:r>
          </w:p>
        </w:tc>
      </w:tr>
      <w:tr w:rsidR="00D96C43" w14:paraId="494A726C" w14:textId="77777777" w:rsidTr="00D96C43">
        <w:trPr>
          <w:gridAfter w:val="2"/>
          <w:wAfter w:w="397" w:type="dxa"/>
          <w:trHeight w:val="441"/>
        </w:trPr>
        <w:tc>
          <w:tcPr>
            <w:tcW w:w="9072" w:type="dxa"/>
            <w:gridSpan w:val="6"/>
            <w:tcBorders>
              <w:top w:val="nil"/>
              <w:left w:val="single" w:sz="8" w:space="0" w:color="000000"/>
              <w:bottom w:val="single" w:sz="8" w:space="0" w:color="000000"/>
              <w:right w:val="single" w:sz="8" w:space="0" w:color="000000"/>
            </w:tcBorders>
            <w:tcMar>
              <w:top w:w="0" w:type="dxa"/>
              <w:left w:w="15" w:type="dxa"/>
              <w:bottom w:w="0" w:type="dxa"/>
              <w:right w:w="15" w:type="dxa"/>
            </w:tcMar>
            <w:hideMark/>
          </w:tcPr>
          <w:p w14:paraId="086E01AA" w14:textId="77777777" w:rsidR="00D96C43" w:rsidRDefault="00D96C43" w:rsidP="00D96C43">
            <w:pPr>
              <w:widowControl w:val="0"/>
              <w:autoSpaceDE w:val="0"/>
              <w:autoSpaceDN w:val="0"/>
              <w:adjustRightInd w:val="0"/>
              <w:spacing w:after="0" w:line="186" w:lineRule="exact"/>
              <w:ind w:left="15" w:right="113"/>
              <w:rPr>
                <w:rFonts w:ascii="Book Antiqua" w:hAnsi="Book Antiqua"/>
                <w:sz w:val="16"/>
                <w:szCs w:val="16"/>
              </w:rPr>
            </w:pPr>
            <w:r>
              <w:rPr>
                <w:rFonts w:ascii="Book Antiqua" w:hAnsi="Book Antiqua"/>
                <w:b/>
                <w:bCs/>
                <w:spacing w:val="-10"/>
                <w:w w:val="97"/>
                <w:sz w:val="18"/>
                <w:szCs w:val="14"/>
              </w:rPr>
              <w:t>T</w:t>
            </w:r>
            <w:r>
              <w:rPr>
                <w:rFonts w:ascii="Book Antiqua" w:hAnsi="Book Antiqua"/>
                <w:b/>
                <w:bCs/>
                <w:w w:val="97"/>
                <w:sz w:val="18"/>
                <w:szCs w:val="14"/>
              </w:rPr>
              <w:t>otal</w:t>
            </w:r>
            <w:r>
              <w:rPr>
                <w:rFonts w:ascii="Book Antiqua" w:hAnsi="Book Antiqua"/>
                <w:spacing w:val="-1"/>
                <w:sz w:val="18"/>
                <w:szCs w:val="14"/>
              </w:rPr>
              <w:t xml:space="preserve"> </w:t>
            </w:r>
            <w:r>
              <w:rPr>
                <w:rFonts w:ascii="Book Antiqua" w:hAnsi="Book Antiqua"/>
                <w:b/>
                <w:bCs/>
                <w:w w:val="97"/>
                <w:sz w:val="18"/>
                <w:szCs w:val="14"/>
              </w:rPr>
              <w:t>Geral R$</w:t>
            </w:r>
            <w:bookmarkStart w:id="0" w:name="_GoBack"/>
            <w:bookmarkEnd w:id="0"/>
          </w:p>
        </w:tc>
        <w:tc>
          <w:tcPr>
            <w:tcW w:w="1137" w:type="dxa"/>
            <w:tcBorders>
              <w:top w:val="nil"/>
              <w:left w:val="single" w:sz="8" w:space="0" w:color="000000"/>
              <w:bottom w:val="single" w:sz="8" w:space="0" w:color="000000"/>
              <w:right w:val="single" w:sz="8" w:space="0" w:color="000000"/>
            </w:tcBorders>
            <w:tcMar>
              <w:top w:w="0" w:type="dxa"/>
              <w:left w:w="15" w:type="dxa"/>
              <w:bottom w:w="0" w:type="dxa"/>
              <w:right w:w="15" w:type="dxa"/>
            </w:tcMar>
          </w:tcPr>
          <w:p w14:paraId="36F1AF24" w14:textId="78B9C43B" w:rsidR="00D96C43" w:rsidRDefault="00D96C43">
            <w:pPr>
              <w:widowControl w:val="0"/>
              <w:autoSpaceDE w:val="0"/>
              <w:autoSpaceDN w:val="0"/>
              <w:adjustRightInd w:val="0"/>
              <w:spacing w:after="0" w:line="186" w:lineRule="exact"/>
              <w:ind w:left="15"/>
              <w:jc w:val="center"/>
              <w:rPr>
                <w:rFonts w:ascii="Book Antiqua" w:hAnsi="Book Antiqua"/>
                <w:sz w:val="16"/>
                <w:szCs w:val="16"/>
              </w:rPr>
            </w:pPr>
            <w:r>
              <w:rPr>
                <w:b/>
                <w:bCs/>
                <w:w w:val="97"/>
                <w:sz w:val="16"/>
                <w:szCs w:val="16"/>
              </w:rPr>
              <w:t xml:space="preserve">R$ </w:t>
            </w:r>
            <w:r>
              <w:rPr>
                <w:rFonts w:ascii="Book Antiqua" w:hAnsi="Book Antiqua"/>
                <w:b/>
                <w:sz w:val="18"/>
                <w:szCs w:val="18"/>
              </w:rPr>
              <w:t>29</w:t>
            </w:r>
            <w:r w:rsidR="004E5D54">
              <w:rPr>
                <w:rFonts w:ascii="Book Antiqua" w:hAnsi="Book Antiqua"/>
                <w:b/>
                <w:sz w:val="18"/>
                <w:szCs w:val="18"/>
              </w:rPr>
              <w:t>9</w:t>
            </w:r>
            <w:r>
              <w:rPr>
                <w:rFonts w:ascii="Book Antiqua" w:hAnsi="Book Antiqua"/>
                <w:b/>
                <w:sz w:val="18"/>
                <w:szCs w:val="18"/>
              </w:rPr>
              <w:t>.</w:t>
            </w:r>
            <w:r w:rsidR="004E5D54">
              <w:rPr>
                <w:rFonts w:ascii="Book Antiqua" w:hAnsi="Book Antiqua"/>
                <w:b/>
                <w:sz w:val="18"/>
                <w:szCs w:val="18"/>
              </w:rPr>
              <w:t>183</w:t>
            </w:r>
            <w:r>
              <w:rPr>
                <w:rFonts w:ascii="Book Antiqua" w:hAnsi="Book Antiqua"/>
                <w:b/>
                <w:sz w:val="18"/>
                <w:szCs w:val="18"/>
              </w:rPr>
              <w:t>,00</w:t>
            </w:r>
          </w:p>
          <w:p w14:paraId="70D8D403" w14:textId="77777777" w:rsidR="00D96C43" w:rsidRDefault="00D96C43">
            <w:pPr>
              <w:widowControl w:val="0"/>
              <w:autoSpaceDE w:val="0"/>
              <w:autoSpaceDN w:val="0"/>
              <w:adjustRightInd w:val="0"/>
              <w:spacing w:after="0" w:line="186" w:lineRule="exact"/>
              <w:ind w:left="15"/>
              <w:jc w:val="center"/>
              <w:rPr>
                <w:rFonts w:ascii="Book Antiqua" w:hAnsi="Book Antiqua"/>
                <w:sz w:val="16"/>
                <w:szCs w:val="16"/>
              </w:rPr>
            </w:pPr>
          </w:p>
        </w:tc>
      </w:tr>
    </w:tbl>
    <w:p w14:paraId="3D58D32E" w14:textId="77777777" w:rsidR="00D96C43" w:rsidRPr="00FF5BDD" w:rsidRDefault="00D96C43" w:rsidP="00D96C43">
      <w:pPr>
        <w:pStyle w:val="PargrafodaLista"/>
        <w:spacing w:after="0" w:line="360" w:lineRule="auto"/>
        <w:ind w:left="-851" w:firstLine="0"/>
        <w:rPr>
          <w:rFonts w:ascii="Book Antiqua" w:hAnsi="Book Antiqua"/>
          <w:b/>
          <w:bCs/>
          <w:color w:val="auto"/>
          <w:sz w:val="8"/>
          <w:szCs w:val="20"/>
          <w:u w:val="single"/>
        </w:rPr>
      </w:pPr>
    </w:p>
    <w:p w14:paraId="0DCCCF1A" w14:textId="77777777" w:rsidR="00D63B96" w:rsidRPr="00FF5BDD" w:rsidRDefault="00D63B96" w:rsidP="00D63B96">
      <w:pPr>
        <w:widowControl w:val="0"/>
        <w:autoSpaceDE w:val="0"/>
        <w:autoSpaceDN w:val="0"/>
        <w:spacing w:before="7" w:after="0" w:line="240" w:lineRule="auto"/>
        <w:ind w:left="0" w:right="-143" w:firstLine="0"/>
        <w:jc w:val="left"/>
        <w:rPr>
          <w:rFonts w:ascii="Book Antiqua" w:hAnsi="Book Antiqua"/>
          <w:b/>
          <w:color w:val="auto"/>
          <w:sz w:val="16"/>
          <w:szCs w:val="16"/>
          <w:lang w:eastAsia="en-US"/>
        </w:rPr>
      </w:pPr>
    </w:p>
    <w:p w14:paraId="0531CB2D" w14:textId="77777777" w:rsidR="00D63B96" w:rsidRPr="00FF5BDD" w:rsidRDefault="00D63B96" w:rsidP="00D63B96">
      <w:pPr>
        <w:widowControl w:val="0"/>
        <w:pBdr>
          <w:top w:val="single" w:sz="4" w:space="1" w:color="auto"/>
          <w:left w:val="single" w:sz="4" w:space="4" w:color="auto"/>
          <w:bottom w:val="single" w:sz="4" w:space="1" w:color="auto"/>
          <w:right w:val="single" w:sz="4" w:space="0"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02. DA PROPOSTA DE PREÇOS</w:t>
      </w:r>
      <w:r w:rsidRPr="00FF5BDD">
        <w:rPr>
          <w:rFonts w:ascii="Book Antiqua" w:eastAsia="Times New Roman" w:hAnsi="Book Antiqua"/>
          <w:b/>
          <w:bCs/>
          <w:color w:val="FFFFFF"/>
          <w:sz w:val="22"/>
        </w:rPr>
        <w:tab/>
      </w:r>
    </w:p>
    <w:p w14:paraId="624C2FB3" w14:textId="77777777" w:rsidR="00D63B96" w:rsidRPr="00FF5BDD" w:rsidRDefault="00D63B96" w:rsidP="00D63B96">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ind w:left="-567" w:right="-143" w:firstLine="0"/>
        <w:rPr>
          <w:rFonts w:ascii="Book Antiqua" w:eastAsia="Times New Roman" w:hAnsi="Book Antiqua"/>
          <w:b/>
          <w:bCs/>
          <w:color w:val="auto"/>
          <w:sz w:val="22"/>
        </w:rPr>
      </w:pPr>
    </w:p>
    <w:p w14:paraId="1FCEC244" w14:textId="77777777" w:rsidR="00D63B96" w:rsidRPr="00FF5BDD" w:rsidRDefault="00D63B96" w:rsidP="00D63B96">
      <w:pPr>
        <w:autoSpaceDE w:val="0"/>
        <w:autoSpaceDN w:val="0"/>
        <w:adjustRightInd w:val="0"/>
        <w:spacing w:after="0" w:line="240" w:lineRule="auto"/>
        <w:ind w:left="-567" w:right="-143" w:firstLine="0"/>
        <w:rPr>
          <w:rFonts w:ascii="Book Antiqua" w:eastAsia="Times New Roman" w:hAnsi="Book Antiqua"/>
          <w:bCs/>
          <w:color w:val="auto"/>
          <w:sz w:val="22"/>
        </w:rPr>
      </w:pPr>
      <w:r w:rsidRPr="00FF5BDD">
        <w:rPr>
          <w:rFonts w:ascii="Book Antiqua" w:eastAsia="Times New Roman" w:hAnsi="Book Antiqua"/>
          <w:bCs/>
          <w:color w:val="auto"/>
          <w:sz w:val="22"/>
        </w:rPr>
        <w:t>2.1. Solicitação de troca de marca requerida pela vencedora será INDEFERIDA, devendo ser mantida a marca ofertada no Pregão;</w:t>
      </w:r>
    </w:p>
    <w:p w14:paraId="59FF752E" w14:textId="77777777" w:rsidR="00D63B96" w:rsidRPr="00FF5BDD" w:rsidRDefault="00D63B96" w:rsidP="00D63B96">
      <w:pPr>
        <w:autoSpaceDE w:val="0"/>
        <w:autoSpaceDN w:val="0"/>
        <w:adjustRightInd w:val="0"/>
        <w:spacing w:after="0" w:line="240" w:lineRule="auto"/>
        <w:ind w:left="-567" w:right="-143" w:firstLine="0"/>
        <w:rPr>
          <w:rFonts w:ascii="Book Antiqua" w:eastAsia="Times New Roman" w:hAnsi="Book Antiqua"/>
          <w:color w:val="auto"/>
          <w:sz w:val="12"/>
        </w:rPr>
      </w:pPr>
    </w:p>
    <w:p w14:paraId="383F54AE" w14:textId="77777777" w:rsidR="00D63B96" w:rsidRPr="00FF5BDD" w:rsidRDefault="00D63B96" w:rsidP="00D63B96">
      <w:pPr>
        <w:widowControl w:val="0"/>
        <w:pBdr>
          <w:top w:val="single" w:sz="4" w:space="1" w:color="auto"/>
          <w:left w:val="single" w:sz="4" w:space="4" w:color="auto"/>
          <w:bottom w:val="single" w:sz="4" w:space="1" w:color="auto"/>
          <w:right w:val="single" w:sz="4" w:space="4"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03. DO PRAZO DE ENTREGA DOS PRODUTOS</w:t>
      </w:r>
      <w:r w:rsidRPr="00FF5BDD">
        <w:rPr>
          <w:rFonts w:ascii="Book Antiqua" w:eastAsia="Times New Roman" w:hAnsi="Book Antiqua"/>
          <w:b/>
          <w:bCs/>
          <w:color w:val="FFFFFF"/>
          <w:sz w:val="22"/>
        </w:rPr>
        <w:tab/>
      </w:r>
    </w:p>
    <w:p w14:paraId="70A0716C" w14:textId="77777777" w:rsidR="00D63B96" w:rsidRPr="00FF5BDD" w:rsidRDefault="00D63B96" w:rsidP="00D63B96">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ind w:left="-567" w:right="-143" w:firstLine="0"/>
        <w:rPr>
          <w:rFonts w:ascii="Book Antiqua" w:eastAsia="Times New Roman" w:hAnsi="Book Antiqua"/>
          <w:bCs/>
          <w:sz w:val="22"/>
        </w:rPr>
      </w:pPr>
    </w:p>
    <w:p w14:paraId="562C30BF"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r w:rsidRPr="00FF5BDD">
        <w:rPr>
          <w:rFonts w:ascii="Book Antiqua" w:eastAsia="Batang" w:hAnsi="Book Antiqua"/>
          <w:sz w:val="22"/>
        </w:rPr>
        <w:t xml:space="preserve">3.1. </w:t>
      </w:r>
      <w:r w:rsidRPr="00FF5BDD">
        <w:rPr>
          <w:rFonts w:ascii="Book Antiqua" w:eastAsia="Times New Roman" w:hAnsi="Book Antiqua"/>
          <w:sz w:val="22"/>
        </w:rPr>
        <w:t xml:space="preserve">A entrega deverá ser feita no prazo máximo de </w:t>
      </w:r>
      <w:r w:rsidRPr="00FF5BDD">
        <w:rPr>
          <w:rFonts w:ascii="Book Antiqua" w:eastAsia="Times New Roman" w:hAnsi="Book Antiqua"/>
          <w:b/>
          <w:sz w:val="22"/>
        </w:rPr>
        <w:t xml:space="preserve">10 </w:t>
      </w:r>
      <w:r w:rsidRPr="00FF5BDD">
        <w:rPr>
          <w:rFonts w:ascii="Book Antiqua" w:eastAsia="Times New Roman" w:hAnsi="Book Antiqua"/>
          <w:b/>
          <w:bCs/>
          <w:sz w:val="22"/>
        </w:rPr>
        <w:t>(dez) dias úteis</w:t>
      </w:r>
      <w:r w:rsidRPr="00FF5BDD">
        <w:rPr>
          <w:rFonts w:ascii="Book Antiqua" w:eastAsia="Times New Roman" w:hAnsi="Book Antiqua"/>
          <w:sz w:val="22"/>
        </w:rPr>
        <w:t xml:space="preserve">, contados do recebimento da Nota de Empenho, salvo, se por motivo justo, a CONTRATADA solicitar prorrogação de prazo, e este ser aceito pela </w:t>
      </w:r>
      <w:r w:rsidRPr="00FF5BDD">
        <w:rPr>
          <w:rFonts w:ascii="Book Antiqua" w:eastAsia="Batang" w:hAnsi="Book Antiqua"/>
          <w:sz w:val="22"/>
        </w:rPr>
        <w:t>CONTRATANTE</w:t>
      </w:r>
      <w:r w:rsidRPr="00FF5BDD">
        <w:rPr>
          <w:rFonts w:ascii="Book Antiqua" w:eastAsia="Times New Roman" w:hAnsi="Book Antiqua"/>
          <w:sz w:val="22"/>
        </w:rPr>
        <w:t>;</w:t>
      </w:r>
    </w:p>
    <w:p w14:paraId="7856FA9B"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3BD909BD"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3.2. Se a CONTRATADA não cumprir o prazo de entrega ou recusar-se a retirar a Nota de Empenho, sem justificativa formal aceita pela CONTRATANTE, decairá seu do direito de fornecer os produtos adjudicados, sujeitando-se as penalidades previstas no Edital, sendo convo</w:t>
      </w:r>
      <w:r w:rsidRPr="00FF5BDD">
        <w:rPr>
          <w:rFonts w:ascii="Book Antiqua" w:eastAsia="Batang" w:hAnsi="Book Antiqua"/>
          <w:color w:val="auto"/>
          <w:sz w:val="22"/>
        </w:rPr>
        <w:t>cados os licitantes remanescentes, em ordem de classificação, para contratar com a SMS/NSA.</w:t>
      </w:r>
    </w:p>
    <w:p w14:paraId="10577433" w14:textId="77777777" w:rsidR="00D63B96" w:rsidRPr="00FF5BDD" w:rsidRDefault="00D63B96" w:rsidP="00D63B96">
      <w:pPr>
        <w:tabs>
          <w:tab w:val="left" w:pos="7200"/>
        </w:tabs>
        <w:spacing w:after="0" w:line="240" w:lineRule="auto"/>
        <w:ind w:left="-567" w:right="-143" w:firstLine="0"/>
        <w:rPr>
          <w:rFonts w:ascii="Book Antiqua" w:eastAsia="Batang" w:hAnsi="Book Antiqua"/>
          <w:color w:val="auto"/>
          <w:sz w:val="22"/>
        </w:rPr>
      </w:pPr>
    </w:p>
    <w:p w14:paraId="06118885" w14:textId="77777777" w:rsidR="00D63B96" w:rsidRPr="00FF5BDD" w:rsidRDefault="00D63B96" w:rsidP="00D63B96">
      <w:pPr>
        <w:widowControl w:val="0"/>
        <w:pBdr>
          <w:top w:val="single" w:sz="4" w:space="1" w:color="auto"/>
          <w:left w:val="single" w:sz="4" w:space="4" w:color="auto"/>
          <w:bottom w:val="single" w:sz="4" w:space="1" w:color="auto"/>
          <w:right w:val="single" w:sz="4" w:space="4"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04. DO LOCAL DE ENTREGA DOS PRODUTOS</w:t>
      </w:r>
      <w:r w:rsidRPr="00FF5BDD">
        <w:rPr>
          <w:rFonts w:ascii="Book Antiqua" w:eastAsia="Times New Roman" w:hAnsi="Book Antiqua"/>
          <w:b/>
          <w:bCs/>
          <w:color w:val="FFFFFF"/>
          <w:sz w:val="22"/>
        </w:rPr>
        <w:tab/>
      </w:r>
    </w:p>
    <w:p w14:paraId="69AF0E6F" w14:textId="77777777" w:rsidR="00D63B96" w:rsidRPr="00FF5BDD" w:rsidRDefault="00D63B96" w:rsidP="00D63B96">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ind w:left="-567" w:right="-143" w:firstLine="0"/>
        <w:rPr>
          <w:rFonts w:ascii="Book Antiqua" w:eastAsia="Times New Roman" w:hAnsi="Book Antiqua"/>
          <w:b/>
          <w:bCs/>
          <w:color w:val="auto"/>
          <w:sz w:val="18"/>
        </w:rPr>
      </w:pPr>
    </w:p>
    <w:p w14:paraId="7BC9BA65" w14:textId="70DEFD64"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w:t>
      </w:r>
      <w:r w:rsidRPr="00FF5BDD">
        <w:rPr>
          <w:rFonts w:ascii="Book Antiqua" w:eastAsia="Batang" w:hAnsi="Book Antiqua"/>
          <w:sz w:val="22"/>
        </w:rPr>
        <w:tab/>
        <w:t xml:space="preserve">Os </w:t>
      </w:r>
      <w:r w:rsidR="00F233C7">
        <w:rPr>
          <w:rFonts w:ascii="Book Antiqua" w:eastAsia="Batang" w:hAnsi="Book Antiqua"/>
          <w:sz w:val="22"/>
        </w:rPr>
        <w:t>REAGENTES</w:t>
      </w:r>
      <w:r w:rsidRPr="00FF5BDD">
        <w:rPr>
          <w:rFonts w:ascii="Book Antiqua" w:eastAsia="Batang" w:hAnsi="Book Antiqua"/>
          <w:sz w:val="22"/>
        </w:rPr>
        <w:t xml:space="preserve">, objeto desta licitação, deverão ser entregues (sem ônus de entrega), parceladamente, de acordo com as solicitações da Secretaria de Solicitante com endereço indicado na ordem de compras dentro do município de Novo Santo Antônio /MT, CEP 78674-000, nos horários: 7h00 às 11h00 e 13h00 às 17h00, que será recebido pelo servidor Responsável, e pelo Fiscal responsável pelo Contrato, em sua totalidade conforme autorização emitida pelas </w:t>
      </w:r>
      <w:proofErr w:type="gramStart"/>
      <w:r w:rsidRPr="00FF5BDD">
        <w:rPr>
          <w:rFonts w:ascii="Book Antiqua" w:eastAsia="Batang" w:hAnsi="Book Antiqua"/>
          <w:sz w:val="22"/>
        </w:rPr>
        <w:t>Secretarias</w:t>
      </w:r>
      <w:proofErr w:type="gramEnd"/>
      <w:r w:rsidRPr="00FF5BDD">
        <w:rPr>
          <w:rFonts w:ascii="Book Antiqua" w:eastAsia="Batang" w:hAnsi="Book Antiqua"/>
          <w:sz w:val="22"/>
        </w:rPr>
        <w:t xml:space="preserve"> </w:t>
      </w:r>
    </w:p>
    <w:p w14:paraId="0500C17C"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090B7137"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4.1.1.</w:t>
      </w:r>
      <w:r w:rsidRPr="00FF5BDD">
        <w:rPr>
          <w:rFonts w:ascii="Book Antiqua" w:eastAsia="Batang" w:hAnsi="Book Antiqua"/>
          <w:sz w:val="22"/>
        </w:rPr>
        <w:tab/>
        <w:t>A empresa detentora da Ata de Registro de Preços deverá atender as solicitações de cada Secretaria, no prazo máximo de 10 (dez) dias úteis, contados do momento do envio do pedido (requisição) dos produtos e confirmação por e-mail ou contato telefônico.</w:t>
      </w:r>
    </w:p>
    <w:p w14:paraId="1703032E"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699DB807"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4.1.2.</w:t>
      </w:r>
      <w:r w:rsidRPr="00FF5BDD">
        <w:rPr>
          <w:rFonts w:ascii="Book Antiqua" w:eastAsia="Batang" w:hAnsi="Book Antiqua"/>
          <w:sz w:val="22"/>
        </w:rPr>
        <w:tab/>
        <w:t>Os produtos deverão estar em conformidade com as normas vigentes. Na entrega serão verificados os prazos de validade e o estado de conservação das embalagens.</w:t>
      </w:r>
    </w:p>
    <w:p w14:paraId="62A9C6D9"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263E58A9"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4.1.3.</w:t>
      </w:r>
      <w:r w:rsidRPr="00FF5BDD">
        <w:rPr>
          <w:rFonts w:ascii="Book Antiqua" w:eastAsia="Batang" w:hAnsi="Book Antiqua"/>
          <w:sz w:val="22"/>
        </w:rPr>
        <w:tab/>
        <w:t>A empresa detentora deverá entregar os produtos, durante toda a vigência da Ata de Registro de Preços;</w:t>
      </w:r>
    </w:p>
    <w:p w14:paraId="40DC1F77"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57AFEA6D"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4.1.3</w:t>
      </w:r>
      <w:r w:rsidRPr="00FF5BDD">
        <w:rPr>
          <w:rFonts w:ascii="Book Antiqua" w:eastAsia="Batang" w:hAnsi="Book Antiqua"/>
          <w:sz w:val="22"/>
        </w:rPr>
        <w:tab/>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 estabelecidas.</w:t>
      </w:r>
    </w:p>
    <w:p w14:paraId="12C13B68"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16"/>
        </w:rPr>
      </w:pPr>
    </w:p>
    <w:p w14:paraId="1A10B629"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4.1.4</w:t>
      </w:r>
      <w:r w:rsidRPr="00FF5BDD">
        <w:rPr>
          <w:rFonts w:ascii="Book Antiqua" w:eastAsia="Batang" w:hAnsi="Book Antiqua"/>
          <w:sz w:val="22"/>
        </w:rPr>
        <w:tab/>
        <w:t xml:space="preserve">A entrega do objeto desta Ata de Registro de Preços dar-se-á sob a forma de fornecimento parcelado, sendo que somente serão pagos os valores relativos ao fornecimento dos produtos </w:t>
      </w:r>
      <w:r w:rsidRPr="00FF5BDD">
        <w:rPr>
          <w:rFonts w:ascii="Book Antiqua" w:eastAsia="Batang" w:hAnsi="Book Antiqua"/>
          <w:sz w:val="22"/>
        </w:rPr>
        <w:lastRenderedPageBreak/>
        <w:t>efetivamente entregues, conforme atesto de recebimento da Secretaria solicitante, do Município Novo Santo Antônio, sendo que este não estará obrigado a adquirir a quantidade total dos produtos constantes da cláusula primeira.</w:t>
      </w:r>
    </w:p>
    <w:p w14:paraId="0E291146"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16"/>
        </w:rPr>
      </w:pPr>
    </w:p>
    <w:p w14:paraId="58885DC1"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4.1.5. A empresa vencedora ficará obrigada a trocar, a suas expensas, a mercadoria que vier a ser recusada, sendo que o ato do recebimento não importará na aceitação. Prazo de troca: 05 (cinco) dias úteis.</w:t>
      </w:r>
    </w:p>
    <w:p w14:paraId="02819F37"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41C5BC40"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4.1.6. Independentemente da aceitação, o adjudicatório garantirá a qualidade de cada item, obrigando-se a repor aquele que apresentar defeito ou irregularidade. Por divergências não adequadas serão aplicadas às sanções previstas neste instrumento e legislação vigente.</w:t>
      </w:r>
    </w:p>
    <w:p w14:paraId="59D3B0BA"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292FB95F"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4.1.7. Caso a substituição não ocorra no prazo determinado, estará a contratada incorrendo em atraso na entrega e sujeita à aplicação das sanções previstas neste Edital.</w:t>
      </w:r>
    </w:p>
    <w:p w14:paraId="26E73746"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0F403008"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4.1.8. Relativamente ao disposto no presente tópico, aplicam-se, subsidiariamente, no que couber, as disposições da Lei nº 8.078 de 11/09/90 – Código de Defesa do Consumidor.</w:t>
      </w:r>
    </w:p>
    <w:p w14:paraId="2C7F4DD7"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2ADA0E05"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4.1.9. Será de inteira responsabilidade da empresa Contratada, as despesas e custos com transporte e pessoal de apoio para o transporte e entrega dos produtos durante o período de execução do contrato.</w:t>
      </w:r>
    </w:p>
    <w:p w14:paraId="0A58924A"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p>
    <w:p w14:paraId="02F0C467"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4.1.10Após a entrega a empresa se responsabilizará por:</w:t>
      </w:r>
    </w:p>
    <w:p w14:paraId="69AB5AA3"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16"/>
        </w:rPr>
      </w:pPr>
    </w:p>
    <w:p w14:paraId="6DC11A66"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Batang" w:hAnsi="Book Antiqua"/>
          <w:sz w:val="22"/>
        </w:rPr>
      </w:pPr>
      <w:r w:rsidRPr="00FF5BDD">
        <w:rPr>
          <w:rFonts w:ascii="Book Antiqua" w:eastAsia="Batang" w:hAnsi="Book Antiqua"/>
          <w:sz w:val="22"/>
        </w:rPr>
        <w:t>4.1.11 Será de inteira responsabilidade da empresa Contratada quaisquer danos que venham a ocorrer à Prefeitura Municipal de Novo Santo Antônio</w:t>
      </w:r>
      <w:proofErr w:type="gramStart"/>
      <w:r w:rsidRPr="00FF5BDD">
        <w:rPr>
          <w:rFonts w:ascii="Book Antiqua" w:eastAsia="Batang" w:hAnsi="Book Antiqua"/>
          <w:sz w:val="22"/>
        </w:rPr>
        <w:t xml:space="preserve">  </w:t>
      </w:r>
      <w:proofErr w:type="gramEnd"/>
      <w:r w:rsidRPr="00FF5BDD">
        <w:rPr>
          <w:rFonts w:ascii="Book Antiqua" w:eastAsia="Batang" w:hAnsi="Book Antiqua"/>
          <w:sz w:val="22"/>
        </w:rPr>
        <w:t>ou a terceiros, decorrentes da execução incorreta da entrega dos produtos contratados.</w:t>
      </w:r>
    </w:p>
    <w:p w14:paraId="241E9D36" w14:textId="77777777" w:rsidR="00D63B96" w:rsidRPr="00FF5BDD" w:rsidRDefault="00D63B96" w:rsidP="00D63B96">
      <w:pPr>
        <w:widowControl w:val="0"/>
        <w:adjustRightInd w:val="0"/>
        <w:spacing w:after="0" w:line="240" w:lineRule="auto"/>
        <w:ind w:left="-567" w:right="-143" w:firstLine="0"/>
        <w:textAlignment w:val="baseline"/>
        <w:rPr>
          <w:rFonts w:ascii="Book Antiqua" w:eastAsia="Times New Roman" w:hAnsi="Book Antiqua"/>
          <w:color w:val="auto"/>
          <w:sz w:val="22"/>
        </w:rPr>
      </w:pPr>
    </w:p>
    <w:p w14:paraId="4581F8A8" w14:textId="2F4E7520" w:rsidR="00D63B96" w:rsidRPr="00FF5BDD" w:rsidRDefault="00D63B96" w:rsidP="00D63B96">
      <w:pPr>
        <w:widowControl w:val="0"/>
        <w:adjustRightInd w:val="0"/>
        <w:spacing w:after="0" w:line="240" w:lineRule="auto"/>
        <w:ind w:left="-567" w:right="-143" w:firstLine="0"/>
        <w:textAlignment w:val="baseline"/>
        <w:rPr>
          <w:rFonts w:ascii="Book Antiqua" w:eastAsia="Times New Roman" w:hAnsi="Book Antiqua"/>
          <w:color w:val="auto"/>
          <w:sz w:val="22"/>
        </w:rPr>
      </w:pPr>
      <w:r w:rsidRPr="00FF5BDD">
        <w:rPr>
          <w:rFonts w:ascii="Book Antiqua" w:eastAsia="Times New Roman" w:hAnsi="Book Antiqua"/>
          <w:color w:val="auto"/>
          <w:sz w:val="22"/>
        </w:rPr>
        <w:t xml:space="preserve">4.1.12. Os </w:t>
      </w:r>
      <w:r w:rsidR="00CC6C47" w:rsidRPr="00CC6C47">
        <w:rPr>
          <w:rFonts w:ascii="Book Antiqua" w:hAnsi="Book Antiqua"/>
          <w:color w:val="auto"/>
          <w:sz w:val="22"/>
          <w:lang w:eastAsia="en-US"/>
        </w:rPr>
        <w:t>Reagente</w:t>
      </w:r>
      <w:r w:rsidR="00CC6C47">
        <w:rPr>
          <w:rFonts w:ascii="Book Antiqua" w:hAnsi="Book Antiqua"/>
          <w:color w:val="auto"/>
          <w:sz w:val="22"/>
          <w:lang w:eastAsia="en-US"/>
        </w:rPr>
        <w:t>s</w:t>
      </w:r>
      <w:r w:rsidRPr="00FF5BDD">
        <w:rPr>
          <w:rFonts w:ascii="Book Antiqua" w:eastAsia="Times New Roman" w:hAnsi="Book Antiqua"/>
          <w:color w:val="auto"/>
          <w:sz w:val="22"/>
        </w:rPr>
        <w:t xml:space="preserve"> deverão ter prazo de validade superior a 12 (doze) meses, contados a partir da data de entrega. </w:t>
      </w:r>
    </w:p>
    <w:p w14:paraId="262D2F48"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2E7BA65D" w14:textId="77777777" w:rsidR="00D63B96" w:rsidRPr="00FF5BDD" w:rsidRDefault="00D63B96" w:rsidP="00D63B96">
      <w:pPr>
        <w:pBdr>
          <w:top w:val="single" w:sz="4" w:space="1" w:color="auto"/>
          <w:left w:val="single" w:sz="4" w:space="4" w:color="auto"/>
          <w:bottom w:val="single" w:sz="4" w:space="1" w:color="auto"/>
          <w:right w:val="single" w:sz="4" w:space="4" w:color="auto"/>
        </w:pBdr>
        <w:shd w:val="clear" w:color="auto" w:fill="3503C1"/>
        <w:tabs>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05. DAS CONDIÇÕES DE FORNECIMENTO</w:t>
      </w:r>
      <w:r w:rsidRPr="00FF5BDD">
        <w:rPr>
          <w:rFonts w:ascii="Book Antiqua" w:eastAsia="Times New Roman" w:hAnsi="Book Antiqua"/>
          <w:b/>
          <w:bCs/>
          <w:color w:val="FFFFFF"/>
          <w:sz w:val="22"/>
        </w:rPr>
        <w:tab/>
      </w:r>
    </w:p>
    <w:p w14:paraId="58AA0305"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Times New Roman" w:hAnsi="Book Antiqua"/>
          <w:sz w:val="22"/>
        </w:rPr>
      </w:pPr>
    </w:p>
    <w:p w14:paraId="0D42AA5D"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b/>
          <w:sz w:val="22"/>
          <w:u w:val="single"/>
        </w:rPr>
      </w:pPr>
      <w:r w:rsidRPr="00FF5BDD">
        <w:rPr>
          <w:rFonts w:ascii="Book Antiqua" w:eastAsia="Times New Roman" w:hAnsi="Book Antiqua"/>
          <w:b/>
          <w:sz w:val="22"/>
          <w:u w:val="single"/>
        </w:rPr>
        <w:t>5.1. Relativo às condições de fornecimento, a CONTRATADA deverá:</w:t>
      </w:r>
    </w:p>
    <w:p w14:paraId="518E7991"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p>
    <w:p w14:paraId="61DA89F6"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r w:rsidRPr="00FF5BDD">
        <w:rPr>
          <w:rFonts w:ascii="Book Antiqua" w:eastAsia="Times New Roman" w:hAnsi="Book Antiqua"/>
          <w:sz w:val="22"/>
        </w:rPr>
        <w:t>a) Entregar os produtos obedecendo rigorosamente às condições do Edital, de seus anexos;</w:t>
      </w:r>
    </w:p>
    <w:p w14:paraId="17EB9DDA"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r w:rsidRPr="00FF5BDD">
        <w:rPr>
          <w:rFonts w:ascii="Book Antiqua" w:eastAsia="Times New Roman" w:hAnsi="Book Antiqua"/>
          <w:sz w:val="22"/>
        </w:rPr>
        <w:t>b) Entregar os produtos obedecendo rigorosamente às condições do Contrato, se houver;</w:t>
      </w:r>
    </w:p>
    <w:p w14:paraId="451374DC"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r w:rsidRPr="00FF5BDD">
        <w:rPr>
          <w:rFonts w:ascii="Book Antiqua" w:eastAsia="Times New Roman" w:hAnsi="Book Antiqua"/>
          <w:sz w:val="22"/>
        </w:rPr>
        <w:t>c) Entregar os produtos obedecendo rigorosamente à legislação vigente inerente ao objeto;</w:t>
      </w:r>
    </w:p>
    <w:p w14:paraId="1676EC66"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r w:rsidRPr="00FF5BDD">
        <w:rPr>
          <w:rFonts w:ascii="Book Antiqua" w:eastAsia="Times New Roman" w:hAnsi="Book Antiqua"/>
          <w:sz w:val="22"/>
        </w:rPr>
        <w:t>d)</w:t>
      </w:r>
      <w:r w:rsidRPr="00FF5BDD">
        <w:rPr>
          <w:rFonts w:ascii="Book Antiqua" w:eastAsia="Batang" w:hAnsi="Book Antiqua"/>
          <w:sz w:val="22"/>
        </w:rPr>
        <w:t xml:space="preserve"> </w:t>
      </w:r>
      <w:r w:rsidRPr="00FF5BDD">
        <w:rPr>
          <w:rFonts w:ascii="Book Antiqua" w:eastAsia="Times New Roman" w:hAnsi="Book Antiqua"/>
          <w:sz w:val="22"/>
        </w:rPr>
        <w:t>Cumprir com a legislação aplicável.</w:t>
      </w:r>
    </w:p>
    <w:p w14:paraId="6B57BBAD"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p>
    <w:p w14:paraId="1FC7C5A6" w14:textId="77777777" w:rsidR="00D63B96" w:rsidRPr="00FF5BDD" w:rsidRDefault="00D63B96" w:rsidP="00D63B96">
      <w:pPr>
        <w:pBdr>
          <w:top w:val="single" w:sz="4" w:space="1" w:color="auto"/>
          <w:left w:val="single" w:sz="4" w:space="4" w:color="auto"/>
          <w:bottom w:val="single" w:sz="4" w:space="1" w:color="auto"/>
          <w:right w:val="single" w:sz="4" w:space="4" w:color="auto"/>
        </w:pBdr>
        <w:shd w:val="clear" w:color="auto" w:fill="3503C1"/>
        <w:tabs>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06. CONDIÇÕES DE RECEBIMENTO E ACEITAÇÃO DOS PRODUTOS</w:t>
      </w:r>
      <w:r w:rsidRPr="00FF5BDD">
        <w:rPr>
          <w:rFonts w:ascii="Book Antiqua" w:eastAsia="Times New Roman" w:hAnsi="Book Antiqua"/>
          <w:b/>
          <w:bCs/>
          <w:color w:val="FFFFFF"/>
          <w:sz w:val="22"/>
        </w:rPr>
        <w:tab/>
      </w:r>
    </w:p>
    <w:p w14:paraId="4DF63710"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Times New Roman" w:hAnsi="Book Antiqua"/>
          <w:sz w:val="22"/>
        </w:rPr>
      </w:pPr>
    </w:p>
    <w:p w14:paraId="79AB3EC5"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Batang" w:hAnsi="Book Antiqua"/>
          <w:sz w:val="22"/>
        </w:rPr>
      </w:pPr>
      <w:r w:rsidRPr="00FF5BDD">
        <w:rPr>
          <w:rFonts w:ascii="Book Antiqua" w:eastAsia="Times New Roman" w:hAnsi="Book Antiqua"/>
          <w:sz w:val="22"/>
        </w:rPr>
        <w:t xml:space="preserve">6.1. </w:t>
      </w:r>
      <w:r w:rsidRPr="00FF5BDD">
        <w:rPr>
          <w:rFonts w:ascii="Book Antiqua" w:eastAsia="Batang" w:hAnsi="Book Antiqua"/>
          <w:sz w:val="22"/>
        </w:rPr>
        <w:t xml:space="preserve">O recebimento será </w:t>
      </w:r>
      <w:r w:rsidRPr="00FF5BDD">
        <w:rPr>
          <w:rFonts w:ascii="Book Antiqua" w:eastAsia="Times New Roman" w:hAnsi="Book Antiqua"/>
          <w:color w:val="auto"/>
          <w:sz w:val="22"/>
        </w:rPr>
        <w:t>confiado a uma Comissão composta de, no mínimo, 3 (três) membros (</w:t>
      </w:r>
      <w:r w:rsidRPr="00FF5BDD">
        <w:rPr>
          <w:rFonts w:ascii="Book Antiqua" w:eastAsia="Batang" w:hAnsi="Book Antiqua"/>
          <w:sz w:val="22"/>
        </w:rPr>
        <w:t>servidores) devidamente autorizados, conforme estabelece o § 8°, do artigo 15, da Lei 8.666/93;</w:t>
      </w:r>
    </w:p>
    <w:p w14:paraId="3994033A"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Batang" w:hAnsi="Book Antiqua"/>
          <w:sz w:val="22"/>
        </w:rPr>
      </w:pPr>
    </w:p>
    <w:p w14:paraId="7E4CA50E" w14:textId="77777777" w:rsidR="00D63B96" w:rsidRPr="00FF5BDD" w:rsidRDefault="00D63B96" w:rsidP="00D63B96">
      <w:pPr>
        <w:tabs>
          <w:tab w:val="left" w:pos="7200"/>
        </w:tabs>
        <w:spacing w:after="0" w:line="240" w:lineRule="auto"/>
        <w:ind w:left="-567" w:right="-143" w:firstLine="0"/>
        <w:rPr>
          <w:rFonts w:ascii="Book Antiqua" w:eastAsia="Batang" w:hAnsi="Book Antiqua"/>
          <w:b/>
          <w:bCs/>
          <w:color w:val="auto"/>
          <w:sz w:val="22"/>
        </w:rPr>
      </w:pPr>
      <w:r w:rsidRPr="00FF5BDD">
        <w:rPr>
          <w:rFonts w:ascii="Book Antiqua" w:eastAsia="Batang" w:hAnsi="Book Antiqua"/>
          <w:b/>
          <w:bCs/>
          <w:sz w:val="22"/>
        </w:rPr>
        <w:t xml:space="preserve">6.2. Todos os produtos deverão estar em conformidade com a Nota de Empenho, que poderá ser acompanhada da </w:t>
      </w:r>
      <w:r w:rsidRPr="00FF5BDD">
        <w:rPr>
          <w:rFonts w:ascii="Book Antiqua" w:eastAsia="Times New Roman" w:hAnsi="Book Antiqua"/>
          <w:b/>
          <w:bCs/>
          <w:sz w:val="22"/>
        </w:rPr>
        <w:t xml:space="preserve">Relação de Itens ou de </w:t>
      </w:r>
      <w:r w:rsidRPr="00FF5BDD">
        <w:rPr>
          <w:rFonts w:ascii="Book Antiqua" w:eastAsia="Batang" w:hAnsi="Book Antiqua"/>
          <w:b/>
          <w:bCs/>
          <w:sz w:val="22"/>
        </w:rPr>
        <w:t>outro documento emitido por cada Secretaria Municipal;</w:t>
      </w:r>
    </w:p>
    <w:p w14:paraId="5D64F3E2" w14:textId="77777777" w:rsidR="00D63B96" w:rsidRPr="00FF5BDD" w:rsidRDefault="00D63B96" w:rsidP="00D63B96">
      <w:pPr>
        <w:tabs>
          <w:tab w:val="left" w:pos="7200"/>
        </w:tabs>
        <w:spacing w:after="0" w:line="240" w:lineRule="auto"/>
        <w:ind w:left="-567" w:right="-143" w:firstLine="0"/>
        <w:rPr>
          <w:rFonts w:ascii="Book Antiqua" w:eastAsia="Batang" w:hAnsi="Book Antiqua"/>
          <w:b/>
          <w:bCs/>
          <w:color w:val="auto"/>
          <w:sz w:val="22"/>
        </w:rPr>
      </w:pPr>
    </w:p>
    <w:p w14:paraId="04ED113A"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color w:val="auto"/>
          <w:sz w:val="22"/>
          <w:u w:val="single"/>
        </w:rPr>
      </w:pPr>
      <w:r w:rsidRPr="00FF5BDD">
        <w:rPr>
          <w:rFonts w:ascii="Book Antiqua" w:eastAsia="Batang" w:hAnsi="Book Antiqua"/>
          <w:color w:val="auto"/>
          <w:sz w:val="22"/>
          <w:u w:val="single"/>
        </w:rPr>
        <w:t xml:space="preserve">6.3. O recebimento se dará em observância com </w:t>
      </w:r>
      <w:r w:rsidRPr="00FF5BDD">
        <w:rPr>
          <w:rFonts w:ascii="Book Antiqua" w:eastAsia="Times New Roman" w:hAnsi="Book Antiqua"/>
          <w:color w:val="auto"/>
          <w:sz w:val="22"/>
          <w:u w:val="single"/>
        </w:rPr>
        <w:t>os artigos 73 a 76 da Lei 8.666/1993, e ainda:</w:t>
      </w:r>
    </w:p>
    <w:p w14:paraId="15BA95AC"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p>
    <w:p w14:paraId="320C926B"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r w:rsidRPr="00FF5BDD">
        <w:rPr>
          <w:rFonts w:ascii="Book Antiqua" w:eastAsia="Times New Roman" w:hAnsi="Book Antiqua"/>
          <w:color w:val="auto"/>
          <w:sz w:val="22"/>
        </w:rPr>
        <w:lastRenderedPageBreak/>
        <w:t>6.3.1. </w:t>
      </w:r>
      <w:r w:rsidRPr="00FF5BDD">
        <w:rPr>
          <w:rFonts w:ascii="Book Antiqua" w:eastAsia="Times New Roman" w:hAnsi="Book Antiqua"/>
          <w:iCs/>
          <w:color w:val="auto"/>
          <w:sz w:val="22"/>
        </w:rPr>
        <w:t>PROVISORIAMENTE</w:t>
      </w:r>
      <w:r w:rsidRPr="00FF5BDD">
        <w:rPr>
          <w:rFonts w:ascii="Book Antiqua" w:eastAsia="Times New Roman" w:hAnsi="Book Antiqua"/>
          <w:color w:val="auto"/>
          <w:sz w:val="22"/>
        </w:rPr>
        <w:t>, para efeito de posterior verificação da conformidade dos produtos com a especificação, bem como se a Nota Fiscal (NF) / Fatura encontra lavrada sem incorreções.</w:t>
      </w:r>
    </w:p>
    <w:p w14:paraId="2759EFC9"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p>
    <w:p w14:paraId="4050AE7D"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r w:rsidRPr="00FF5BDD">
        <w:rPr>
          <w:rFonts w:ascii="Book Antiqua" w:eastAsia="Times New Roman" w:hAnsi="Book Antiqua"/>
          <w:color w:val="auto"/>
          <w:sz w:val="22"/>
        </w:rPr>
        <w:t xml:space="preserve">a) A CONTRATANTE terá o prazo máximo de até </w:t>
      </w:r>
      <w:r w:rsidRPr="00FF5BDD">
        <w:rPr>
          <w:rFonts w:ascii="Book Antiqua" w:eastAsia="Times New Roman" w:hAnsi="Book Antiqua"/>
          <w:b/>
          <w:bCs/>
          <w:color w:val="auto"/>
          <w:sz w:val="22"/>
        </w:rPr>
        <w:t>05 (cinco) dias úteis</w:t>
      </w:r>
      <w:r w:rsidRPr="00FF5BDD">
        <w:rPr>
          <w:rFonts w:ascii="Book Antiqua" w:eastAsia="Times New Roman" w:hAnsi="Book Antiqua"/>
          <w:color w:val="auto"/>
          <w:sz w:val="22"/>
        </w:rPr>
        <w:t>, podendo ser prorrogado por uma vez e por igual período, contados da data de recebimento, para verificar se os produtos fornecidos e a NF/Fatura estão em consonância com o Edital e com seus anexos.</w:t>
      </w:r>
    </w:p>
    <w:p w14:paraId="7242BB49"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p>
    <w:p w14:paraId="0517E379"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r w:rsidRPr="00FF5BDD">
        <w:rPr>
          <w:rFonts w:ascii="Book Antiqua" w:eastAsia="Times New Roman" w:hAnsi="Book Antiqua"/>
          <w:color w:val="auto"/>
          <w:sz w:val="22"/>
        </w:rPr>
        <w:t xml:space="preserve">6.3.2. </w:t>
      </w:r>
      <w:r w:rsidRPr="00FF5BDD">
        <w:rPr>
          <w:rFonts w:ascii="Book Antiqua" w:eastAsia="Times New Roman" w:hAnsi="Book Antiqua"/>
          <w:iCs/>
          <w:color w:val="auto"/>
          <w:sz w:val="22"/>
        </w:rPr>
        <w:t>DEFINITIVAMENTE</w:t>
      </w:r>
      <w:r w:rsidRPr="00FF5BDD">
        <w:rPr>
          <w:rFonts w:ascii="Book Antiqua" w:eastAsia="Times New Roman" w:hAnsi="Book Antiqua"/>
          <w:color w:val="auto"/>
          <w:sz w:val="22"/>
        </w:rPr>
        <w:t>, após a verificação da qualidade e quantidade dos produtos e consequente aceitação.</w:t>
      </w:r>
    </w:p>
    <w:p w14:paraId="007E477E"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p>
    <w:p w14:paraId="07895889" w14:textId="77777777" w:rsidR="00D63B96" w:rsidRPr="00FF5BDD" w:rsidRDefault="00D63B96" w:rsidP="00D63B96">
      <w:pPr>
        <w:tabs>
          <w:tab w:val="left" w:pos="7200"/>
        </w:tabs>
        <w:spacing w:after="0" w:line="240" w:lineRule="auto"/>
        <w:ind w:left="-567" w:right="-143" w:firstLine="0"/>
        <w:rPr>
          <w:rFonts w:ascii="Book Antiqua" w:eastAsia="Batang" w:hAnsi="Book Antiqua"/>
          <w:b/>
          <w:bCs/>
          <w:color w:val="auto"/>
          <w:sz w:val="22"/>
        </w:rPr>
      </w:pPr>
      <w:r w:rsidRPr="00FF5BDD">
        <w:rPr>
          <w:rFonts w:ascii="Book Antiqua" w:eastAsia="Times New Roman" w:hAnsi="Book Antiqua"/>
          <w:color w:val="auto"/>
          <w:sz w:val="22"/>
        </w:rPr>
        <w:t xml:space="preserve">6.4. Após o recebimento provisório a </w:t>
      </w:r>
      <w:r w:rsidRPr="00FF5BDD">
        <w:rPr>
          <w:rFonts w:ascii="Book Antiqua" w:eastAsia="Batang" w:hAnsi="Book Antiqua"/>
          <w:b/>
          <w:bCs/>
          <w:sz w:val="22"/>
        </w:rPr>
        <w:t xml:space="preserve">Secretaria solicitante; OU FISCAL DE CONTRATO DESIGNADO </w:t>
      </w:r>
      <w:r w:rsidRPr="00FF5BDD">
        <w:rPr>
          <w:rFonts w:ascii="Book Antiqua" w:eastAsia="Times New Roman" w:hAnsi="Book Antiqua"/>
          <w:color w:val="auto"/>
          <w:sz w:val="22"/>
        </w:rPr>
        <w:t>atestará a Nota Fiscal se constatado que os produtos atendem ao edital;</w:t>
      </w:r>
    </w:p>
    <w:p w14:paraId="3B16363F"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p>
    <w:p w14:paraId="5E2BCFE3"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r w:rsidRPr="00FF5BDD">
        <w:rPr>
          <w:rFonts w:ascii="Book Antiqua" w:eastAsia="Times New Roman" w:hAnsi="Book Antiqua"/>
          <w:color w:val="auto"/>
          <w:sz w:val="22"/>
        </w:rPr>
        <w:t xml:space="preserve">6.5. Caso os produtos se encontrem desconforme ao exigido no Edital, a CONTRATANTE notificará a CONTRATADA para substituí-los no prazo de até </w:t>
      </w:r>
      <w:r w:rsidRPr="00FF5BDD">
        <w:rPr>
          <w:rFonts w:ascii="Book Antiqua" w:eastAsia="Times New Roman" w:hAnsi="Book Antiqua"/>
          <w:b/>
          <w:bCs/>
          <w:color w:val="auto"/>
          <w:sz w:val="22"/>
        </w:rPr>
        <w:t>05 (cinco) dias úteis</w:t>
      </w:r>
      <w:r w:rsidRPr="00FF5BDD">
        <w:rPr>
          <w:rFonts w:ascii="Book Antiqua" w:eastAsia="Times New Roman" w:hAnsi="Book Antiqua"/>
          <w:bCs/>
          <w:color w:val="auto"/>
          <w:sz w:val="22"/>
        </w:rPr>
        <w:t xml:space="preserve"> </w:t>
      </w:r>
      <w:r w:rsidRPr="00FF5BDD">
        <w:rPr>
          <w:rFonts w:ascii="Book Antiqua" w:eastAsia="Times New Roman" w:hAnsi="Book Antiqua"/>
          <w:color w:val="auto"/>
          <w:sz w:val="22"/>
        </w:rPr>
        <w:t>contados da notificação;</w:t>
      </w:r>
    </w:p>
    <w:p w14:paraId="51D31413" w14:textId="77777777" w:rsidR="00D63B96" w:rsidRPr="00FF5BDD" w:rsidRDefault="00D63B96" w:rsidP="00D63B96">
      <w:pPr>
        <w:autoSpaceDE w:val="0"/>
        <w:autoSpaceDN w:val="0"/>
        <w:adjustRightInd w:val="0"/>
        <w:spacing w:after="0" w:line="240" w:lineRule="auto"/>
        <w:ind w:left="-567" w:right="-143" w:firstLine="0"/>
        <w:rPr>
          <w:rFonts w:ascii="Book Antiqua" w:eastAsia="Times New Roman" w:hAnsi="Book Antiqua"/>
          <w:b/>
          <w:bCs/>
          <w:color w:val="auto"/>
          <w:sz w:val="14"/>
        </w:rPr>
      </w:pPr>
    </w:p>
    <w:p w14:paraId="29B60A39" w14:textId="77777777" w:rsidR="00D63B96" w:rsidRPr="00FF5BDD" w:rsidRDefault="00D63B96" w:rsidP="00D63B96">
      <w:pPr>
        <w:autoSpaceDE w:val="0"/>
        <w:autoSpaceDN w:val="0"/>
        <w:adjustRightInd w:val="0"/>
        <w:spacing w:after="0" w:line="240" w:lineRule="auto"/>
        <w:ind w:left="-567" w:right="-143" w:firstLine="0"/>
        <w:rPr>
          <w:rFonts w:ascii="Book Antiqua" w:eastAsia="Times New Roman" w:hAnsi="Book Antiqua"/>
          <w:color w:val="auto"/>
          <w:sz w:val="22"/>
        </w:rPr>
      </w:pPr>
      <w:r w:rsidRPr="00FF5BDD">
        <w:rPr>
          <w:rFonts w:ascii="Book Antiqua" w:eastAsia="Times New Roman" w:hAnsi="Book Antiqua"/>
          <w:color w:val="auto"/>
          <w:sz w:val="22"/>
        </w:rPr>
        <w:t xml:space="preserve">6.5.1. Neste caso, o recebimento do(s) produto(s) escoimado(s) dos vícios que deram causa a sua troca será considerado recebimento provisório, ensejando nova contagem de prazo para o recebimento definitivo, estando a CONTRATADA passível de penalidade(s) pelo descumprimento das condições </w:t>
      </w:r>
      <w:proofErr w:type="spellStart"/>
      <w:r w:rsidRPr="00FF5BDD">
        <w:rPr>
          <w:rFonts w:ascii="Book Antiqua" w:eastAsia="Times New Roman" w:hAnsi="Book Antiqua"/>
          <w:color w:val="auto"/>
          <w:sz w:val="22"/>
        </w:rPr>
        <w:t>editalícias</w:t>
      </w:r>
      <w:proofErr w:type="spellEnd"/>
      <w:r w:rsidRPr="00FF5BDD">
        <w:rPr>
          <w:rFonts w:ascii="Book Antiqua" w:eastAsia="Times New Roman" w:hAnsi="Book Antiqua"/>
          <w:color w:val="auto"/>
          <w:sz w:val="22"/>
        </w:rPr>
        <w:t>;</w:t>
      </w:r>
    </w:p>
    <w:p w14:paraId="47B30712" w14:textId="77777777" w:rsidR="00D63B96" w:rsidRPr="00FF5BDD" w:rsidRDefault="00D63B96" w:rsidP="00D63B96">
      <w:pPr>
        <w:autoSpaceDE w:val="0"/>
        <w:autoSpaceDN w:val="0"/>
        <w:adjustRightInd w:val="0"/>
        <w:spacing w:after="0" w:line="240" w:lineRule="auto"/>
        <w:ind w:left="-567" w:right="-143" w:firstLine="0"/>
        <w:rPr>
          <w:rFonts w:ascii="Book Antiqua" w:eastAsia="Times New Roman" w:hAnsi="Book Antiqua"/>
          <w:color w:val="auto"/>
          <w:sz w:val="16"/>
        </w:rPr>
      </w:pPr>
    </w:p>
    <w:p w14:paraId="3A2319A0" w14:textId="77777777" w:rsidR="00D63B96" w:rsidRPr="00FF5BDD" w:rsidRDefault="00D63B96" w:rsidP="00D63B96">
      <w:pPr>
        <w:autoSpaceDE w:val="0"/>
        <w:autoSpaceDN w:val="0"/>
        <w:adjustRightInd w:val="0"/>
        <w:spacing w:after="0" w:line="240" w:lineRule="auto"/>
        <w:ind w:left="-567" w:right="-143" w:firstLine="0"/>
        <w:rPr>
          <w:rFonts w:ascii="Book Antiqua" w:eastAsia="Times New Roman" w:hAnsi="Book Antiqua"/>
          <w:color w:val="auto"/>
          <w:sz w:val="22"/>
        </w:rPr>
      </w:pPr>
      <w:r w:rsidRPr="00FF5BDD">
        <w:rPr>
          <w:rFonts w:ascii="Book Antiqua" w:eastAsia="Times New Roman" w:hAnsi="Book Antiqua"/>
          <w:color w:val="auto"/>
          <w:sz w:val="22"/>
        </w:rPr>
        <w:t>6.5.2. Atestada a Nota Fiscal, a CONTRATADA deverá protocolá-la perante a CONTRATANTE;</w:t>
      </w:r>
    </w:p>
    <w:p w14:paraId="6F9AF207"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p>
    <w:p w14:paraId="2643EDC1" w14:textId="77777777" w:rsidR="00D63B96" w:rsidRPr="00FF5BDD" w:rsidRDefault="00D63B96" w:rsidP="00D63B96">
      <w:pPr>
        <w:spacing w:after="0" w:line="240" w:lineRule="auto"/>
        <w:ind w:left="-567" w:right="-143" w:firstLine="0"/>
        <w:rPr>
          <w:rFonts w:ascii="Book Antiqua" w:eastAsia="Times New Roman" w:hAnsi="Book Antiqua"/>
          <w:color w:val="auto"/>
          <w:sz w:val="22"/>
        </w:rPr>
      </w:pPr>
      <w:r w:rsidRPr="00FF5BDD">
        <w:rPr>
          <w:rFonts w:ascii="Book Antiqua" w:eastAsia="Times New Roman" w:hAnsi="Book Antiqua"/>
          <w:color w:val="auto"/>
          <w:sz w:val="22"/>
        </w:rPr>
        <w:t>6.6. O recebimento provisório ou definitivo não exclui a responsabilidade civil pela solidez e segurança dos produtos, nem ético-profissional pela perfeita execução do contrato, dentro dos limites estabelecidos pela lei ou pelo contrato.</w:t>
      </w:r>
    </w:p>
    <w:p w14:paraId="1704DEA8"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Times New Roman" w:hAnsi="Book Antiqua"/>
          <w:sz w:val="22"/>
        </w:rPr>
      </w:pPr>
    </w:p>
    <w:p w14:paraId="30DE88D5"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Times New Roman" w:hAnsi="Book Antiqua"/>
          <w:snapToGrid w:val="0"/>
          <w:sz w:val="22"/>
        </w:rPr>
      </w:pPr>
      <w:r w:rsidRPr="00FF5BDD">
        <w:rPr>
          <w:rFonts w:ascii="Book Antiqua" w:eastAsia="Times New Roman" w:hAnsi="Book Antiqua"/>
          <w:sz w:val="22"/>
        </w:rPr>
        <w:t xml:space="preserve">6.7. </w:t>
      </w:r>
      <w:r w:rsidRPr="00FF5BDD">
        <w:rPr>
          <w:rFonts w:ascii="Book Antiqua" w:eastAsia="Times New Roman" w:hAnsi="Book Antiqua"/>
          <w:snapToGrid w:val="0"/>
          <w:sz w:val="22"/>
        </w:rPr>
        <w:t>A carga e a descarga serão por conta da CONTRATADA, sem ônus de frete para a SMS/NSA.</w:t>
      </w:r>
    </w:p>
    <w:p w14:paraId="643416E3" w14:textId="77777777" w:rsidR="00D63B96" w:rsidRPr="00FF5BDD" w:rsidRDefault="00D63B96" w:rsidP="00D63B96">
      <w:pPr>
        <w:tabs>
          <w:tab w:val="left" w:pos="7200"/>
        </w:tabs>
        <w:spacing w:after="0" w:line="240" w:lineRule="auto"/>
        <w:ind w:left="-567" w:right="-143" w:firstLine="0"/>
        <w:rPr>
          <w:rFonts w:ascii="Book Antiqua" w:eastAsia="Batang" w:hAnsi="Book Antiqua"/>
          <w:b/>
          <w:bCs/>
          <w:sz w:val="22"/>
        </w:rPr>
      </w:pPr>
    </w:p>
    <w:p w14:paraId="3D5EF58E"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u w:val="single"/>
        </w:rPr>
      </w:pPr>
      <w:r w:rsidRPr="00FF5BDD">
        <w:rPr>
          <w:rFonts w:ascii="Book Antiqua" w:eastAsia="Times New Roman" w:hAnsi="Book Antiqua"/>
          <w:b/>
          <w:bCs/>
          <w:sz w:val="22"/>
          <w:u w:val="single"/>
        </w:rPr>
        <w:t xml:space="preserve">6.8. A CONTRATANTE </w:t>
      </w:r>
      <w:r w:rsidRPr="00FF5BDD">
        <w:rPr>
          <w:rFonts w:ascii="Book Antiqua" w:eastAsia="Batang" w:hAnsi="Book Antiqua"/>
          <w:b/>
          <w:bCs/>
          <w:sz w:val="22"/>
          <w:u w:val="single"/>
        </w:rPr>
        <w:t>recusará os produtos nas seguintes hipóteses QUANDO:</w:t>
      </w:r>
    </w:p>
    <w:p w14:paraId="7EFF226C"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1CD88146" w14:textId="77777777" w:rsidR="00D63B96" w:rsidRPr="00FF5BDD" w:rsidRDefault="00D63B96" w:rsidP="00D63B96">
      <w:pPr>
        <w:tabs>
          <w:tab w:val="left" w:pos="1418"/>
        </w:tabs>
        <w:spacing w:after="0" w:line="240" w:lineRule="auto"/>
        <w:ind w:left="-567" w:right="-143" w:firstLine="0"/>
        <w:rPr>
          <w:rFonts w:ascii="Book Antiqua" w:eastAsia="Times New Roman" w:hAnsi="Book Antiqua"/>
          <w:sz w:val="22"/>
        </w:rPr>
      </w:pPr>
      <w:r w:rsidRPr="00FF5BDD">
        <w:rPr>
          <w:rFonts w:ascii="Book Antiqua" w:eastAsia="Times New Roman" w:hAnsi="Book Antiqua"/>
          <w:sz w:val="22"/>
        </w:rPr>
        <w:t>6.8.1. houver qualquer situação em desacordo entre os produtos fornecidos e o Edital do Pregão e de seus Anexos ou a Nota de Empenho</w:t>
      </w:r>
      <w:r w:rsidRPr="00FF5BDD">
        <w:rPr>
          <w:rFonts w:ascii="Book Antiqua" w:eastAsia="Times New Roman" w:hAnsi="Book Antiqua"/>
          <w:color w:val="auto"/>
          <w:sz w:val="22"/>
        </w:rPr>
        <w:t>;</w:t>
      </w:r>
    </w:p>
    <w:p w14:paraId="38E40D9B" w14:textId="77777777" w:rsidR="00D63B96" w:rsidRPr="00FF5BDD" w:rsidRDefault="00D63B96" w:rsidP="00D63B96">
      <w:pPr>
        <w:tabs>
          <w:tab w:val="left" w:pos="7200"/>
        </w:tabs>
        <w:spacing w:after="0" w:line="240" w:lineRule="auto"/>
        <w:ind w:left="-567" w:right="-143" w:firstLine="0"/>
        <w:rPr>
          <w:rFonts w:ascii="Book Antiqua" w:eastAsia="Batang" w:hAnsi="Book Antiqua"/>
          <w:sz w:val="14"/>
        </w:rPr>
      </w:pPr>
    </w:p>
    <w:p w14:paraId="1FEACF79"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6.8.2. a Nota Fiscal/Fatura estiver com a especificação do objeto e quantidades em desacordo com o discriminado no Edital, seus anexos e na proposta adjudicada;</w:t>
      </w:r>
    </w:p>
    <w:p w14:paraId="0E261879" w14:textId="77777777" w:rsidR="00D63B96" w:rsidRPr="00FF5BDD" w:rsidRDefault="00D63B96" w:rsidP="00D63B96">
      <w:pPr>
        <w:tabs>
          <w:tab w:val="left" w:pos="7200"/>
        </w:tabs>
        <w:spacing w:after="0" w:line="240" w:lineRule="auto"/>
        <w:ind w:left="-567" w:right="-143" w:firstLine="0"/>
        <w:rPr>
          <w:rFonts w:ascii="Book Antiqua" w:eastAsia="Batang" w:hAnsi="Book Antiqua"/>
          <w:sz w:val="16"/>
        </w:rPr>
      </w:pPr>
    </w:p>
    <w:p w14:paraId="66858051"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6.8.3. Os produtos apresentarem vícios de qualidade, funcionamento ou serem impróprios para o uso, ou ainda possuírem defeitos de fabricação;</w:t>
      </w:r>
    </w:p>
    <w:p w14:paraId="2A98A3A1"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Batang" w:hAnsi="Book Antiqua"/>
          <w:color w:val="auto"/>
          <w:sz w:val="14"/>
        </w:rPr>
      </w:pPr>
    </w:p>
    <w:p w14:paraId="3CCA2929" w14:textId="77777777" w:rsidR="00D63B96" w:rsidRPr="00FF5BDD" w:rsidRDefault="00D63B96" w:rsidP="00D63B96">
      <w:pPr>
        <w:shd w:val="clear" w:color="auto" w:fill="FFFFFF"/>
        <w:tabs>
          <w:tab w:val="left" w:pos="7200"/>
        </w:tabs>
        <w:spacing w:after="0" w:line="240" w:lineRule="auto"/>
        <w:ind w:left="-567" w:right="-143" w:firstLine="0"/>
        <w:rPr>
          <w:rFonts w:ascii="Book Antiqua" w:eastAsia="Batang" w:hAnsi="Book Antiqua"/>
          <w:sz w:val="22"/>
        </w:rPr>
      </w:pPr>
      <w:r w:rsidRPr="00FF5BDD">
        <w:rPr>
          <w:rFonts w:ascii="Book Antiqua" w:eastAsia="Times New Roman" w:hAnsi="Book Antiqua"/>
          <w:sz w:val="22"/>
        </w:rPr>
        <w:t>6.9. Ainda que ocorra a situação prevista n</w:t>
      </w:r>
      <w:r w:rsidRPr="00FF5BDD">
        <w:rPr>
          <w:rFonts w:ascii="Book Antiqua" w:eastAsia="Batang" w:hAnsi="Book Antiqua"/>
          <w:sz w:val="22"/>
        </w:rPr>
        <w:t>a línea “d” do inciso II do art. 65 da Lei Federal nº 8.666/93, a SMS/NSA, se julgar conveniente, poderá optar por cancelar o contrato (quando for o caso) e iniciar outro processo Licitatório.</w:t>
      </w:r>
    </w:p>
    <w:p w14:paraId="3299E349" w14:textId="77777777" w:rsidR="00D63B96" w:rsidRPr="00FF5BDD" w:rsidRDefault="00D63B96" w:rsidP="00D63B96">
      <w:pPr>
        <w:widowControl w:val="0"/>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auto"/>
          <w:sz w:val="22"/>
        </w:rPr>
      </w:pPr>
    </w:p>
    <w:p w14:paraId="54B135BE" w14:textId="77777777" w:rsidR="00D63B96" w:rsidRPr="00FF5BDD" w:rsidRDefault="00D63B96" w:rsidP="00D63B96">
      <w:pPr>
        <w:widowControl w:val="0"/>
        <w:pBdr>
          <w:top w:val="single" w:sz="4" w:space="1" w:color="auto"/>
          <w:left w:val="single" w:sz="4" w:space="4" w:color="auto"/>
          <w:bottom w:val="single" w:sz="4" w:space="1" w:color="auto"/>
          <w:right w:val="single" w:sz="4" w:space="4"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7. DAS OBRIGAÇÕES DA CONTRATANTE</w:t>
      </w:r>
    </w:p>
    <w:p w14:paraId="2D67AC24"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b/>
          <w:bCs/>
          <w:color w:val="auto"/>
          <w:sz w:val="22"/>
          <w:u w:val="single"/>
        </w:rPr>
      </w:pPr>
    </w:p>
    <w:p w14:paraId="7D43AD0D" w14:textId="77777777" w:rsidR="00D63B96" w:rsidRPr="00FF5BDD" w:rsidRDefault="00D63B96" w:rsidP="00D63B96">
      <w:pPr>
        <w:tabs>
          <w:tab w:val="left" w:pos="7200"/>
        </w:tabs>
        <w:spacing w:after="0" w:line="240" w:lineRule="auto"/>
        <w:ind w:left="-567" w:right="-143" w:firstLine="0"/>
        <w:rPr>
          <w:rFonts w:ascii="Book Antiqua" w:eastAsia="Batang" w:hAnsi="Book Antiqua"/>
          <w:b/>
          <w:sz w:val="22"/>
          <w:u w:val="single"/>
        </w:rPr>
      </w:pPr>
      <w:r w:rsidRPr="00FF5BDD">
        <w:rPr>
          <w:rFonts w:ascii="Book Antiqua" w:eastAsia="Batang" w:hAnsi="Book Antiqua"/>
          <w:b/>
          <w:sz w:val="22"/>
          <w:u w:val="single"/>
        </w:rPr>
        <w:t>7.1. São obrigações da CONTRATANTE:</w:t>
      </w:r>
    </w:p>
    <w:p w14:paraId="2852D2F8"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0C7448B1"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7.1.1. Prestar as informações e os esclarecimentos que venham a ser solicitados pela CONTRATADA;</w:t>
      </w:r>
    </w:p>
    <w:p w14:paraId="6415648C" w14:textId="77777777" w:rsidR="00D63B96" w:rsidRPr="00FF5BDD" w:rsidRDefault="00D63B96" w:rsidP="00D63B96">
      <w:pPr>
        <w:tabs>
          <w:tab w:val="left" w:pos="7200"/>
        </w:tabs>
        <w:spacing w:after="0" w:line="240" w:lineRule="auto"/>
        <w:ind w:left="-567" w:right="-143" w:firstLine="0"/>
        <w:rPr>
          <w:rFonts w:ascii="Book Antiqua" w:eastAsia="Batang" w:hAnsi="Book Antiqua"/>
          <w:b/>
          <w:sz w:val="14"/>
        </w:rPr>
      </w:pPr>
    </w:p>
    <w:p w14:paraId="23BF3C2F"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7.1.2. Disponibilizar o local de entrega e a Comissão responsável pelo recebimento;</w:t>
      </w:r>
    </w:p>
    <w:p w14:paraId="7A748B12" w14:textId="77777777" w:rsidR="00D63B96" w:rsidRPr="00FF5BDD" w:rsidRDefault="00D63B96" w:rsidP="00D63B96">
      <w:pPr>
        <w:tabs>
          <w:tab w:val="left" w:pos="7200"/>
        </w:tabs>
        <w:spacing w:after="0" w:line="240" w:lineRule="auto"/>
        <w:ind w:left="-567" w:right="-143" w:firstLine="0"/>
        <w:rPr>
          <w:rFonts w:ascii="Book Antiqua" w:eastAsia="Batang" w:hAnsi="Book Antiqua"/>
          <w:b/>
          <w:sz w:val="16"/>
        </w:rPr>
      </w:pPr>
    </w:p>
    <w:p w14:paraId="640833FD"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7.1.3. Receber os produtos adjudicados, nos termos, prazos quantidade, qualidade e condições estabelecidas neste Edital.</w:t>
      </w:r>
    </w:p>
    <w:p w14:paraId="29BF53E4" w14:textId="77777777" w:rsidR="00D63B96" w:rsidRPr="00FF5BDD" w:rsidRDefault="00D63B96" w:rsidP="00D63B96">
      <w:pPr>
        <w:tabs>
          <w:tab w:val="left" w:pos="7200"/>
        </w:tabs>
        <w:spacing w:after="0" w:line="240" w:lineRule="auto"/>
        <w:ind w:left="-567" w:right="-143" w:firstLine="0"/>
        <w:rPr>
          <w:rFonts w:ascii="Book Antiqua" w:eastAsia="Batang" w:hAnsi="Book Antiqua"/>
          <w:b/>
          <w:sz w:val="16"/>
        </w:rPr>
      </w:pPr>
    </w:p>
    <w:p w14:paraId="2C0229A5"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7.1.4. Rejeitar, no todo ou em parte, os produtos que a CONTRATADA entregar fora das especificações do Edital;</w:t>
      </w:r>
    </w:p>
    <w:p w14:paraId="6A047448" w14:textId="77777777" w:rsidR="00D63B96" w:rsidRPr="00FF5BDD" w:rsidRDefault="00D63B96" w:rsidP="00D63B96">
      <w:pPr>
        <w:tabs>
          <w:tab w:val="left" w:pos="7200"/>
        </w:tabs>
        <w:spacing w:after="0" w:line="240" w:lineRule="auto"/>
        <w:ind w:left="-567" w:right="-143" w:firstLine="0"/>
        <w:rPr>
          <w:rFonts w:ascii="Book Antiqua" w:eastAsia="Batang" w:hAnsi="Book Antiqua"/>
          <w:b/>
          <w:sz w:val="14"/>
        </w:rPr>
      </w:pPr>
    </w:p>
    <w:p w14:paraId="47EDEA16"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7.1.5. Comunicar à CONTRATADA até o 5° dia útil, após apresentação da Nota Fiscal, o aceite do servidor responsável pelo recebimento, dos produtos adquiridos;</w:t>
      </w:r>
    </w:p>
    <w:p w14:paraId="0D3A3878" w14:textId="77777777" w:rsidR="00D63B96" w:rsidRPr="00FF5BDD" w:rsidRDefault="00D63B96" w:rsidP="00D63B96">
      <w:pPr>
        <w:tabs>
          <w:tab w:val="left" w:pos="7200"/>
        </w:tabs>
        <w:spacing w:after="0" w:line="240" w:lineRule="auto"/>
        <w:ind w:left="-567" w:right="-143" w:firstLine="0"/>
        <w:rPr>
          <w:rFonts w:ascii="Book Antiqua" w:eastAsia="Batang" w:hAnsi="Book Antiqua"/>
          <w:bCs/>
          <w:sz w:val="16"/>
        </w:rPr>
      </w:pPr>
    </w:p>
    <w:p w14:paraId="0D950B58"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7.1.6. Fiscalizar a execução do contrato, aplicando as sanções cabíveis, quando for o caso;</w:t>
      </w:r>
    </w:p>
    <w:p w14:paraId="29E0E7D7" w14:textId="77777777" w:rsidR="00D63B96" w:rsidRPr="00FF5BDD" w:rsidRDefault="00D63B96" w:rsidP="00D63B96">
      <w:pPr>
        <w:tabs>
          <w:tab w:val="left" w:pos="7200"/>
        </w:tabs>
        <w:spacing w:after="0" w:line="240" w:lineRule="auto"/>
        <w:ind w:left="-567" w:right="-143" w:firstLine="0"/>
        <w:rPr>
          <w:rFonts w:ascii="Book Antiqua" w:eastAsia="Batang" w:hAnsi="Book Antiqua"/>
          <w:bCs/>
          <w:sz w:val="14"/>
        </w:rPr>
      </w:pPr>
    </w:p>
    <w:p w14:paraId="342AF7C7"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7.1.7. Efetuar o pagamento da(s) CONTRATADA(s) no prazo determinado no Edital e em seus anexos, inclusive, no contrato.</w:t>
      </w:r>
    </w:p>
    <w:p w14:paraId="6F704A82" w14:textId="77777777" w:rsidR="00D63B96" w:rsidRPr="00FF5BDD" w:rsidRDefault="00D63B96" w:rsidP="00D63B96">
      <w:pPr>
        <w:widowControl w:val="0"/>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auto"/>
          <w:sz w:val="22"/>
          <w:u w:val="single"/>
        </w:rPr>
      </w:pPr>
    </w:p>
    <w:p w14:paraId="41E7466D" w14:textId="77777777" w:rsidR="00D63B96" w:rsidRPr="00FF5BDD" w:rsidRDefault="00D63B96" w:rsidP="00D63B96">
      <w:pPr>
        <w:widowControl w:val="0"/>
        <w:pBdr>
          <w:top w:val="single" w:sz="4" w:space="1" w:color="auto"/>
          <w:left w:val="single" w:sz="4" w:space="4" w:color="auto"/>
          <w:bottom w:val="single" w:sz="4" w:space="1" w:color="auto"/>
          <w:right w:val="single" w:sz="4" w:space="4"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8.  DAS OBRIGAÇÕES DA CONTRATADA</w:t>
      </w:r>
    </w:p>
    <w:p w14:paraId="60859E56" w14:textId="77777777" w:rsidR="00D63B96" w:rsidRPr="00FF5BDD" w:rsidRDefault="00D63B96" w:rsidP="00D63B96">
      <w:pPr>
        <w:widowControl w:val="0"/>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auto"/>
          <w:sz w:val="22"/>
          <w:u w:val="single"/>
        </w:rPr>
      </w:pPr>
    </w:p>
    <w:p w14:paraId="011821D0" w14:textId="77777777" w:rsidR="00D63B96" w:rsidRPr="00FF5BDD" w:rsidRDefault="00D63B96" w:rsidP="00D63B96">
      <w:pPr>
        <w:spacing w:after="0" w:line="240" w:lineRule="auto"/>
        <w:ind w:left="-567" w:right="-143" w:firstLine="0"/>
        <w:jc w:val="left"/>
        <w:rPr>
          <w:rFonts w:ascii="Book Antiqua" w:eastAsia="Batang" w:hAnsi="Book Antiqua"/>
          <w:b/>
          <w:color w:val="auto"/>
          <w:sz w:val="22"/>
          <w:u w:val="single"/>
        </w:rPr>
      </w:pPr>
      <w:r w:rsidRPr="00FF5BDD">
        <w:rPr>
          <w:rFonts w:ascii="Book Antiqua" w:eastAsia="Batang" w:hAnsi="Book Antiqua"/>
          <w:b/>
          <w:color w:val="auto"/>
          <w:sz w:val="22"/>
          <w:u w:val="single"/>
        </w:rPr>
        <w:t>8.1. São obrigações da CONTRATADA:</w:t>
      </w:r>
    </w:p>
    <w:p w14:paraId="15D5D081" w14:textId="77777777" w:rsidR="00D63B96" w:rsidRPr="00FF5BDD" w:rsidRDefault="00D63B96" w:rsidP="00D63B96">
      <w:pPr>
        <w:spacing w:after="0" w:line="240" w:lineRule="auto"/>
        <w:ind w:left="-567" w:right="-143" w:firstLine="0"/>
        <w:jc w:val="left"/>
        <w:rPr>
          <w:rFonts w:ascii="Book Antiqua" w:eastAsia="Batang" w:hAnsi="Book Antiqua"/>
          <w:color w:val="auto"/>
          <w:sz w:val="22"/>
        </w:rPr>
      </w:pPr>
    </w:p>
    <w:p w14:paraId="46AC9139" w14:textId="77777777" w:rsidR="00D63B96" w:rsidRPr="00FF5BDD" w:rsidRDefault="00D63B96" w:rsidP="00D63B96">
      <w:pPr>
        <w:spacing w:after="0" w:line="240" w:lineRule="auto"/>
        <w:ind w:left="-567" w:right="-143" w:firstLine="0"/>
        <w:rPr>
          <w:rFonts w:ascii="Book Antiqua" w:eastAsia="Batang" w:hAnsi="Book Antiqua"/>
          <w:color w:val="auto"/>
          <w:sz w:val="22"/>
        </w:rPr>
      </w:pPr>
      <w:r w:rsidRPr="00FF5BDD">
        <w:rPr>
          <w:rFonts w:ascii="Book Antiqua" w:eastAsia="Batang" w:hAnsi="Book Antiqua"/>
          <w:color w:val="auto"/>
          <w:sz w:val="22"/>
        </w:rPr>
        <w:t>8.1.1. Fornecer o objeto deste Contrato, nas condições estipuladas neste Edital, na Proposta aprovada, na Nota de Empenho e quando for o caso, ordens de fornecimento, isentos de defeitos de fabricação;</w:t>
      </w:r>
    </w:p>
    <w:p w14:paraId="654C0B10" w14:textId="77777777" w:rsidR="00D63B96" w:rsidRPr="00FF5BDD" w:rsidRDefault="00D63B96" w:rsidP="00D63B96">
      <w:pPr>
        <w:spacing w:after="0" w:line="240" w:lineRule="auto"/>
        <w:ind w:left="-567" w:right="-143" w:firstLine="0"/>
        <w:jc w:val="left"/>
        <w:rPr>
          <w:rFonts w:ascii="Book Antiqua" w:eastAsia="Batang" w:hAnsi="Book Antiqua"/>
          <w:color w:val="auto"/>
          <w:sz w:val="22"/>
        </w:rPr>
      </w:pPr>
    </w:p>
    <w:p w14:paraId="315154C2"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8.1.2. Entregar os produtos na presença do(s) servidor(es) devidamente designado(s) na conformidade do § 8° do artigo 15 da Lei Federal n° 8.666/93, no local informado no Contrato, acompanhados da Nota Fiscal preenchida contendo a especificação e quantidade correta dos produtos;</w:t>
      </w:r>
    </w:p>
    <w:p w14:paraId="182D5831" w14:textId="77777777" w:rsidR="00D63B96" w:rsidRPr="00FF5BDD" w:rsidRDefault="00D63B96" w:rsidP="00D63B96">
      <w:pPr>
        <w:spacing w:after="0" w:line="240" w:lineRule="auto"/>
        <w:ind w:left="-567" w:right="-143" w:firstLine="0"/>
        <w:jc w:val="left"/>
        <w:rPr>
          <w:rFonts w:ascii="Book Antiqua" w:eastAsia="Batang" w:hAnsi="Book Antiqua"/>
          <w:color w:val="auto"/>
          <w:sz w:val="22"/>
        </w:rPr>
      </w:pPr>
    </w:p>
    <w:p w14:paraId="1E9D0EBE"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8.1.3. 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14:paraId="0A4B58AE" w14:textId="77777777" w:rsidR="00D63B96" w:rsidRPr="00FF5BDD" w:rsidRDefault="00D63B96" w:rsidP="00D63B96">
      <w:pPr>
        <w:spacing w:after="0" w:line="240" w:lineRule="auto"/>
        <w:ind w:left="-567" w:right="-143" w:firstLine="0"/>
        <w:jc w:val="left"/>
        <w:rPr>
          <w:rFonts w:ascii="Book Antiqua" w:eastAsia="Batang" w:hAnsi="Book Antiqua"/>
          <w:color w:val="auto"/>
          <w:sz w:val="14"/>
        </w:rPr>
      </w:pPr>
    </w:p>
    <w:p w14:paraId="0795D3E5"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Times New Roman" w:hAnsi="Book Antiqua"/>
          <w:sz w:val="22"/>
        </w:rPr>
        <w:t>8.</w:t>
      </w:r>
      <w:r w:rsidRPr="00FF5BDD">
        <w:rPr>
          <w:rFonts w:ascii="Book Antiqua" w:eastAsia="Batang" w:hAnsi="Book Antiqua"/>
          <w:sz w:val="22"/>
        </w:rPr>
        <w:t>1.4</w:t>
      </w:r>
      <w:r w:rsidRPr="00FF5BDD">
        <w:rPr>
          <w:rFonts w:ascii="Book Antiqua" w:eastAsia="Times New Roman" w:hAnsi="Book Antiqua"/>
          <w:sz w:val="22"/>
        </w:rPr>
        <w:t xml:space="preserve">. Fornecer </w:t>
      </w:r>
      <w:r w:rsidRPr="00FF5BDD">
        <w:rPr>
          <w:rFonts w:ascii="Book Antiqua" w:eastAsia="Batang" w:hAnsi="Book Antiqua"/>
          <w:sz w:val="22"/>
        </w:rPr>
        <w:t>o nome e o endereço do fabricante com o telefone do serviço de atendimento ao consumidor;</w:t>
      </w:r>
    </w:p>
    <w:p w14:paraId="19EEB303" w14:textId="77777777" w:rsidR="00D63B96" w:rsidRPr="00FF5BDD" w:rsidRDefault="00D63B96" w:rsidP="00D63B96">
      <w:pPr>
        <w:spacing w:after="0" w:line="240" w:lineRule="auto"/>
        <w:ind w:left="-567" w:right="-143" w:firstLine="0"/>
        <w:jc w:val="left"/>
        <w:rPr>
          <w:rFonts w:ascii="Book Antiqua" w:eastAsia="Batang" w:hAnsi="Book Antiqua"/>
          <w:color w:val="auto"/>
          <w:sz w:val="16"/>
        </w:rPr>
      </w:pPr>
    </w:p>
    <w:p w14:paraId="7556441E" w14:textId="77777777" w:rsidR="00D63B96" w:rsidRPr="00FF5BDD" w:rsidRDefault="00D63B96" w:rsidP="00D63B96">
      <w:pPr>
        <w:spacing w:after="0" w:line="240" w:lineRule="auto"/>
        <w:ind w:left="-567" w:right="-143" w:firstLine="0"/>
        <w:rPr>
          <w:rFonts w:ascii="Book Antiqua" w:eastAsia="Batang" w:hAnsi="Book Antiqua"/>
          <w:sz w:val="22"/>
        </w:rPr>
      </w:pPr>
      <w:r w:rsidRPr="00FF5BDD">
        <w:rPr>
          <w:rFonts w:ascii="Book Antiqua" w:eastAsia="Batang" w:hAnsi="Book Antiqua"/>
          <w:color w:val="auto"/>
          <w:sz w:val="22"/>
        </w:rPr>
        <w:t xml:space="preserve">8.1.5. </w:t>
      </w:r>
      <w:r w:rsidRPr="00FF5BDD">
        <w:rPr>
          <w:rFonts w:ascii="Book Antiqua" w:eastAsia="Batang" w:hAnsi="Book Antiqua"/>
          <w:sz w:val="22"/>
        </w:rPr>
        <w:t>Reparar, corrigir, remover,</w:t>
      </w:r>
      <w:r w:rsidRPr="00FF5BDD">
        <w:rPr>
          <w:rFonts w:ascii="Book Antiqua" w:eastAsia="Batang" w:hAnsi="Book Antiqua"/>
          <w:color w:val="auto"/>
          <w:sz w:val="22"/>
        </w:rPr>
        <w:t xml:space="preserve"> </w:t>
      </w:r>
      <w:r w:rsidRPr="00FF5BDD">
        <w:rPr>
          <w:rFonts w:ascii="Book Antiqua" w:eastAsia="Batang" w:hAnsi="Book Antiqua"/>
          <w:sz w:val="22"/>
        </w:rPr>
        <w:t xml:space="preserve">as suas expensas, no todo em parte o(s) produto(s) em que se verifiquem danos em decorrência decorrente de qualquer evento (problemas de transporte, defeito de fabricação ou de armazenagem, reprovado pela CONTRATANTE, e outros), providenciando sua substituição, quando for o caso, no prazo de até </w:t>
      </w:r>
      <w:r w:rsidRPr="00FF5BDD">
        <w:rPr>
          <w:rFonts w:ascii="Book Antiqua" w:eastAsia="Batang" w:hAnsi="Book Antiqua"/>
          <w:b/>
          <w:sz w:val="22"/>
        </w:rPr>
        <w:t>05 (cinco) dias úteis</w:t>
      </w:r>
      <w:r w:rsidRPr="00FF5BDD">
        <w:rPr>
          <w:rFonts w:ascii="Book Antiqua" w:eastAsia="Batang" w:hAnsi="Book Antiqua"/>
          <w:sz w:val="22"/>
        </w:rPr>
        <w:t>, improrrogáveis, contados da notificação que lhe for entregue oficialmente;</w:t>
      </w:r>
    </w:p>
    <w:p w14:paraId="09801E6D" w14:textId="77777777" w:rsidR="00D63B96" w:rsidRPr="00FF5BDD" w:rsidRDefault="00D63B96" w:rsidP="00D63B96">
      <w:pPr>
        <w:spacing w:after="0" w:line="240" w:lineRule="auto"/>
        <w:ind w:left="-567" w:right="-143" w:firstLine="0"/>
        <w:rPr>
          <w:rFonts w:ascii="Book Antiqua" w:eastAsia="Batang" w:hAnsi="Book Antiqua"/>
          <w:color w:val="auto"/>
          <w:sz w:val="22"/>
        </w:rPr>
      </w:pPr>
    </w:p>
    <w:p w14:paraId="131BE1E4" w14:textId="77777777" w:rsidR="00D63B96" w:rsidRPr="00FF5BDD" w:rsidRDefault="00D63B96" w:rsidP="00D63B96">
      <w:pPr>
        <w:spacing w:after="0" w:line="240" w:lineRule="auto"/>
        <w:ind w:left="-567" w:right="-143" w:firstLine="0"/>
        <w:rPr>
          <w:rFonts w:ascii="Book Antiqua" w:eastAsia="Batang" w:hAnsi="Book Antiqua"/>
          <w:color w:val="auto"/>
          <w:sz w:val="22"/>
        </w:rPr>
      </w:pPr>
      <w:r w:rsidRPr="00FF5BDD">
        <w:rPr>
          <w:rFonts w:ascii="Book Antiqua" w:eastAsia="Batang" w:hAnsi="Book Antiqua"/>
          <w:color w:val="auto"/>
          <w:sz w:val="22"/>
        </w:rPr>
        <w:t>8.1.6. Responsabilizar-se pelos danos causados diretamente à Administração ou a terceiros, decorrentes de sua culpa ou dolo na execução do contrato, não excluindo ou reduzindo essa responsabilidade a fiscalização ou o acompanhamento pelo órgão interessado;</w:t>
      </w:r>
    </w:p>
    <w:p w14:paraId="2FB59456" w14:textId="77777777" w:rsidR="00D63B96" w:rsidRPr="00FF5BDD" w:rsidRDefault="00D63B96" w:rsidP="00D63B96">
      <w:pPr>
        <w:spacing w:after="0" w:line="240" w:lineRule="auto"/>
        <w:ind w:left="-567" w:right="-143" w:firstLine="0"/>
        <w:rPr>
          <w:rFonts w:ascii="Book Antiqua" w:eastAsia="Batang" w:hAnsi="Book Antiqua"/>
          <w:color w:val="auto"/>
          <w:sz w:val="16"/>
        </w:rPr>
      </w:pPr>
      <w:r w:rsidRPr="00FF5BDD">
        <w:rPr>
          <w:rFonts w:ascii="Book Antiqua" w:eastAsia="Batang" w:hAnsi="Book Antiqua"/>
          <w:color w:val="auto"/>
          <w:sz w:val="22"/>
        </w:rPr>
        <w:t xml:space="preserve"> </w:t>
      </w:r>
    </w:p>
    <w:p w14:paraId="64087D09" w14:textId="77777777" w:rsidR="00D63B96" w:rsidRPr="00FF5BDD" w:rsidRDefault="00D63B96" w:rsidP="00D63B96">
      <w:pPr>
        <w:spacing w:after="0" w:line="240" w:lineRule="auto"/>
        <w:ind w:left="-567" w:right="-143" w:firstLine="0"/>
        <w:rPr>
          <w:rFonts w:ascii="Book Antiqua" w:eastAsia="Batang" w:hAnsi="Book Antiqua"/>
          <w:color w:val="auto"/>
          <w:sz w:val="22"/>
        </w:rPr>
      </w:pPr>
      <w:r w:rsidRPr="00FF5BDD">
        <w:rPr>
          <w:rFonts w:ascii="Book Antiqua" w:eastAsia="Batang" w:hAnsi="Book Antiqua"/>
          <w:color w:val="auto"/>
          <w:sz w:val="22"/>
        </w:rPr>
        <w:t>8.1.7. Arcar com os encargos trabalhistas, previdenciários, fiscais e comerciais resultantes da execução do contrato, sendo que sua inadimplência, com referência aos encargos trabalhistas, fiscais e comerciais não transfere à CONTRATANTE a responsabilidade por seu pagamento, nem poderá onerar o objeto do contrato;</w:t>
      </w:r>
    </w:p>
    <w:p w14:paraId="34B19B49"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bookmarkStart w:id="1" w:name="art71§1"/>
      <w:bookmarkStart w:id="2" w:name="art71§2"/>
      <w:bookmarkEnd w:id="1"/>
      <w:bookmarkEnd w:id="2"/>
    </w:p>
    <w:p w14:paraId="1C9F1145"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 xml:space="preserve">8.1.8. Comunicar a Secretaria requisitante no prazo máximo de </w:t>
      </w:r>
      <w:r w:rsidRPr="00FF5BDD">
        <w:rPr>
          <w:rFonts w:ascii="Book Antiqua" w:eastAsia="Batang" w:hAnsi="Book Antiqua"/>
          <w:b/>
          <w:sz w:val="22"/>
        </w:rPr>
        <w:t>05 (cinco) dias úteis</w:t>
      </w:r>
      <w:r w:rsidRPr="00FF5BDD">
        <w:rPr>
          <w:rFonts w:ascii="Book Antiqua" w:eastAsia="Batang" w:hAnsi="Book Antiqua"/>
          <w:sz w:val="22"/>
        </w:rPr>
        <w:t xml:space="preserve"> que antecedem o prazo de vencimento da entrega, os motivos que impossibilite o seu cumprimento;</w:t>
      </w:r>
    </w:p>
    <w:p w14:paraId="1D663E10" w14:textId="77777777" w:rsidR="00D63B96" w:rsidRPr="00FF5BDD" w:rsidRDefault="00D63B96" w:rsidP="00D63B96">
      <w:pPr>
        <w:tabs>
          <w:tab w:val="left" w:pos="7200"/>
        </w:tabs>
        <w:spacing w:after="0" w:line="240" w:lineRule="auto"/>
        <w:ind w:left="-567" w:right="-143" w:firstLine="0"/>
        <w:rPr>
          <w:rFonts w:ascii="Book Antiqua" w:eastAsia="Batang" w:hAnsi="Book Antiqua"/>
          <w:bCs/>
          <w:color w:val="auto"/>
          <w:sz w:val="22"/>
        </w:rPr>
      </w:pPr>
    </w:p>
    <w:p w14:paraId="7667B5EA" w14:textId="77777777" w:rsidR="00D63B96" w:rsidRPr="00FF5BDD" w:rsidRDefault="00D63B96" w:rsidP="00D63B96">
      <w:pPr>
        <w:tabs>
          <w:tab w:val="left" w:pos="7200"/>
        </w:tabs>
        <w:spacing w:after="0" w:line="240" w:lineRule="auto"/>
        <w:ind w:left="-567" w:right="-143" w:firstLine="0"/>
        <w:rPr>
          <w:rFonts w:ascii="Book Antiqua" w:eastAsia="Batang" w:hAnsi="Book Antiqua"/>
          <w:b/>
          <w:color w:val="auto"/>
          <w:sz w:val="22"/>
        </w:rPr>
      </w:pPr>
      <w:r w:rsidRPr="00FF5BDD">
        <w:rPr>
          <w:rFonts w:ascii="Book Antiqua" w:eastAsia="Batang" w:hAnsi="Book Antiqua"/>
          <w:b/>
          <w:bCs/>
          <w:color w:val="auto"/>
          <w:sz w:val="22"/>
        </w:rPr>
        <w:lastRenderedPageBreak/>
        <w:t xml:space="preserve">8.1.9. Manter a garantia e </w:t>
      </w:r>
      <w:r w:rsidRPr="00FF5BDD">
        <w:rPr>
          <w:rFonts w:ascii="Book Antiqua" w:eastAsia="Batang" w:hAnsi="Book Antiqua"/>
          <w:b/>
          <w:sz w:val="22"/>
        </w:rPr>
        <w:t xml:space="preserve">qualidade dos produtos </w:t>
      </w:r>
      <w:r w:rsidRPr="00FF5BDD">
        <w:rPr>
          <w:rFonts w:ascii="Book Antiqua" w:eastAsia="Batang" w:hAnsi="Book Antiqua"/>
          <w:b/>
          <w:bCs/>
          <w:color w:val="auto"/>
          <w:sz w:val="22"/>
        </w:rPr>
        <w:t>do</w:t>
      </w:r>
      <w:r w:rsidRPr="00FF5BDD">
        <w:rPr>
          <w:rFonts w:ascii="Book Antiqua" w:eastAsia="Batang" w:hAnsi="Book Antiqua"/>
          <w:b/>
          <w:color w:val="auto"/>
          <w:sz w:val="22"/>
        </w:rPr>
        <w:t>s produtos de acordo com as especificações definidas no Edital e seus anexos e o contrato;</w:t>
      </w:r>
    </w:p>
    <w:p w14:paraId="03BAC481"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2F112AF5"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8.1.10. Manter as condições de habilitação e qualificação técnica exigida no edital do pregão;</w:t>
      </w:r>
    </w:p>
    <w:p w14:paraId="40A9C548" w14:textId="77777777" w:rsidR="00D63B96" w:rsidRPr="00FF5BDD" w:rsidRDefault="00D63B96" w:rsidP="00D63B96">
      <w:pPr>
        <w:tabs>
          <w:tab w:val="left" w:pos="7200"/>
        </w:tabs>
        <w:spacing w:after="0" w:line="240" w:lineRule="auto"/>
        <w:ind w:left="-567" w:right="-143" w:firstLine="0"/>
        <w:rPr>
          <w:rFonts w:ascii="Book Antiqua" w:eastAsia="Times New Roman" w:hAnsi="Book Antiqua"/>
          <w:sz w:val="22"/>
        </w:rPr>
      </w:pPr>
    </w:p>
    <w:p w14:paraId="4C02318C"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Times New Roman" w:hAnsi="Book Antiqua"/>
          <w:sz w:val="22"/>
        </w:rPr>
        <w:t>8.1.11. Cumprir com a legislação vigente inerente ao objeto</w:t>
      </w:r>
      <w:r w:rsidRPr="00FF5BDD">
        <w:rPr>
          <w:rFonts w:ascii="Book Antiqua" w:eastAsia="Batang" w:hAnsi="Book Antiqua"/>
          <w:sz w:val="22"/>
        </w:rPr>
        <w:t>, inclusive com todos os encargos tributários, fiscais, trabalhista, devendo arcar ainda, com todas as despesas e custo necessários ao cumprimento do objeto</w:t>
      </w:r>
      <w:r w:rsidRPr="00FF5BDD">
        <w:rPr>
          <w:rFonts w:ascii="Book Antiqua" w:eastAsia="Times New Roman" w:hAnsi="Book Antiqua"/>
          <w:sz w:val="22"/>
        </w:rPr>
        <w:t xml:space="preserve">. </w:t>
      </w:r>
    </w:p>
    <w:p w14:paraId="0B33B243" w14:textId="77777777" w:rsidR="00D63B96" w:rsidRPr="00FF5BDD" w:rsidRDefault="00D63B96" w:rsidP="00D63B96">
      <w:pPr>
        <w:widowControl w:val="0"/>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auto"/>
          <w:sz w:val="22"/>
        </w:rPr>
      </w:pPr>
    </w:p>
    <w:p w14:paraId="594A651E" w14:textId="77777777" w:rsidR="00D63B96" w:rsidRPr="00FF5BDD" w:rsidRDefault="00D63B96" w:rsidP="00D63B96">
      <w:pPr>
        <w:widowControl w:val="0"/>
        <w:pBdr>
          <w:top w:val="single" w:sz="4" w:space="1" w:color="auto"/>
          <w:left w:val="single" w:sz="4" w:space="4" w:color="auto"/>
          <w:bottom w:val="single" w:sz="4" w:space="1" w:color="auto"/>
          <w:right w:val="single" w:sz="4" w:space="4"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9. DA FISCALIZAÇÃO</w:t>
      </w:r>
      <w:r w:rsidRPr="00FF5BDD">
        <w:rPr>
          <w:rFonts w:ascii="Book Antiqua" w:eastAsia="Times New Roman" w:hAnsi="Book Antiqua"/>
          <w:b/>
          <w:bCs/>
          <w:color w:val="FFFFFF"/>
          <w:sz w:val="22"/>
        </w:rPr>
        <w:tab/>
      </w:r>
    </w:p>
    <w:p w14:paraId="16161342" w14:textId="77777777" w:rsidR="00D63B96" w:rsidRPr="00FF5BDD" w:rsidRDefault="00D63B96" w:rsidP="00D63B96">
      <w:pPr>
        <w:widowControl w:val="0"/>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auto"/>
          <w:sz w:val="22"/>
        </w:rPr>
      </w:pPr>
    </w:p>
    <w:p w14:paraId="67ED78E8"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 xml:space="preserve">9.1. Conforme artigo 67 da Lei Federal nº 8.666, de 21 de junho de 1.993, a fiscalização e acompanhamento da execução do objeto será por meio </w:t>
      </w:r>
      <w:r w:rsidRPr="00FF5BDD">
        <w:rPr>
          <w:rFonts w:ascii="Book Antiqua" w:eastAsia="Batang" w:hAnsi="Book Antiqua"/>
          <w:b/>
          <w:bCs/>
          <w:sz w:val="22"/>
        </w:rPr>
        <w:t xml:space="preserve">do Fiscal de Contrato designado pela Administração Pública Municipal através de portaria </w:t>
      </w:r>
      <w:r w:rsidRPr="00FF5BDD">
        <w:rPr>
          <w:rFonts w:ascii="Book Antiqua" w:eastAsia="Batang" w:hAnsi="Book Antiqua"/>
          <w:bCs/>
          <w:sz w:val="22"/>
        </w:rPr>
        <w:t>observando que:</w:t>
      </w:r>
    </w:p>
    <w:p w14:paraId="1C444363"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01D9DE0C"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9.1.1. A execução do objeto será acompanhada e fiscalizada por um representante da CONTRATANTE especialmente designado, permitida a contratação de terceiros para assisti-lo e subsidiá-lo de informações pertinentes a essa atribuição;</w:t>
      </w:r>
    </w:p>
    <w:p w14:paraId="1E2824DD"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051AF61A"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9.1.2. O representante da Administração anotará em registro próprio todas as ocorrências relacionadas com a execução do objeto, determinando o que for necessário à regularização das faltas ou defeitos observados;</w:t>
      </w:r>
    </w:p>
    <w:p w14:paraId="765FF652"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5A798E71"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9.1.3. As decisões e providências que ultrapassarem a competência do representante deverão ser solicitadas a seus superiores em tempo hábil para a adoção das medidas convenientes;</w:t>
      </w:r>
    </w:p>
    <w:p w14:paraId="045A5933"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191CAC55"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9.1.5. A fiscalização por parte da CONTRATANTE não exclui nem reduz a responsabilidade da CONTRATADA, inclusive perante terceiros, por qualquer irregularidade de seus agentes e prepostos (art.70 da Lei 8.666/93), ressaltando-se, ainda, que mesmo atestado o serviço adquirido, subsistirá a responsabilidade da CONTRATADA pela solidez, qualidade e segurança deste último.</w:t>
      </w:r>
    </w:p>
    <w:p w14:paraId="7C0BF232" w14:textId="77777777" w:rsidR="00D63B96" w:rsidRPr="00FF5BDD" w:rsidRDefault="00D63B96" w:rsidP="00D63B96">
      <w:pPr>
        <w:spacing w:after="0" w:line="240" w:lineRule="auto"/>
        <w:ind w:left="-567" w:right="-143" w:firstLine="0"/>
        <w:rPr>
          <w:rFonts w:ascii="Book Antiqua" w:eastAsia="Times New Roman" w:hAnsi="Book Antiqua"/>
          <w:b/>
          <w:color w:val="auto"/>
          <w:sz w:val="22"/>
        </w:rPr>
      </w:pPr>
    </w:p>
    <w:p w14:paraId="715766A4" w14:textId="77777777" w:rsidR="00D63B96" w:rsidRPr="00FF5BDD" w:rsidRDefault="00D63B96" w:rsidP="00D63B96">
      <w:pPr>
        <w:widowControl w:val="0"/>
        <w:pBdr>
          <w:top w:val="single" w:sz="4" w:space="1" w:color="auto"/>
          <w:left w:val="single" w:sz="4" w:space="4" w:color="auto"/>
          <w:bottom w:val="single" w:sz="4" w:space="1" w:color="auto"/>
          <w:right w:val="single" w:sz="4" w:space="4"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10. DO PAGAMENTO</w:t>
      </w:r>
      <w:r w:rsidRPr="00FF5BDD">
        <w:rPr>
          <w:rFonts w:ascii="Book Antiqua" w:eastAsia="Times New Roman" w:hAnsi="Book Antiqua"/>
          <w:b/>
          <w:bCs/>
          <w:color w:val="FFFFFF"/>
          <w:sz w:val="22"/>
        </w:rPr>
        <w:tab/>
      </w:r>
    </w:p>
    <w:p w14:paraId="410992CC"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27516145" w14:textId="2367C791" w:rsidR="00D63B96" w:rsidRPr="00FF5BDD" w:rsidRDefault="00D63B96" w:rsidP="00D63B96">
      <w:pPr>
        <w:widowControl w:val="0"/>
        <w:autoSpaceDE w:val="0"/>
        <w:autoSpaceDN w:val="0"/>
        <w:spacing w:before="93" w:after="0" w:line="242"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t xml:space="preserve">10.1.     A empresa licitante deverá apresentar juntamente com os </w:t>
      </w:r>
      <w:r w:rsidR="00CC6C47" w:rsidRPr="00CC6C47">
        <w:rPr>
          <w:rFonts w:ascii="Book Antiqua" w:hAnsi="Book Antiqua"/>
          <w:color w:val="auto"/>
          <w:sz w:val="22"/>
          <w:lang w:eastAsia="en-US"/>
        </w:rPr>
        <w:t>Reagente</w:t>
      </w:r>
      <w:r w:rsidR="00CC6C47">
        <w:rPr>
          <w:rFonts w:ascii="Book Antiqua" w:hAnsi="Book Antiqua"/>
          <w:color w:val="auto"/>
          <w:sz w:val="22"/>
          <w:lang w:eastAsia="en-US"/>
        </w:rPr>
        <w:t>s</w:t>
      </w:r>
      <w:r w:rsidRPr="00FF5BDD">
        <w:rPr>
          <w:rFonts w:ascii="Book Antiqua" w:hAnsi="Book Antiqua"/>
          <w:color w:val="auto"/>
          <w:sz w:val="22"/>
          <w:lang w:eastAsia="en-US"/>
        </w:rPr>
        <w:t xml:space="preserve"> as notas fiscais</w:t>
      </w:r>
      <w:proofErr w:type="gramStart"/>
      <w:r w:rsidRPr="00FF5BDD">
        <w:rPr>
          <w:rFonts w:ascii="Book Antiqua" w:hAnsi="Book Antiqua"/>
          <w:color w:val="auto"/>
          <w:sz w:val="22"/>
          <w:lang w:eastAsia="en-US"/>
        </w:rPr>
        <w:t xml:space="preserve">  </w:t>
      </w:r>
      <w:proofErr w:type="gramEnd"/>
      <w:r w:rsidRPr="00FF5BDD">
        <w:rPr>
          <w:rFonts w:ascii="Book Antiqua" w:hAnsi="Book Antiqua"/>
          <w:color w:val="auto"/>
          <w:sz w:val="22"/>
          <w:lang w:eastAsia="en-US"/>
        </w:rPr>
        <w:t>correspondentes ao fornecimento, devidamente processadas em duas vias, com todos os campos preenchidos, sem rasuras e devidamente atestada pelo servidor designado pela Administração, devendo ainda estar acompanhada das cópias das Ordens de Fornecimento autorizada pela Secretaria</w:t>
      </w:r>
      <w:r w:rsidRPr="00FF5BDD">
        <w:rPr>
          <w:rFonts w:ascii="Book Antiqua" w:hAnsi="Book Antiqua"/>
          <w:color w:val="auto"/>
          <w:spacing w:val="-33"/>
          <w:sz w:val="22"/>
          <w:lang w:eastAsia="en-US"/>
        </w:rPr>
        <w:t xml:space="preserve">  </w:t>
      </w:r>
      <w:r w:rsidRPr="00FF5BDD">
        <w:rPr>
          <w:rFonts w:ascii="Book Antiqua" w:hAnsi="Book Antiqua"/>
          <w:color w:val="auto"/>
          <w:sz w:val="22"/>
          <w:lang w:eastAsia="en-US"/>
        </w:rPr>
        <w:t xml:space="preserve">de Solicitante. </w:t>
      </w:r>
    </w:p>
    <w:p w14:paraId="780D60A4" w14:textId="77777777" w:rsidR="00D63B96" w:rsidRPr="00FF5BDD" w:rsidRDefault="00D63B96" w:rsidP="00D63B96">
      <w:pPr>
        <w:widowControl w:val="0"/>
        <w:autoSpaceDE w:val="0"/>
        <w:autoSpaceDN w:val="0"/>
        <w:spacing w:before="93" w:after="0" w:line="242" w:lineRule="auto"/>
        <w:ind w:left="-567" w:right="-143" w:firstLine="0"/>
        <w:rPr>
          <w:rFonts w:ascii="Book Antiqua" w:hAnsi="Book Antiqua"/>
          <w:color w:val="auto"/>
          <w:sz w:val="2"/>
          <w:lang w:eastAsia="en-US"/>
        </w:rPr>
      </w:pPr>
    </w:p>
    <w:p w14:paraId="344165D8" w14:textId="77777777" w:rsidR="00D63B96" w:rsidRPr="00FF5BDD" w:rsidRDefault="00D63B96" w:rsidP="005A4D18">
      <w:pPr>
        <w:widowControl w:val="0"/>
        <w:tabs>
          <w:tab w:val="left" w:pos="0"/>
        </w:tabs>
        <w:autoSpaceDE w:val="0"/>
        <w:autoSpaceDN w:val="0"/>
        <w:spacing w:after="0" w:line="222" w:lineRule="exact"/>
        <w:ind w:left="-567" w:right="-143" w:firstLine="0"/>
        <w:rPr>
          <w:rFonts w:ascii="Book Antiqua" w:hAnsi="Book Antiqua"/>
          <w:color w:val="auto"/>
          <w:sz w:val="22"/>
          <w:lang w:eastAsia="en-US"/>
        </w:rPr>
      </w:pPr>
      <w:r w:rsidRPr="00FF5BDD">
        <w:rPr>
          <w:rFonts w:ascii="Book Antiqua" w:hAnsi="Book Antiqua"/>
          <w:color w:val="auto"/>
          <w:sz w:val="22"/>
          <w:lang w:eastAsia="en-US"/>
        </w:rPr>
        <w:t>10.2.     O pagamento será efetuado pela Prefeitura Municipal no prazo de até o décimo (10º) dia do mês subsequente a entrega dos materiais, contado da data de protocolização da nota fiscal/fatura, devidamente atestada pelo setor competente, conforme dispõe o art. 40, inciso XIV, alínea “a”, da Lei n° 8.666/93 e alterações. Os pagamentos estão condicionados a apresentação das respectivas</w:t>
      </w:r>
      <w:r w:rsidRPr="00FF5BDD">
        <w:rPr>
          <w:rFonts w:ascii="Book Antiqua" w:hAnsi="Book Antiqua"/>
          <w:color w:val="auto"/>
          <w:spacing w:val="-9"/>
          <w:sz w:val="22"/>
          <w:lang w:eastAsia="en-US"/>
        </w:rPr>
        <w:t xml:space="preserve"> </w:t>
      </w:r>
      <w:r w:rsidRPr="00FF5BDD">
        <w:rPr>
          <w:rFonts w:ascii="Book Antiqua" w:hAnsi="Book Antiqua"/>
          <w:color w:val="auto"/>
          <w:sz w:val="22"/>
          <w:lang w:eastAsia="en-US"/>
        </w:rPr>
        <w:t>faturas.</w:t>
      </w:r>
    </w:p>
    <w:p w14:paraId="4BECE975" w14:textId="77777777" w:rsidR="00D63B96" w:rsidRPr="00FF5BDD" w:rsidRDefault="00D63B96" w:rsidP="005A4D18">
      <w:pPr>
        <w:widowControl w:val="0"/>
        <w:numPr>
          <w:ilvl w:val="1"/>
          <w:numId w:val="23"/>
        </w:numPr>
        <w:autoSpaceDE w:val="0"/>
        <w:autoSpaceDN w:val="0"/>
        <w:spacing w:after="0" w:line="222" w:lineRule="exact"/>
        <w:ind w:left="-567" w:right="-143" w:firstLine="0"/>
        <w:rPr>
          <w:rFonts w:ascii="Book Antiqua" w:hAnsi="Book Antiqua"/>
          <w:color w:val="auto"/>
          <w:sz w:val="22"/>
          <w:lang w:eastAsia="en-US"/>
        </w:rPr>
      </w:pPr>
      <w:r w:rsidRPr="00FF5BDD">
        <w:rPr>
          <w:rFonts w:ascii="Book Antiqua" w:hAnsi="Book Antiqua"/>
          <w:color w:val="auto"/>
          <w:sz w:val="22"/>
          <w:lang w:eastAsia="en-US"/>
        </w:rPr>
        <w:t>As taxas referentes ao Envio de TED e/ou DOC serão efetivamente descontadas do valor a ser pago a favorecida;</w:t>
      </w:r>
    </w:p>
    <w:p w14:paraId="5AC50D1C" w14:textId="77777777" w:rsidR="00D63B96" w:rsidRPr="00FF5BDD" w:rsidRDefault="00D63B96" w:rsidP="005A4D18">
      <w:pPr>
        <w:widowControl w:val="0"/>
        <w:numPr>
          <w:ilvl w:val="1"/>
          <w:numId w:val="23"/>
        </w:numPr>
        <w:tabs>
          <w:tab w:val="left" w:pos="0"/>
        </w:tabs>
        <w:autoSpaceDE w:val="0"/>
        <w:autoSpaceDN w:val="0"/>
        <w:spacing w:after="0" w:line="240"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t>Nas Notas Fiscais apresentadas para pagamento os materiais relacionados deverão vir com nome e especificações, sob pena de devolução da mesma e o não</w:t>
      </w:r>
      <w:r w:rsidRPr="00FF5BDD">
        <w:rPr>
          <w:rFonts w:ascii="Book Antiqua" w:hAnsi="Book Antiqua"/>
          <w:color w:val="auto"/>
          <w:spacing w:val="-6"/>
          <w:sz w:val="22"/>
          <w:lang w:eastAsia="en-US"/>
        </w:rPr>
        <w:t xml:space="preserve"> </w:t>
      </w:r>
      <w:r w:rsidRPr="00FF5BDD">
        <w:rPr>
          <w:rFonts w:ascii="Book Antiqua" w:hAnsi="Book Antiqua"/>
          <w:color w:val="auto"/>
          <w:sz w:val="22"/>
          <w:lang w:eastAsia="en-US"/>
        </w:rPr>
        <w:t>pagamento.</w:t>
      </w:r>
    </w:p>
    <w:p w14:paraId="5494E2AE" w14:textId="77777777" w:rsidR="00D63B96" w:rsidRPr="00FF5BDD" w:rsidRDefault="00D63B96" w:rsidP="005A4D18">
      <w:pPr>
        <w:widowControl w:val="0"/>
        <w:numPr>
          <w:ilvl w:val="1"/>
          <w:numId w:val="23"/>
        </w:numPr>
        <w:autoSpaceDE w:val="0"/>
        <w:autoSpaceDN w:val="0"/>
        <w:spacing w:after="0" w:line="242"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t>As empresas regularmente inscritas nos simples deverão apresentar documentos comprobatórios, para os fins de retenções de</w:t>
      </w:r>
      <w:r w:rsidRPr="00FF5BDD">
        <w:rPr>
          <w:rFonts w:ascii="Book Antiqua" w:hAnsi="Book Antiqua"/>
          <w:color w:val="auto"/>
          <w:spacing w:val="-4"/>
          <w:sz w:val="22"/>
          <w:lang w:eastAsia="en-US"/>
        </w:rPr>
        <w:t xml:space="preserve"> </w:t>
      </w:r>
      <w:r w:rsidRPr="00FF5BDD">
        <w:rPr>
          <w:rFonts w:ascii="Book Antiqua" w:hAnsi="Book Antiqua"/>
          <w:color w:val="auto"/>
          <w:sz w:val="22"/>
          <w:lang w:eastAsia="en-US"/>
        </w:rPr>
        <w:t>impostos.</w:t>
      </w:r>
    </w:p>
    <w:p w14:paraId="6EC9228C" w14:textId="77777777" w:rsidR="00D63B96" w:rsidRPr="00FF5BDD" w:rsidRDefault="00D63B96" w:rsidP="005A4D18">
      <w:pPr>
        <w:widowControl w:val="0"/>
        <w:numPr>
          <w:ilvl w:val="1"/>
          <w:numId w:val="23"/>
        </w:numPr>
        <w:autoSpaceDE w:val="0"/>
        <w:autoSpaceDN w:val="0"/>
        <w:spacing w:before="106" w:after="0" w:line="240"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lastRenderedPageBreak/>
        <w:t>Toda operação de venda de mercadorias terá que ser efetuada, obrigatoriamente, mediante a emissão de NOTA FISCAL</w:t>
      </w:r>
      <w:r w:rsidRPr="00FF5BDD">
        <w:rPr>
          <w:rFonts w:ascii="Book Antiqua" w:hAnsi="Book Antiqua"/>
          <w:color w:val="auto"/>
          <w:spacing w:val="-5"/>
          <w:sz w:val="22"/>
          <w:lang w:eastAsia="en-US"/>
        </w:rPr>
        <w:t xml:space="preserve"> </w:t>
      </w:r>
      <w:r w:rsidRPr="00FF5BDD">
        <w:rPr>
          <w:rFonts w:ascii="Book Antiqua" w:hAnsi="Book Antiqua"/>
          <w:color w:val="auto"/>
          <w:sz w:val="22"/>
          <w:lang w:eastAsia="en-US"/>
        </w:rPr>
        <w:t>ELETRÔNICA;</w:t>
      </w:r>
    </w:p>
    <w:p w14:paraId="353F3FEF" w14:textId="77777777" w:rsidR="00D63B96" w:rsidRPr="00FF5BDD" w:rsidRDefault="00D63B96" w:rsidP="005A4D18">
      <w:pPr>
        <w:widowControl w:val="0"/>
        <w:numPr>
          <w:ilvl w:val="2"/>
          <w:numId w:val="23"/>
        </w:numPr>
        <w:autoSpaceDE w:val="0"/>
        <w:autoSpaceDN w:val="0"/>
        <w:spacing w:before="120" w:after="0" w:line="240"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t xml:space="preserve">Se a Nota Fiscal for apresentada com erro, </w:t>
      </w:r>
      <w:proofErr w:type="gramStart"/>
      <w:r w:rsidRPr="00FF5BDD">
        <w:rPr>
          <w:rFonts w:ascii="Book Antiqua" w:hAnsi="Book Antiqua"/>
          <w:color w:val="auto"/>
          <w:sz w:val="22"/>
          <w:lang w:eastAsia="en-US"/>
        </w:rPr>
        <w:t>será</w:t>
      </w:r>
      <w:proofErr w:type="gramEnd"/>
      <w:r w:rsidRPr="00FF5BDD">
        <w:rPr>
          <w:rFonts w:ascii="Book Antiqua" w:hAnsi="Book Antiqua"/>
          <w:color w:val="auto"/>
          <w:sz w:val="22"/>
          <w:lang w:eastAsia="en-US"/>
        </w:rPr>
        <w:t xml:space="preserve"> devolvida à licitante vencedora para retificação e reapresentação, acrescentando-se no prazo fixado nos item 23.2, os dias que se passarem entre a data da devolução e a da</w:t>
      </w:r>
      <w:r w:rsidRPr="00FF5BDD">
        <w:rPr>
          <w:rFonts w:ascii="Book Antiqua" w:hAnsi="Book Antiqua"/>
          <w:color w:val="auto"/>
          <w:spacing w:val="-3"/>
          <w:sz w:val="22"/>
          <w:lang w:eastAsia="en-US"/>
        </w:rPr>
        <w:t xml:space="preserve"> </w:t>
      </w:r>
      <w:r w:rsidRPr="00FF5BDD">
        <w:rPr>
          <w:rFonts w:ascii="Book Antiqua" w:hAnsi="Book Antiqua"/>
          <w:color w:val="auto"/>
          <w:sz w:val="22"/>
          <w:lang w:eastAsia="en-US"/>
        </w:rPr>
        <w:t>reapresentação;</w:t>
      </w:r>
    </w:p>
    <w:p w14:paraId="56847D07" w14:textId="77777777" w:rsidR="00D63B96" w:rsidRPr="00FF5BDD" w:rsidRDefault="00D63B96" w:rsidP="005A4D18">
      <w:pPr>
        <w:widowControl w:val="0"/>
        <w:numPr>
          <w:ilvl w:val="1"/>
          <w:numId w:val="23"/>
        </w:numPr>
        <w:autoSpaceDE w:val="0"/>
        <w:autoSpaceDN w:val="0"/>
        <w:spacing w:before="119" w:after="0" w:line="242"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t>Nenhum pagamento será efetuado enquanto pendente de liquidação qualquer obrigação financeira que lhe for imposta, em virtude de penalidade ou inadimplência, sem que isso gere direito de atualização monetária.</w:t>
      </w:r>
    </w:p>
    <w:p w14:paraId="33BD6124" w14:textId="77777777" w:rsidR="00D63B96" w:rsidRPr="00FF5BDD" w:rsidRDefault="00D63B96" w:rsidP="005A4D18">
      <w:pPr>
        <w:widowControl w:val="0"/>
        <w:numPr>
          <w:ilvl w:val="1"/>
          <w:numId w:val="23"/>
        </w:numPr>
        <w:autoSpaceDE w:val="0"/>
        <w:autoSpaceDN w:val="0"/>
        <w:spacing w:after="0" w:line="242"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t>O Contratante não efetuará pagamento de título descontado, ou por meio de cobrança em banco, bem como, os que forem negociados com terceiros por intermédio da operação de</w:t>
      </w:r>
      <w:r w:rsidRPr="00FF5BDD">
        <w:rPr>
          <w:rFonts w:ascii="Book Antiqua" w:hAnsi="Book Antiqua"/>
          <w:color w:val="auto"/>
          <w:spacing w:val="9"/>
          <w:sz w:val="22"/>
          <w:lang w:eastAsia="en-US"/>
        </w:rPr>
        <w:t xml:space="preserve"> </w:t>
      </w:r>
      <w:r w:rsidRPr="00FF5BDD">
        <w:rPr>
          <w:rFonts w:ascii="Book Antiqua" w:hAnsi="Book Antiqua"/>
          <w:color w:val="auto"/>
          <w:sz w:val="22"/>
          <w:lang w:eastAsia="en-US"/>
        </w:rPr>
        <w:t>“</w:t>
      </w:r>
      <w:proofErr w:type="spellStart"/>
      <w:r w:rsidRPr="00FF5BDD">
        <w:rPr>
          <w:rFonts w:ascii="Book Antiqua" w:hAnsi="Book Antiqua"/>
          <w:color w:val="auto"/>
          <w:sz w:val="22"/>
          <w:lang w:eastAsia="en-US"/>
        </w:rPr>
        <w:t>factoring</w:t>
      </w:r>
      <w:proofErr w:type="spellEnd"/>
      <w:r w:rsidRPr="00FF5BDD">
        <w:rPr>
          <w:rFonts w:ascii="Book Antiqua" w:hAnsi="Book Antiqua"/>
          <w:color w:val="auto"/>
          <w:sz w:val="22"/>
          <w:lang w:eastAsia="en-US"/>
        </w:rPr>
        <w:t>”.</w:t>
      </w:r>
    </w:p>
    <w:p w14:paraId="034475A1" w14:textId="77777777" w:rsidR="00D63B96" w:rsidRPr="00FF5BDD" w:rsidRDefault="00D63B96" w:rsidP="005A4D18">
      <w:pPr>
        <w:tabs>
          <w:tab w:val="left" w:pos="7200"/>
        </w:tabs>
        <w:spacing w:after="0" w:line="240" w:lineRule="auto"/>
        <w:ind w:left="-567" w:right="-143" w:firstLine="0"/>
        <w:rPr>
          <w:rFonts w:ascii="Book Antiqua" w:hAnsi="Book Antiqua"/>
          <w:color w:val="auto"/>
          <w:sz w:val="22"/>
          <w:lang w:eastAsia="en-US"/>
        </w:rPr>
      </w:pPr>
      <w:r w:rsidRPr="00FF5BDD">
        <w:rPr>
          <w:rFonts w:ascii="Book Antiqua" w:hAnsi="Book Antiqua"/>
          <w:color w:val="auto"/>
          <w:sz w:val="22"/>
          <w:lang w:eastAsia="en-US"/>
        </w:rPr>
        <w:t>A nota fiscal deverá estar acompanhada das certidões negativas do INSS e do FGTS.</w:t>
      </w:r>
    </w:p>
    <w:p w14:paraId="746142E7"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p>
    <w:p w14:paraId="52509892" w14:textId="77777777" w:rsidR="00D63B96" w:rsidRPr="00FF5BDD" w:rsidRDefault="00D63B96" w:rsidP="00D63B96">
      <w:pPr>
        <w:widowControl w:val="0"/>
        <w:pBdr>
          <w:top w:val="single" w:sz="4" w:space="1" w:color="auto"/>
          <w:left w:val="single" w:sz="4" w:space="4" w:color="auto"/>
          <w:bottom w:val="single" w:sz="4" w:space="1" w:color="auto"/>
          <w:right w:val="single" w:sz="4" w:space="4" w:color="auto"/>
        </w:pBdr>
        <w:shd w:val="clear" w:color="auto" w:fill="3503C1"/>
        <w:tabs>
          <w:tab w:val="left" w:pos="-1056"/>
          <w:tab w:val="left" w:pos="-348"/>
          <w:tab w:val="left" w:pos="360"/>
          <w:tab w:val="left" w:pos="1068"/>
          <w:tab w:val="right" w:pos="8788"/>
        </w:tabs>
        <w:spacing w:after="0" w:line="240" w:lineRule="auto"/>
        <w:ind w:left="-567" w:right="-143" w:firstLine="0"/>
        <w:rPr>
          <w:rFonts w:ascii="Book Antiqua" w:eastAsia="Times New Roman" w:hAnsi="Book Antiqua"/>
          <w:b/>
          <w:bCs/>
          <w:color w:val="FFFFFF"/>
          <w:sz w:val="22"/>
        </w:rPr>
      </w:pPr>
      <w:r w:rsidRPr="00FF5BDD">
        <w:rPr>
          <w:rFonts w:ascii="Book Antiqua" w:eastAsia="Times New Roman" w:hAnsi="Book Antiqua"/>
          <w:b/>
          <w:bCs/>
          <w:color w:val="FFFFFF"/>
          <w:sz w:val="22"/>
        </w:rPr>
        <w:t>11. DO RESPONSÁVEL PELA ELABORAÇÃO DO TERMO DE REFERÊCIA</w:t>
      </w:r>
      <w:r w:rsidRPr="00FF5BDD">
        <w:rPr>
          <w:rFonts w:ascii="Book Antiqua" w:eastAsia="Times New Roman" w:hAnsi="Book Antiqua"/>
          <w:b/>
          <w:bCs/>
          <w:color w:val="FFFFFF"/>
          <w:sz w:val="22"/>
        </w:rPr>
        <w:tab/>
      </w:r>
    </w:p>
    <w:p w14:paraId="78FA0528" w14:textId="77777777" w:rsidR="00D63B96" w:rsidRPr="00FF5BDD" w:rsidRDefault="00D63B96" w:rsidP="00D63B96">
      <w:pPr>
        <w:tabs>
          <w:tab w:val="left" w:pos="7200"/>
        </w:tabs>
        <w:spacing w:after="0" w:line="240" w:lineRule="auto"/>
        <w:ind w:left="-567" w:right="-143" w:firstLine="0"/>
        <w:rPr>
          <w:rFonts w:ascii="Book Antiqua" w:eastAsia="Batang" w:hAnsi="Book Antiqua"/>
          <w:sz w:val="12"/>
        </w:rPr>
      </w:pPr>
    </w:p>
    <w:p w14:paraId="2AA4D3DB" w14:textId="77777777" w:rsidR="00D63B96" w:rsidRPr="00FF5BDD" w:rsidRDefault="00D63B96" w:rsidP="00D63B96">
      <w:pPr>
        <w:tabs>
          <w:tab w:val="left" w:pos="7200"/>
        </w:tabs>
        <w:spacing w:after="0" w:line="240" w:lineRule="auto"/>
        <w:ind w:left="-567" w:right="-143" w:firstLine="0"/>
        <w:rPr>
          <w:rFonts w:ascii="Book Antiqua" w:eastAsia="Batang" w:hAnsi="Book Antiqua"/>
          <w:sz w:val="22"/>
        </w:rPr>
      </w:pPr>
      <w:r w:rsidRPr="00FF5BDD">
        <w:rPr>
          <w:rFonts w:ascii="Book Antiqua" w:eastAsia="Batang" w:hAnsi="Book Antiqua"/>
          <w:sz w:val="22"/>
        </w:rPr>
        <w:t>11.1. São responsáveis técnicos e assinam o presente Termo:</w:t>
      </w:r>
    </w:p>
    <w:p w14:paraId="10604A02" w14:textId="77777777" w:rsidR="00D63B96" w:rsidRPr="00FF5BDD" w:rsidRDefault="00D63B96" w:rsidP="00D63B96">
      <w:pPr>
        <w:tabs>
          <w:tab w:val="left" w:pos="7200"/>
        </w:tabs>
        <w:spacing w:after="0" w:line="240" w:lineRule="auto"/>
        <w:ind w:left="-567" w:right="-143" w:firstLine="0"/>
        <w:rPr>
          <w:rFonts w:ascii="Book Antiqua" w:eastAsia="Batang" w:hAnsi="Book Antiqua"/>
          <w:sz w:val="8"/>
        </w:rPr>
      </w:pPr>
    </w:p>
    <w:p w14:paraId="5903F336" w14:textId="77777777" w:rsidR="00D63B96" w:rsidRPr="00FF5BDD" w:rsidRDefault="00D63B96" w:rsidP="00D63B96">
      <w:pPr>
        <w:autoSpaceDE w:val="0"/>
        <w:autoSpaceDN w:val="0"/>
        <w:adjustRightInd w:val="0"/>
        <w:spacing w:after="0" w:line="240" w:lineRule="auto"/>
        <w:ind w:left="-567" w:right="-143" w:firstLine="0"/>
        <w:jc w:val="center"/>
        <w:rPr>
          <w:rFonts w:ascii="Book Antiqua" w:eastAsia="Times New Roman" w:hAnsi="Book Antiqua"/>
          <w:bCs/>
          <w:sz w:val="22"/>
        </w:rPr>
      </w:pPr>
    </w:p>
    <w:p w14:paraId="07963936" w14:textId="5BF62184" w:rsidR="00D63B96" w:rsidRPr="00FF5BDD" w:rsidRDefault="00D63B96" w:rsidP="00D63B96">
      <w:pPr>
        <w:adjustRightInd w:val="0"/>
        <w:spacing w:after="0" w:line="360" w:lineRule="auto"/>
        <w:ind w:left="-567" w:right="-143"/>
        <w:jc w:val="right"/>
        <w:rPr>
          <w:rFonts w:ascii="Book Antiqua" w:eastAsia="Batang" w:hAnsi="Book Antiqua"/>
          <w:b/>
          <w:bCs/>
          <w:sz w:val="22"/>
        </w:rPr>
      </w:pPr>
      <w:r w:rsidRPr="00FF5BDD">
        <w:rPr>
          <w:rFonts w:ascii="Book Antiqua" w:eastAsia="Batang" w:hAnsi="Book Antiqua"/>
          <w:b/>
          <w:bCs/>
          <w:sz w:val="22"/>
        </w:rPr>
        <w:t xml:space="preserve">Novo Santo Antônio </w:t>
      </w:r>
      <w:r>
        <w:rPr>
          <w:rFonts w:ascii="Book Antiqua" w:eastAsia="Batang" w:hAnsi="Book Antiqua"/>
          <w:b/>
          <w:bCs/>
          <w:sz w:val="22"/>
        </w:rPr>
        <w:t>– MT,</w:t>
      </w:r>
      <w:r w:rsidRPr="00FF5BDD">
        <w:rPr>
          <w:rFonts w:ascii="Book Antiqua" w:eastAsia="Batang" w:hAnsi="Book Antiqua"/>
          <w:b/>
          <w:bCs/>
          <w:sz w:val="22"/>
        </w:rPr>
        <w:t xml:space="preserve"> </w:t>
      </w:r>
      <w:r w:rsidR="003D30CF">
        <w:rPr>
          <w:rFonts w:ascii="Book Antiqua" w:eastAsia="Batang" w:hAnsi="Book Antiqua"/>
          <w:b/>
          <w:bCs/>
          <w:sz w:val="22"/>
        </w:rPr>
        <w:t>21</w:t>
      </w:r>
      <w:r w:rsidRPr="00FF5BDD">
        <w:rPr>
          <w:rFonts w:ascii="Book Antiqua" w:eastAsia="Batang" w:hAnsi="Book Antiqua"/>
          <w:b/>
          <w:bCs/>
          <w:sz w:val="22"/>
        </w:rPr>
        <w:t xml:space="preserve"> de </w:t>
      </w:r>
      <w:r w:rsidR="003D30CF">
        <w:rPr>
          <w:rFonts w:ascii="Book Antiqua" w:eastAsia="Batang" w:hAnsi="Book Antiqua"/>
          <w:b/>
          <w:bCs/>
          <w:sz w:val="22"/>
        </w:rPr>
        <w:t>Março</w:t>
      </w:r>
      <w:r w:rsidRPr="00FF5BDD">
        <w:rPr>
          <w:rFonts w:ascii="Book Antiqua" w:eastAsia="Batang" w:hAnsi="Book Antiqua"/>
          <w:b/>
          <w:bCs/>
          <w:sz w:val="22"/>
        </w:rPr>
        <w:t xml:space="preserve"> de 202</w:t>
      </w:r>
      <w:r w:rsidR="003D30CF">
        <w:rPr>
          <w:rFonts w:ascii="Book Antiqua" w:eastAsia="Batang" w:hAnsi="Book Antiqua"/>
          <w:b/>
          <w:bCs/>
          <w:sz w:val="22"/>
        </w:rPr>
        <w:t>3</w:t>
      </w:r>
      <w:r w:rsidRPr="00FF5BDD">
        <w:rPr>
          <w:rFonts w:ascii="Book Antiqua" w:eastAsia="Batang" w:hAnsi="Book Antiqua"/>
          <w:b/>
          <w:bCs/>
          <w:sz w:val="22"/>
        </w:rPr>
        <w:t>.</w:t>
      </w:r>
    </w:p>
    <w:p w14:paraId="291D70E2" w14:textId="77777777" w:rsidR="00D63B96" w:rsidRDefault="00D63B96" w:rsidP="00D63B96">
      <w:pPr>
        <w:adjustRightInd w:val="0"/>
        <w:spacing w:after="0" w:line="360" w:lineRule="auto"/>
        <w:ind w:left="0" w:right="-143" w:firstLine="0"/>
        <w:rPr>
          <w:rFonts w:ascii="Book Antiqua" w:eastAsia="Batang" w:hAnsi="Book Antiqua"/>
          <w:b/>
          <w:bCs/>
          <w:sz w:val="22"/>
        </w:rPr>
      </w:pPr>
    </w:p>
    <w:p w14:paraId="698064A4" w14:textId="77777777" w:rsidR="00D63B96" w:rsidRDefault="00D63B96" w:rsidP="00D63B96">
      <w:pPr>
        <w:adjustRightInd w:val="0"/>
        <w:spacing w:after="0" w:line="360" w:lineRule="auto"/>
        <w:ind w:left="0" w:right="-143" w:firstLine="0"/>
        <w:rPr>
          <w:rFonts w:ascii="Book Antiqua" w:eastAsia="Batang" w:hAnsi="Book Antiqua"/>
          <w:b/>
          <w:bCs/>
          <w:sz w:val="22"/>
        </w:rPr>
      </w:pPr>
    </w:p>
    <w:p w14:paraId="7DA1DFE9" w14:textId="77777777" w:rsidR="00D63B96" w:rsidRDefault="00D63B96" w:rsidP="00D63B96">
      <w:pPr>
        <w:pStyle w:val="SemEspaamento"/>
        <w:ind w:left="-709"/>
        <w:jc w:val="center"/>
        <w:rPr>
          <w:rFonts w:ascii="Book Antiqua" w:hAnsi="Book Antiqua"/>
        </w:rPr>
      </w:pPr>
    </w:p>
    <w:p w14:paraId="4617E2E8" w14:textId="77777777" w:rsidR="005F4FFA" w:rsidRPr="00A92708" w:rsidRDefault="005F4FFA" w:rsidP="00D63B96">
      <w:pPr>
        <w:pStyle w:val="SemEspaamento"/>
        <w:ind w:left="-709"/>
        <w:jc w:val="center"/>
        <w:rPr>
          <w:rFonts w:ascii="Book Antiqua" w:hAnsi="Book Antiqua"/>
        </w:rPr>
      </w:pPr>
    </w:p>
    <w:p w14:paraId="1D68C276" w14:textId="77777777" w:rsidR="00D63B96" w:rsidRPr="00A92708" w:rsidRDefault="00D63B96" w:rsidP="00D63B96">
      <w:pPr>
        <w:pStyle w:val="SemEspaamento"/>
        <w:ind w:left="-709"/>
        <w:jc w:val="center"/>
        <w:rPr>
          <w:rFonts w:ascii="Book Antiqua" w:hAnsi="Book Antiqua"/>
        </w:rPr>
      </w:pPr>
      <w:r w:rsidRPr="00A92708">
        <w:rPr>
          <w:rFonts w:ascii="Book Antiqua" w:hAnsi="Book Antiqua"/>
        </w:rPr>
        <w:t>WANESKA BARROS REGO</w:t>
      </w:r>
    </w:p>
    <w:p w14:paraId="56F8FD16" w14:textId="77777777" w:rsidR="00D63B96" w:rsidRPr="00A92708" w:rsidRDefault="00D63B96" w:rsidP="00D63B96">
      <w:pPr>
        <w:pStyle w:val="SemEspaamento"/>
        <w:ind w:left="-709"/>
        <w:jc w:val="center"/>
        <w:rPr>
          <w:rFonts w:ascii="Book Antiqua" w:hAnsi="Book Antiqua"/>
        </w:rPr>
      </w:pPr>
      <w:r w:rsidRPr="00A92708">
        <w:rPr>
          <w:rFonts w:ascii="Book Antiqua" w:hAnsi="Book Antiqua"/>
        </w:rPr>
        <w:t>Secretaria Municipal de Saúde</w:t>
      </w:r>
    </w:p>
    <w:p w14:paraId="29121520" w14:textId="77777777" w:rsidR="00D63B96" w:rsidRPr="00A92708" w:rsidRDefault="00D63B96" w:rsidP="00D63B96">
      <w:pPr>
        <w:pStyle w:val="SemEspaamento"/>
        <w:ind w:left="-709"/>
        <w:jc w:val="center"/>
        <w:rPr>
          <w:rFonts w:ascii="Book Antiqua" w:hAnsi="Book Antiqua"/>
        </w:rPr>
      </w:pPr>
      <w:r w:rsidRPr="00A92708">
        <w:rPr>
          <w:rFonts w:ascii="Book Antiqua" w:hAnsi="Book Antiqua"/>
        </w:rPr>
        <w:t>Resp. pelo Termo de Referência</w:t>
      </w:r>
    </w:p>
    <w:p w14:paraId="35C14830" w14:textId="77777777" w:rsidR="00D63B96" w:rsidRPr="00A92708" w:rsidRDefault="00D63B96" w:rsidP="00D63B96">
      <w:pPr>
        <w:pStyle w:val="SemEspaamento"/>
        <w:ind w:left="-709"/>
        <w:jc w:val="center"/>
        <w:rPr>
          <w:rFonts w:ascii="Book Antiqua" w:hAnsi="Book Antiqua"/>
          <w:color w:val="auto"/>
          <w:sz w:val="20"/>
          <w:szCs w:val="20"/>
        </w:rPr>
      </w:pPr>
    </w:p>
    <w:p w14:paraId="52FB31ED" w14:textId="77777777" w:rsidR="00B42AAE" w:rsidRPr="00BF49C0" w:rsidRDefault="00B42AAE" w:rsidP="00BF49C0">
      <w:pPr>
        <w:adjustRightInd w:val="0"/>
        <w:spacing w:after="0" w:line="360" w:lineRule="auto"/>
        <w:ind w:left="-1134" w:right="-143"/>
        <w:jc w:val="center"/>
        <w:rPr>
          <w:rFonts w:ascii="Book Antiqua" w:hAnsi="Book Antiqua"/>
          <w:b/>
          <w:sz w:val="20"/>
          <w:u w:val="single"/>
        </w:rPr>
      </w:pPr>
    </w:p>
    <w:p w14:paraId="09B73ECC" w14:textId="77777777" w:rsidR="001E60C1" w:rsidRDefault="001E60C1" w:rsidP="00BF49C0">
      <w:pPr>
        <w:spacing w:after="0" w:line="360" w:lineRule="auto"/>
        <w:ind w:left="-1134" w:right="0" w:firstLine="0"/>
        <w:jc w:val="center"/>
        <w:rPr>
          <w:rFonts w:ascii="Book Antiqua" w:hAnsi="Book Antiqua"/>
          <w:b/>
          <w:color w:val="auto"/>
          <w:sz w:val="20"/>
          <w:szCs w:val="20"/>
        </w:rPr>
      </w:pPr>
    </w:p>
    <w:p w14:paraId="531BE3A0"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6FF84903"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2315FAC4"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1D4202A7"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086C8528"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463D03C2"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2DC5F41B"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1E32865A"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1358FCAB"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57E1FB05"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1367D2EC"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111374FD"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327BCBCD"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524652A9"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6EDDF967" w14:textId="77777777" w:rsidR="005A4D18" w:rsidRDefault="005A4D18" w:rsidP="00BF49C0">
      <w:pPr>
        <w:spacing w:after="0" w:line="360" w:lineRule="auto"/>
        <w:ind w:left="-1134" w:right="0" w:firstLine="0"/>
        <w:jc w:val="center"/>
        <w:rPr>
          <w:rFonts w:ascii="Book Antiqua" w:hAnsi="Book Antiqua"/>
          <w:b/>
          <w:color w:val="auto"/>
          <w:sz w:val="20"/>
          <w:szCs w:val="20"/>
        </w:rPr>
      </w:pPr>
    </w:p>
    <w:p w14:paraId="55F0C896" w14:textId="77777777" w:rsidR="00570E64" w:rsidRDefault="00570E64" w:rsidP="00BF49C0">
      <w:pPr>
        <w:spacing w:after="0" w:line="360" w:lineRule="auto"/>
        <w:ind w:left="-1134" w:right="0" w:firstLine="0"/>
        <w:jc w:val="center"/>
        <w:rPr>
          <w:rFonts w:ascii="Book Antiqua" w:hAnsi="Book Antiqua"/>
          <w:b/>
          <w:color w:val="auto"/>
          <w:sz w:val="20"/>
          <w:szCs w:val="20"/>
        </w:rPr>
      </w:pPr>
    </w:p>
    <w:p w14:paraId="114C1057" w14:textId="77777777" w:rsidR="00857EA8" w:rsidRPr="00BF49C0" w:rsidRDefault="000734F2" w:rsidP="00BF49C0">
      <w:pPr>
        <w:spacing w:after="0" w:line="360" w:lineRule="auto"/>
        <w:ind w:left="-1134" w:right="0" w:firstLine="0"/>
        <w:jc w:val="center"/>
        <w:rPr>
          <w:rFonts w:ascii="Book Antiqua" w:hAnsi="Book Antiqua"/>
          <w:b/>
          <w:color w:val="auto"/>
          <w:sz w:val="20"/>
          <w:szCs w:val="20"/>
        </w:rPr>
      </w:pPr>
      <w:r w:rsidRPr="00BF49C0">
        <w:rPr>
          <w:rFonts w:ascii="Book Antiqua" w:hAnsi="Book Antiqua"/>
          <w:b/>
          <w:color w:val="auto"/>
          <w:sz w:val="20"/>
          <w:szCs w:val="20"/>
        </w:rPr>
        <w:t>ANEXO II</w:t>
      </w:r>
    </w:p>
    <w:p w14:paraId="2E1B9806" w14:textId="77777777" w:rsidR="007C1034" w:rsidRPr="00BF49C0" w:rsidRDefault="007B358B" w:rsidP="00BF49C0">
      <w:pPr>
        <w:spacing w:after="0" w:line="360" w:lineRule="auto"/>
        <w:ind w:left="-1134" w:right="0" w:firstLine="0"/>
        <w:jc w:val="center"/>
        <w:rPr>
          <w:rFonts w:ascii="Book Antiqua" w:hAnsi="Book Antiqua"/>
          <w:color w:val="auto"/>
          <w:sz w:val="20"/>
          <w:szCs w:val="20"/>
        </w:rPr>
      </w:pPr>
      <w:r w:rsidRPr="00BF49C0">
        <w:rPr>
          <w:rFonts w:ascii="Book Antiqua" w:hAnsi="Book Antiqua"/>
          <w:b/>
          <w:color w:val="auto"/>
          <w:sz w:val="20"/>
          <w:szCs w:val="20"/>
        </w:rPr>
        <w:t xml:space="preserve">MODELO DE </w:t>
      </w:r>
      <w:r w:rsidR="000734F2" w:rsidRPr="00BF49C0">
        <w:rPr>
          <w:rFonts w:ascii="Book Antiqua" w:hAnsi="Book Antiqua"/>
          <w:b/>
          <w:color w:val="auto"/>
          <w:sz w:val="20"/>
          <w:szCs w:val="20"/>
        </w:rPr>
        <w:t>PROPOSTA DE PREÇOS</w:t>
      </w:r>
    </w:p>
    <w:p w14:paraId="73A3DD6B" w14:textId="77777777" w:rsidR="007B358B" w:rsidRPr="00BF49C0" w:rsidRDefault="000734F2" w:rsidP="00BF49C0">
      <w:pPr>
        <w:spacing w:after="0" w:line="360" w:lineRule="auto"/>
        <w:ind w:left="-1134" w:right="2"/>
        <w:jc w:val="center"/>
        <w:rPr>
          <w:rFonts w:ascii="Book Antiqua" w:hAnsi="Book Antiqua"/>
          <w:b/>
          <w:color w:val="auto"/>
          <w:sz w:val="20"/>
          <w:szCs w:val="20"/>
        </w:rPr>
      </w:pPr>
      <w:r w:rsidRPr="00BF49C0">
        <w:rPr>
          <w:rFonts w:ascii="Book Antiqua" w:hAnsi="Book Antiqua"/>
          <w:b/>
          <w:color w:val="auto"/>
          <w:sz w:val="20"/>
          <w:szCs w:val="20"/>
        </w:rPr>
        <w:t>PREGÃO ELETRÔNICO</w:t>
      </w:r>
    </w:p>
    <w:p w14:paraId="70723765" w14:textId="77777777" w:rsidR="007B358B" w:rsidRPr="00BF49C0" w:rsidRDefault="007B358B" w:rsidP="00BF49C0">
      <w:pPr>
        <w:spacing w:after="0" w:line="360" w:lineRule="auto"/>
        <w:ind w:left="-1134" w:right="2"/>
        <w:jc w:val="center"/>
        <w:rPr>
          <w:rFonts w:ascii="Book Antiqua" w:hAnsi="Book Antiqua"/>
          <w:b/>
          <w:color w:val="auto"/>
          <w:sz w:val="20"/>
          <w:szCs w:val="20"/>
        </w:rPr>
      </w:pPr>
    </w:p>
    <w:p w14:paraId="68C422B0" w14:textId="2392994C" w:rsidR="007B358B" w:rsidRPr="00BF49C0" w:rsidRDefault="007D5B93"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Processo nº: </w:t>
      </w:r>
      <w:r w:rsidR="003D30CF">
        <w:rPr>
          <w:rFonts w:ascii="Book Antiqua" w:hAnsi="Book Antiqua"/>
          <w:b/>
          <w:bCs/>
          <w:color w:val="auto"/>
          <w:sz w:val="20"/>
          <w:szCs w:val="20"/>
        </w:rPr>
        <w:t>038</w:t>
      </w:r>
      <w:r w:rsidR="00DF3708" w:rsidRPr="00BF49C0">
        <w:rPr>
          <w:rFonts w:ascii="Book Antiqua" w:hAnsi="Book Antiqua"/>
          <w:b/>
          <w:bCs/>
          <w:color w:val="auto"/>
          <w:sz w:val="20"/>
          <w:szCs w:val="20"/>
        </w:rPr>
        <w:t>/202</w:t>
      </w:r>
      <w:r w:rsidR="003D30CF">
        <w:rPr>
          <w:rFonts w:ascii="Book Antiqua" w:hAnsi="Book Antiqua"/>
          <w:b/>
          <w:bCs/>
          <w:color w:val="auto"/>
          <w:sz w:val="20"/>
          <w:szCs w:val="20"/>
        </w:rPr>
        <w:t>3</w:t>
      </w:r>
    </w:p>
    <w:p w14:paraId="4773A3A9" w14:textId="3181F5F1" w:rsidR="007B358B" w:rsidRPr="00BF49C0" w:rsidRDefault="007B358B"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Modalidade: Pregão </w:t>
      </w:r>
      <w:r w:rsidR="00287081">
        <w:rPr>
          <w:rFonts w:ascii="Book Antiqua" w:hAnsi="Book Antiqua"/>
          <w:b/>
          <w:bCs/>
          <w:color w:val="auto"/>
          <w:sz w:val="20"/>
          <w:szCs w:val="20"/>
        </w:rPr>
        <w:t>07</w:t>
      </w:r>
      <w:r w:rsidR="00DF3708" w:rsidRPr="00BF49C0">
        <w:rPr>
          <w:rFonts w:ascii="Book Antiqua" w:hAnsi="Book Antiqua"/>
          <w:b/>
          <w:bCs/>
          <w:color w:val="auto"/>
          <w:sz w:val="20"/>
          <w:szCs w:val="20"/>
        </w:rPr>
        <w:t>/202</w:t>
      </w:r>
      <w:r w:rsidR="003D30CF">
        <w:rPr>
          <w:rFonts w:ascii="Book Antiqua" w:hAnsi="Book Antiqua"/>
          <w:b/>
          <w:bCs/>
          <w:color w:val="auto"/>
          <w:sz w:val="20"/>
          <w:szCs w:val="20"/>
        </w:rPr>
        <w:t>3</w:t>
      </w:r>
    </w:p>
    <w:p w14:paraId="3A5A6F8C" w14:textId="1A44FB2F" w:rsidR="007B358B" w:rsidRPr="00BF49C0" w:rsidRDefault="007B358B"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Edital nº: </w:t>
      </w:r>
      <w:r w:rsidR="003D30CF">
        <w:rPr>
          <w:rFonts w:ascii="Book Antiqua" w:hAnsi="Book Antiqua"/>
          <w:b/>
          <w:bCs/>
          <w:color w:val="auto"/>
          <w:sz w:val="20"/>
          <w:szCs w:val="20"/>
        </w:rPr>
        <w:t>07</w:t>
      </w:r>
      <w:r w:rsidR="00EE619E" w:rsidRPr="00BF49C0">
        <w:rPr>
          <w:rFonts w:ascii="Book Antiqua" w:hAnsi="Book Antiqua"/>
          <w:b/>
          <w:bCs/>
          <w:color w:val="auto"/>
          <w:sz w:val="20"/>
          <w:szCs w:val="20"/>
        </w:rPr>
        <w:t>/</w:t>
      </w:r>
      <w:r w:rsidR="00DF3708" w:rsidRPr="00BF49C0">
        <w:rPr>
          <w:rFonts w:ascii="Book Antiqua" w:hAnsi="Book Antiqua"/>
          <w:b/>
          <w:bCs/>
          <w:color w:val="auto"/>
          <w:sz w:val="20"/>
          <w:szCs w:val="20"/>
        </w:rPr>
        <w:t>20</w:t>
      </w:r>
      <w:r w:rsidR="00D63B96">
        <w:rPr>
          <w:rFonts w:ascii="Book Antiqua" w:hAnsi="Book Antiqua"/>
          <w:b/>
          <w:bCs/>
          <w:color w:val="auto"/>
          <w:sz w:val="20"/>
          <w:szCs w:val="20"/>
        </w:rPr>
        <w:t>2</w:t>
      </w:r>
      <w:r w:rsidR="003D30CF">
        <w:rPr>
          <w:rFonts w:ascii="Book Antiqua" w:hAnsi="Book Antiqua"/>
          <w:b/>
          <w:bCs/>
          <w:color w:val="auto"/>
          <w:sz w:val="20"/>
          <w:szCs w:val="20"/>
        </w:rPr>
        <w:t>3</w:t>
      </w:r>
    </w:p>
    <w:p w14:paraId="3A762FF1" w14:textId="77777777" w:rsidR="007B358B" w:rsidRPr="00BF49C0" w:rsidRDefault="007B358B" w:rsidP="00BF49C0">
      <w:pPr>
        <w:widowControl w:val="0"/>
        <w:tabs>
          <w:tab w:val="left" w:pos="720"/>
          <w:tab w:val="left" w:pos="1440"/>
          <w:tab w:val="center" w:pos="4535"/>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Forma: Eletrônica</w:t>
      </w:r>
      <w:r w:rsidR="007B133A" w:rsidRPr="00BF49C0">
        <w:rPr>
          <w:rFonts w:ascii="Book Antiqua" w:hAnsi="Book Antiqua"/>
          <w:b/>
          <w:bCs/>
          <w:color w:val="auto"/>
          <w:sz w:val="20"/>
          <w:szCs w:val="20"/>
        </w:rPr>
        <w:tab/>
      </w:r>
    </w:p>
    <w:p w14:paraId="631A0179" w14:textId="77777777" w:rsidR="007B358B" w:rsidRPr="00BF49C0" w:rsidRDefault="007B358B"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Tipo: Menor Preço por Item.</w:t>
      </w:r>
    </w:p>
    <w:p w14:paraId="6BD0520E" w14:textId="77777777" w:rsidR="00DF460A" w:rsidRDefault="007B358B" w:rsidP="00BF49C0">
      <w:pPr>
        <w:ind w:left="-1134"/>
        <w:rPr>
          <w:rFonts w:ascii="Book Antiqua" w:hAnsi="Book Antiqua"/>
          <w:b/>
          <w:sz w:val="22"/>
        </w:rPr>
      </w:pPr>
      <w:r w:rsidRPr="00BF49C0">
        <w:rPr>
          <w:rFonts w:ascii="Book Antiqua" w:hAnsi="Book Antiqua"/>
        </w:rPr>
        <w:t xml:space="preserve">Objeto: </w:t>
      </w:r>
      <w:r w:rsidR="00DF460A" w:rsidRPr="00DF460A">
        <w:rPr>
          <w:rFonts w:ascii="Book Antiqua" w:hAnsi="Book Antiqua"/>
          <w:b/>
          <w:sz w:val="22"/>
        </w:rPr>
        <w:t>REGISTRO DE PREÇOS PARA FUTURA E EVENTUAL AQUISIÇÃO DE REAGENTES PARA ABASTECIMENTO DO LABORATÓRIO MUNICIAL EM ATENDIMENTO A SECRETARIA DE SAÚDE</w:t>
      </w:r>
      <w:proofErr w:type="gramStart"/>
      <w:r w:rsidR="00DF460A" w:rsidRPr="00DF460A">
        <w:rPr>
          <w:rFonts w:ascii="Book Antiqua" w:hAnsi="Book Antiqua"/>
          <w:b/>
          <w:sz w:val="22"/>
        </w:rPr>
        <w:t xml:space="preserve">  </w:t>
      </w:r>
      <w:proofErr w:type="gramEnd"/>
      <w:r w:rsidR="00DF460A" w:rsidRPr="00DF460A">
        <w:rPr>
          <w:rFonts w:ascii="Book Antiqua" w:hAnsi="Book Antiqua"/>
          <w:b/>
          <w:sz w:val="22"/>
        </w:rPr>
        <w:t xml:space="preserve">DE NOVO SANTO ANTÔNIO-MT </w:t>
      </w:r>
    </w:p>
    <w:p w14:paraId="50D35066" w14:textId="31E8E11E" w:rsidR="007B358B" w:rsidRPr="00BF49C0" w:rsidRDefault="007B358B" w:rsidP="00BF49C0">
      <w:pPr>
        <w:ind w:left="-1134"/>
        <w:rPr>
          <w:rFonts w:ascii="Book Antiqua" w:hAnsi="Book Antiqua"/>
        </w:rPr>
      </w:pPr>
      <w:r w:rsidRPr="00BF49C0">
        <w:rPr>
          <w:rFonts w:ascii="Book Antiqua" w:hAnsi="Book Antiqua"/>
        </w:rPr>
        <w:t>RAZÃO SOCIAL DO LICITANTE:</w:t>
      </w:r>
    </w:p>
    <w:p w14:paraId="55C04793"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b/>
          <w:color w:val="auto"/>
          <w:sz w:val="20"/>
          <w:szCs w:val="20"/>
        </w:rPr>
        <w:t>CNPJ:</w:t>
      </w:r>
    </w:p>
    <w:p w14:paraId="4C86A92B"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b/>
          <w:color w:val="auto"/>
          <w:sz w:val="20"/>
          <w:szCs w:val="20"/>
        </w:rPr>
        <w:t>INSC. ESTADUAL:</w:t>
      </w:r>
    </w:p>
    <w:p w14:paraId="6514BD7F"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b/>
          <w:color w:val="auto"/>
          <w:sz w:val="20"/>
          <w:szCs w:val="20"/>
        </w:rPr>
        <w:t>ENDEREÇO:</w:t>
      </w:r>
    </w:p>
    <w:p w14:paraId="67B69A09"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b/>
          <w:color w:val="auto"/>
          <w:sz w:val="20"/>
          <w:szCs w:val="20"/>
        </w:rPr>
        <w:t>CIDADE:</w:t>
      </w:r>
    </w:p>
    <w:p w14:paraId="6340307F"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b/>
          <w:color w:val="auto"/>
          <w:sz w:val="20"/>
          <w:szCs w:val="20"/>
        </w:rPr>
        <w:t>ESTADO:</w:t>
      </w:r>
    </w:p>
    <w:p w14:paraId="30916130"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b/>
          <w:color w:val="auto"/>
          <w:sz w:val="20"/>
          <w:szCs w:val="20"/>
        </w:rPr>
        <w:t>TELEFONE:</w:t>
      </w:r>
    </w:p>
    <w:p w14:paraId="544A3B3D" w14:textId="77777777" w:rsidR="007C1034"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b/>
          <w:color w:val="auto"/>
          <w:sz w:val="20"/>
          <w:szCs w:val="20"/>
        </w:rPr>
        <w:t xml:space="preserve">E-MAIL: </w:t>
      </w:r>
    </w:p>
    <w:p w14:paraId="3ECF73F8" w14:textId="77777777" w:rsidR="007C1034" w:rsidRPr="00BF49C0" w:rsidRDefault="000734F2" w:rsidP="00BF49C0">
      <w:pPr>
        <w:spacing w:after="0" w:line="240" w:lineRule="auto"/>
        <w:ind w:left="-1134" w:right="0" w:firstLine="0"/>
        <w:jc w:val="left"/>
        <w:rPr>
          <w:rFonts w:ascii="Book Antiqua" w:hAnsi="Book Antiqua"/>
          <w:color w:val="auto"/>
          <w:sz w:val="20"/>
          <w:szCs w:val="20"/>
        </w:rPr>
      </w:pPr>
      <w:r w:rsidRPr="00BF49C0">
        <w:rPr>
          <w:rFonts w:ascii="Book Antiqua" w:hAnsi="Book Antiqua"/>
          <w:color w:val="auto"/>
          <w:sz w:val="20"/>
          <w:szCs w:val="20"/>
        </w:rPr>
        <w:t xml:space="preserve"> </w:t>
      </w:r>
    </w:p>
    <w:p w14:paraId="37A0BEA5"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color w:val="auto"/>
          <w:sz w:val="20"/>
          <w:szCs w:val="20"/>
        </w:rPr>
      </w:pPr>
      <w:r w:rsidRPr="00BF49C0">
        <w:rPr>
          <w:rFonts w:ascii="Book Antiqua" w:hAnsi="Book Antiqua"/>
          <w:color w:val="auto"/>
          <w:sz w:val="20"/>
          <w:szCs w:val="20"/>
        </w:rPr>
        <w:t>INFORMACÕES PARA PAGAMENTOS:</w:t>
      </w:r>
    </w:p>
    <w:p w14:paraId="2CBE99B5"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color w:val="auto"/>
          <w:sz w:val="20"/>
          <w:szCs w:val="20"/>
        </w:rPr>
        <w:t>Banco:</w:t>
      </w:r>
    </w:p>
    <w:p w14:paraId="271B7F76"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color w:val="auto"/>
          <w:sz w:val="20"/>
          <w:szCs w:val="20"/>
        </w:rPr>
        <w:t>Agência:</w:t>
      </w:r>
    </w:p>
    <w:p w14:paraId="64F58903"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color w:val="auto"/>
          <w:sz w:val="20"/>
          <w:szCs w:val="20"/>
        </w:rPr>
        <w:t>Conta:</w:t>
      </w:r>
      <w:r w:rsidRPr="00BF49C0">
        <w:rPr>
          <w:rFonts w:ascii="Book Antiqua" w:hAnsi="Book Antiqua"/>
          <w:b/>
          <w:color w:val="auto"/>
          <w:sz w:val="20"/>
          <w:szCs w:val="20"/>
        </w:rPr>
        <w:t xml:space="preserve"> </w:t>
      </w:r>
    </w:p>
    <w:p w14:paraId="3A962C4E" w14:textId="77777777" w:rsidR="007B358B" w:rsidRPr="00BF49C0" w:rsidRDefault="007B358B" w:rsidP="00BF49C0">
      <w:pPr>
        <w:spacing w:after="0" w:line="240" w:lineRule="auto"/>
        <w:ind w:left="-1134" w:right="0" w:firstLine="0"/>
        <w:jc w:val="left"/>
        <w:rPr>
          <w:rFonts w:ascii="Book Antiqua" w:hAnsi="Book Antiqua"/>
          <w:color w:val="auto"/>
          <w:sz w:val="20"/>
          <w:szCs w:val="20"/>
        </w:rPr>
      </w:pPr>
    </w:p>
    <w:p w14:paraId="2E2E7B9D"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color w:val="auto"/>
          <w:sz w:val="20"/>
          <w:szCs w:val="20"/>
        </w:rPr>
      </w:pPr>
      <w:r w:rsidRPr="00BF49C0">
        <w:rPr>
          <w:rFonts w:ascii="Book Antiqua" w:hAnsi="Book Antiqua"/>
          <w:color w:val="auto"/>
          <w:sz w:val="20"/>
          <w:szCs w:val="20"/>
        </w:rPr>
        <w:t>REPRESENTANTE LEGAL PARA FINS DE ASSINATURA DO CONTRATO:</w:t>
      </w:r>
    </w:p>
    <w:p w14:paraId="4848F041" w14:textId="77777777" w:rsidR="007B358B" w:rsidRPr="00BF49C0" w:rsidRDefault="007B358B"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color w:val="auto"/>
          <w:sz w:val="20"/>
          <w:szCs w:val="20"/>
        </w:rPr>
        <w:t xml:space="preserve">Nome/ </w:t>
      </w:r>
      <w:r w:rsidR="00A206C3" w:rsidRPr="00BF49C0">
        <w:rPr>
          <w:rFonts w:ascii="Book Antiqua" w:hAnsi="Book Antiqua"/>
          <w:color w:val="auto"/>
          <w:sz w:val="20"/>
          <w:szCs w:val="20"/>
        </w:rPr>
        <w:t xml:space="preserve">Nacionalidade/ Estado Civil/ </w:t>
      </w:r>
      <w:r w:rsidRPr="00BF49C0">
        <w:rPr>
          <w:rFonts w:ascii="Book Antiqua" w:hAnsi="Book Antiqua"/>
          <w:color w:val="auto"/>
          <w:sz w:val="20"/>
          <w:szCs w:val="20"/>
        </w:rPr>
        <w:t>RG/ CPF</w:t>
      </w:r>
      <w:r w:rsidR="00A206C3" w:rsidRPr="00BF49C0">
        <w:rPr>
          <w:rFonts w:ascii="Book Antiqua" w:hAnsi="Book Antiqua"/>
          <w:color w:val="auto"/>
          <w:sz w:val="20"/>
          <w:szCs w:val="20"/>
        </w:rPr>
        <w:t>/.</w:t>
      </w:r>
    </w:p>
    <w:p w14:paraId="3135CCA0" w14:textId="77777777" w:rsidR="007B358B" w:rsidRPr="00BF49C0" w:rsidRDefault="00A206C3" w:rsidP="00BF49C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color w:val="auto"/>
          <w:sz w:val="20"/>
          <w:szCs w:val="20"/>
        </w:rPr>
        <w:t>E-mail</w:t>
      </w:r>
    </w:p>
    <w:p w14:paraId="77F7D5E3" w14:textId="77777777" w:rsidR="007C1034" w:rsidRPr="00395927" w:rsidRDefault="00A206C3" w:rsidP="00395927">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240" w:lineRule="auto"/>
        <w:ind w:left="-1134" w:right="707"/>
        <w:rPr>
          <w:rFonts w:ascii="Book Antiqua" w:hAnsi="Book Antiqua"/>
          <w:b/>
          <w:color w:val="auto"/>
          <w:sz w:val="20"/>
          <w:szCs w:val="20"/>
        </w:rPr>
      </w:pPr>
      <w:r w:rsidRPr="00BF49C0">
        <w:rPr>
          <w:rFonts w:ascii="Book Antiqua" w:hAnsi="Book Antiqua"/>
          <w:color w:val="auto"/>
          <w:sz w:val="20"/>
          <w:szCs w:val="20"/>
        </w:rPr>
        <w:t>Telefone:</w:t>
      </w:r>
    </w:p>
    <w:p w14:paraId="79D55568" w14:textId="77777777" w:rsidR="00A206C3" w:rsidRPr="00BF49C0" w:rsidRDefault="00A206C3" w:rsidP="00BF49C0">
      <w:pPr>
        <w:pStyle w:val="PargrafodaLista"/>
        <w:numPr>
          <w:ilvl w:val="0"/>
          <w:numId w:val="3"/>
        </w:numPr>
        <w:spacing w:after="0" w:line="360" w:lineRule="auto"/>
        <w:ind w:left="-1134" w:right="0" w:firstLine="0"/>
        <w:jc w:val="left"/>
        <w:rPr>
          <w:rFonts w:ascii="Book Antiqua" w:hAnsi="Book Antiqua"/>
          <w:b/>
          <w:color w:val="auto"/>
          <w:sz w:val="20"/>
          <w:szCs w:val="20"/>
        </w:rPr>
      </w:pPr>
      <w:r w:rsidRPr="00BF49C0">
        <w:rPr>
          <w:rFonts w:ascii="Book Antiqua" w:hAnsi="Book Antiqua"/>
          <w:b/>
          <w:color w:val="auto"/>
          <w:sz w:val="20"/>
          <w:szCs w:val="20"/>
        </w:rPr>
        <w:t>Planilha da Proposta</w:t>
      </w:r>
      <w:r w:rsidR="00750B4C" w:rsidRPr="00BF49C0">
        <w:rPr>
          <w:rFonts w:ascii="Book Antiqua" w:hAnsi="Book Antiqua"/>
          <w:b/>
          <w:color w:val="auto"/>
          <w:sz w:val="20"/>
          <w:szCs w:val="20"/>
        </w:rPr>
        <w:t>:</w:t>
      </w:r>
    </w:p>
    <w:tbl>
      <w:tblPr>
        <w:tblStyle w:val="Tabelacomgrade"/>
        <w:tblW w:w="0" w:type="auto"/>
        <w:tblInd w:w="-1134" w:type="dxa"/>
        <w:tblLook w:val="04A0" w:firstRow="1" w:lastRow="0" w:firstColumn="1" w:lastColumn="0" w:noHBand="0" w:noVBand="1"/>
      </w:tblPr>
      <w:tblGrid>
        <w:gridCol w:w="560"/>
        <w:gridCol w:w="824"/>
        <w:gridCol w:w="4678"/>
        <w:gridCol w:w="992"/>
        <w:gridCol w:w="1418"/>
        <w:gridCol w:w="992"/>
        <w:gridCol w:w="1276"/>
      </w:tblGrid>
      <w:tr w:rsidR="00D63B96" w14:paraId="12F04CD8" w14:textId="77777777" w:rsidTr="00D63B96">
        <w:tc>
          <w:tcPr>
            <w:tcW w:w="560" w:type="dxa"/>
            <w:shd w:val="clear" w:color="auto" w:fill="D9D9D9" w:themeFill="background1" w:themeFillShade="D9"/>
          </w:tcPr>
          <w:p w14:paraId="083A5F03" w14:textId="77777777" w:rsidR="00D63B96" w:rsidRPr="00FF5BDD" w:rsidRDefault="000734F2" w:rsidP="00832E12">
            <w:pPr>
              <w:widowControl w:val="0"/>
              <w:autoSpaceDE w:val="0"/>
              <w:autoSpaceDN w:val="0"/>
              <w:adjustRightInd w:val="0"/>
              <w:spacing w:before="30" w:after="0" w:line="186" w:lineRule="exact"/>
              <w:ind w:left="15"/>
              <w:jc w:val="center"/>
              <w:rPr>
                <w:rFonts w:ascii="Book Antiqua" w:hAnsi="Book Antiqua"/>
                <w:b/>
                <w:bCs/>
                <w:sz w:val="16"/>
                <w:szCs w:val="16"/>
              </w:rPr>
            </w:pPr>
            <w:r w:rsidRPr="00BF49C0">
              <w:rPr>
                <w:rFonts w:ascii="Book Antiqua" w:hAnsi="Book Antiqua"/>
                <w:color w:val="auto"/>
                <w:sz w:val="20"/>
                <w:szCs w:val="20"/>
              </w:rPr>
              <w:t xml:space="preserve"> </w:t>
            </w:r>
            <w:r w:rsidR="00D63B96">
              <w:rPr>
                <w:rFonts w:ascii="Book Antiqua" w:hAnsi="Book Antiqua"/>
                <w:b/>
                <w:bCs/>
                <w:sz w:val="16"/>
                <w:szCs w:val="16"/>
              </w:rPr>
              <w:t>Item</w:t>
            </w:r>
          </w:p>
        </w:tc>
        <w:tc>
          <w:tcPr>
            <w:tcW w:w="824" w:type="dxa"/>
            <w:shd w:val="clear" w:color="auto" w:fill="D9D9D9" w:themeFill="background1" w:themeFillShade="D9"/>
          </w:tcPr>
          <w:p w14:paraId="425B9CAE" w14:textId="77777777" w:rsidR="00D63B96" w:rsidRPr="00FF5BDD" w:rsidRDefault="00D63B96" w:rsidP="00832E12">
            <w:pPr>
              <w:widowControl w:val="0"/>
              <w:autoSpaceDE w:val="0"/>
              <w:autoSpaceDN w:val="0"/>
              <w:adjustRightInd w:val="0"/>
              <w:spacing w:before="30" w:after="0" w:line="186" w:lineRule="exact"/>
              <w:ind w:left="15"/>
              <w:jc w:val="center"/>
              <w:rPr>
                <w:rFonts w:ascii="Book Antiqua" w:hAnsi="Book Antiqua"/>
                <w:b/>
                <w:bCs/>
                <w:sz w:val="16"/>
                <w:szCs w:val="16"/>
              </w:rPr>
            </w:pPr>
            <w:r w:rsidRPr="00FF5BDD">
              <w:rPr>
                <w:rFonts w:ascii="Book Antiqua" w:hAnsi="Book Antiqua"/>
                <w:b/>
                <w:bCs/>
                <w:sz w:val="16"/>
                <w:szCs w:val="16"/>
              </w:rPr>
              <w:t>Código</w:t>
            </w:r>
          </w:p>
        </w:tc>
        <w:tc>
          <w:tcPr>
            <w:tcW w:w="4678" w:type="dxa"/>
            <w:shd w:val="clear" w:color="auto" w:fill="D9D9D9" w:themeFill="background1" w:themeFillShade="D9"/>
          </w:tcPr>
          <w:p w14:paraId="4F968797" w14:textId="77777777" w:rsidR="00D63B96" w:rsidRPr="00FF5BDD" w:rsidRDefault="00D63B96" w:rsidP="00832E12">
            <w:pPr>
              <w:widowControl w:val="0"/>
              <w:autoSpaceDE w:val="0"/>
              <w:autoSpaceDN w:val="0"/>
              <w:adjustRightInd w:val="0"/>
              <w:spacing w:before="30" w:after="0" w:line="186" w:lineRule="exact"/>
              <w:ind w:left="15"/>
              <w:jc w:val="center"/>
              <w:rPr>
                <w:rFonts w:ascii="Book Antiqua" w:hAnsi="Book Antiqua"/>
                <w:b/>
                <w:bCs/>
                <w:sz w:val="16"/>
                <w:szCs w:val="16"/>
              </w:rPr>
            </w:pPr>
            <w:r w:rsidRPr="00FF5BDD">
              <w:rPr>
                <w:rFonts w:ascii="Book Antiqua" w:hAnsi="Book Antiqua"/>
                <w:b/>
                <w:bCs/>
                <w:sz w:val="16"/>
                <w:szCs w:val="16"/>
              </w:rPr>
              <w:t>Descrição</w:t>
            </w:r>
          </w:p>
        </w:tc>
        <w:tc>
          <w:tcPr>
            <w:tcW w:w="992" w:type="dxa"/>
            <w:shd w:val="clear" w:color="auto" w:fill="D9D9D9" w:themeFill="background1" w:themeFillShade="D9"/>
          </w:tcPr>
          <w:p w14:paraId="5CDC9787" w14:textId="77777777" w:rsidR="00D63B96" w:rsidRPr="00FF5BDD" w:rsidRDefault="00D63B96" w:rsidP="00832E12">
            <w:pPr>
              <w:widowControl w:val="0"/>
              <w:autoSpaceDE w:val="0"/>
              <w:autoSpaceDN w:val="0"/>
              <w:adjustRightInd w:val="0"/>
              <w:spacing w:before="30" w:after="0" w:line="186" w:lineRule="exact"/>
              <w:ind w:left="15"/>
              <w:jc w:val="center"/>
              <w:rPr>
                <w:rFonts w:ascii="Book Antiqua" w:hAnsi="Book Antiqua"/>
                <w:b/>
                <w:bCs/>
                <w:sz w:val="16"/>
                <w:szCs w:val="16"/>
              </w:rPr>
            </w:pPr>
            <w:r w:rsidRPr="00FF5BDD">
              <w:rPr>
                <w:rFonts w:ascii="Book Antiqua" w:hAnsi="Book Antiqua"/>
                <w:b/>
                <w:bCs/>
                <w:sz w:val="16"/>
                <w:szCs w:val="16"/>
              </w:rPr>
              <w:t>Quant</w:t>
            </w:r>
          </w:p>
        </w:tc>
        <w:tc>
          <w:tcPr>
            <w:tcW w:w="1418" w:type="dxa"/>
            <w:shd w:val="clear" w:color="auto" w:fill="D9D9D9" w:themeFill="background1" w:themeFillShade="D9"/>
          </w:tcPr>
          <w:p w14:paraId="15ADF08F" w14:textId="77777777" w:rsidR="00D63B96" w:rsidRPr="00FF5BDD" w:rsidRDefault="00D63B96" w:rsidP="00832E12">
            <w:pPr>
              <w:widowControl w:val="0"/>
              <w:autoSpaceDE w:val="0"/>
              <w:autoSpaceDN w:val="0"/>
              <w:adjustRightInd w:val="0"/>
              <w:spacing w:before="30" w:after="0" w:line="186" w:lineRule="exact"/>
              <w:ind w:left="15"/>
              <w:jc w:val="center"/>
              <w:rPr>
                <w:rFonts w:ascii="Book Antiqua" w:hAnsi="Book Antiqua"/>
                <w:b/>
                <w:bCs/>
                <w:sz w:val="16"/>
                <w:szCs w:val="16"/>
              </w:rPr>
            </w:pPr>
            <w:r w:rsidRPr="00FF5BDD">
              <w:rPr>
                <w:rFonts w:ascii="Book Antiqua" w:hAnsi="Book Antiqua"/>
                <w:b/>
                <w:bCs/>
                <w:sz w:val="16"/>
                <w:szCs w:val="16"/>
              </w:rPr>
              <w:t>Unidade</w:t>
            </w:r>
          </w:p>
        </w:tc>
        <w:tc>
          <w:tcPr>
            <w:tcW w:w="992" w:type="dxa"/>
            <w:shd w:val="clear" w:color="auto" w:fill="D9D9D9" w:themeFill="background1" w:themeFillShade="D9"/>
          </w:tcPr>
          <w:p w14:paraId="4CF2619C" w14:textId="77777777" w:rsidR="00D63B96" w:rsidRPr="00FF5BDD" w:rsidRDefault="00D63B96" w:rsidP="00832E12">
            <w:pPr>
              <w:widowControl w:val="0"/>
              <w:autoSpaceDE w:val="0"/>
              <w:autoSpaceDN w:val="0"/>
              <w:adjustRightInd w:val="0"/>
              <w:spacing w:before="30" w:after="0" w:line="186" w:lineRule="exact"/>
              <w:ind w:left="15"/>
              <w:jc w:val="center"/>
              <w:rPr>
                <w:rFonts w:ascii="Book Antiqua" w:hAnsi="Book Antiqua"/>
                <w:b/>
                <w:bCs/>
                <w:sz w:val="16"/>
                <w:szCs w:val="16"/>
              </w:rPr>
            </w:pPr>
            <w:r w:rsidRPr="00FF5BDD">
              <w:rPr>
                <w:rFonts w:ascii="Book Antiqua" w:hAnsi="Book Antiqua"/>
                <w:b/>
                <w:bCs/>
                <w:sz w:val="16"/>
                <w:szCs w:val="16"/>
              </w:rPr>
              <w:t>Valor Unit</w:t>
            </w:r>
          </w:p>
        </w:tc>
        <w:tc>
          <w:tcPr>
            <w:tcW w:w="1276" w:type="dxa"/>
            <w:shd w:val="clear" w:color="auto" w:fill="D9D9D9" w:themeFill="background1" w:themeFillShade="D9"/>
          </w:tcPr>
          <w:p w14:paraId="09977857" w14:textId="77777777" w:rsidR="00D63B96" w:rsidRPr="00FF5BDD" w:rsidRDefault="00D63B96" w:rsidP="00832E12">
            <w:pPr>
              <w:widowControl w:val="0"/>
              <w:autoSpaceDE w:val="0"/>
              <w:autoSpaceDN w:val="0"/>
              <w:adjustRightInd w:val="0"/>
              <w:spacing w:before="30" w:after="0" w:line="186" w:lineRule="exact"/>
              <w:ind w:left="15"/>
              <w:jc w:val="center"/>
              <w:rPr>
                <w:rFonts w:ascii="Book Antiqua" w:hAnsi="Book Antiqua"/>
                <w:b/>
                <w:bCs/>
                <w:sz w:val="16"/>
                <w:szCs w:val="16"/>
              </w:rPr>
            </w:pPr>
            <w:r w:rsidRPr="00FF5BDD">
              <w:rPr>
                <w:rFonts w:ascii="Book Antiqua" w:hAnsi="Book Antiqua"/>
                <w:b/>
                <w:bCs/>
                <w:sz w:val="16"/>
                <w:szCs w:val="16"/>
              </w:rPr>
              <w:t>Valor Total</w:t>
            </w:r>
          </w:p>
        </w:tc>
      </w:tr>
      <w:tr w:rsidR="00D63B96" w14:paraId="465F20BE" w14:textId="77777777" w:rsidTr="00D63B96">
        <w:tc>
          <w:tcPr>
            <w:tcW w:w="560" w:type="dxa"/>
          </w:tcPr>
          <w:p w14:paraId="27C0A687" w14:textId="77777777" w:rsidR="00D63B96" w:rsidRDefault="00D63B96" w:rsidP="00BF49C0">
            <w:pPr>
              <w:spacing w:after="0" w:line="360" w:lineRule="auto"/>
              <w:ind w:left="0" w:firstLine="0"/>
              <w:rPr>
                <w:rFonts w:ascii="Book Antiqua" w:hAnsi="Book Antiqua"/>
                <w:color w:val="auto"/>
                <w:sz w:val="20"/>
                <w:szCs w:val="20"/>
              </w:rPr>
            </w:pPr>
          </w:p>
        </w:tc>
        <w:tc>
          <w:tcPr>
            <w:tcW w:w="824" w:type="dxa"/>
          </w:tcPr>
          <w:p w14:paraId="24C15B64" w14:textId="77777777" w:rsidR="00D63B96" w:rsidRDefault="00D63B96" w:rsidP="00BF49C0">
            <w:pPr>
              <w:spacing w:after="0" w:line="360" w:lineRule="auto"/>
              <w:ind w:left="0" w:firstLine="0"/>
              <w:rPr>
                <w:rFonts w:ascii="Book Antiqua" w:hAnsi="Book Antiqua"/>
                <w:color w:val="auto"/>
                <w:sz w:val="20"/>
                <w:szCs w:val="20"/>
              </w:rPr>
            </w:pPr>
          </w:p>
        </w:tc>
        <w:tc>
          <w:tcPr>
            <w:tcW w:w="4678" w:type="dxa"/>
          </w:tcPr>
          <w:p w14:paraId="28DBD6B5"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14C8AD41" w14:textId="77777777" w:rsidR="00D63B96" w:rsidRDefault="00D63B96" w:rsidP="00BF49C0">
            <w:pPr>
              <w:spacing w:after="0" w:line="360" w:lineRule="auto"/>
              <w:ind w:left="0" w:firstLine="0"/>
              <w:rPr>
                <w:rFonts w:ascii="Book Antiqua" w:hAnsi="Book Antiqua"/>
                <w:color w:val="auto"/>
                <w:sz w:val="20"/>
                <w:szCs w:val="20"/>
              </w:rPr>
            </w:pPr>
          </w:p>
        </w:tc>
        <w:tc>
          <w:tcPr>
            <w:tcW w:w="1418" w:type="dxa"/>
          </w:tcPr>
          <w:p w14:paraId="71AB65BC"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576AD64E" w14:textId="77777777" w:rsidR="00D63B96" w:rsidRDefault="00D63B96" w:rsidP="00BF49C0">
            <w:pPr>
              <w:spacing w:after="0" w:line="360" w:lineRule="auto"/>
              <w:ind w:left="0" w:firstLine="0"/>
              <w:rPr>
                <w:rFonts w:ascii="Book Antiqua" w:hAnsi="Book Antiqua"/>
                <w:color w:val="auto"/>
                <w:sz w:val="20"/>
                <w:szCs w:val="20"/>
              </w:rPr>
            </w:pPr>
          </w:p>
        </w:tc>
        <w:tc>
          <w:tcPr>
            <w:tcW w:w="1276" w:type="dxa"/>
          </w:tcPr>
          <w:p w14:paraId="38AC55AA" w14:textId="77777777" w:rsidR="00D63B96" w:rsidRDefault="00D63B96" w:rsidP="00BF49C0">
            <w:pPr>
              <w:spacing w:after="0" w:line="360" w:lineRule="auto"/>
              <w:ind w:left="0" w:firstLine="0"/>
              <w:rPr>
                <w:rFonts w:ascii="Book Antiqua" w:hAnsi="Book Antiqua"/>
                <w:color w:val="auto"/>
                <w:sz w:val="20"/>
                <w:szCs w:val="20"/>
              </w:rPr>
            </w:pPr>
          </w:p>
        </w:tc>
      </w:tr>
      <w:tr w:rsidR="00D63B96" w14:paraId="22F3E798" w14:textId="77777777" w:rsidTr="00D63B96">
        <w:tc>
          <w:tcPr>
            <w:tcW w:w="560" w:type="dxa"/>
          </w:tcPr>
          <w:p w14:paraId="4A77E586" w14:textId="77777777" w:rsidR="00D63B96" w:rsidRDefault="00D63B96" w:rsidP="00BF49C0">
            <w:pPr>
              <w:spacing w:after="0" w:line="360" w:lineRule="auto"/>
              <w:ind w:left="0" w:firstLine="0"/>
              <w:rPr>
                <w:rFonts w:ascii="Book Antiqua" w:hAnsi="Book Antiqua"/>
                <w:color w:val="auto"/>
                <w:sz w:val="20"/>
                <w:szCs w:val="20"/>
              </w:rPr>
            </w:pPr>
          </w:p>
        </w:tc>
        <w:tc>
          <w:tcPr>
            <w:tcW w:w="824" w:type="dxa"/>
          </w:tcPr>
          <w:p w14:paraId="74AD30F9" w14:textId="77777777" w:rsidR="00D63B96" w:rsidRDefault="00D63B96" w:rsidP="00BF49C0">
            <w:pPr>
              <w:spacing w:after="0" w:line="360" w:lineRule="auto"/>
              <w:ind w:left="0" w:firstLine="0"/>
              <w:rPr>
                <w:rFonts w:ascii="Book Antiqua" w:hAnsi="Book Antiqua"/>
                <w:color w:val="auto"/>
                <w:sz w:val="20"/>
                <w:szCs w:val="20"/>
              </w:rPr>
            </w:pPr>
          </w:p>
        </w:tc>
        <w:tc>
          <w:tcPr>
            <w:tcW w:w="4678" w:type="dxa"/>
          </w:tcPr>
          <w:p w14:paraId="333CC4DB"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3D58DDE6" w14:textId="77777777" w:rsidR="00D63B96" w:rsidRDefault="00D63B96" w:rsidP="00BF49C0">
            <w:pPr>
              <w:spacing w:after="0" w:line="360" w:lineRule="auto"/>
              <w:ind w:left="0" w:firstLine="0"/>
              <w:rPr>
                <w:rFonts w:ascii="Book Antiqua" w:hAnsi="Book Antiqua"/>
                <w:color w:val="auto"/>
                <w:sz w:val="20"/>
                <w:szCs w:val="20"/>
              </w:rPr>
            </w:pPr>
          </w:p>
        </w:tc>
        <w:tc>
          <w:tcPr>
            <w:tcW w:w="1418" w:type="dxa"/>
          </w:tcPr>
          <w:p w14:paraId="1545A051"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2B23FC26" w14:textId="77777777" w:rsidR="00D63B96" w:rsidRDefault="00D63B96" w:rsidP="00BF49C0">
            <w:pPr>
              <w:spacing w:after="0" w:line="360" w:lineRule="auto"/>
              <w:ind w:left="0" w:firstLine="0"/>
              <w:rPr>
                <w:rFonts w:ascii="Book Antiqua" w:hAnsi="Book Antiqua"/>
                <w:color w:val="auto"/>
                <w:sz w:val="20"/>
                <w:szCs w:val="20"/>
              </w:rPr>
            </w:pPr>
          </w:p>
        </w:tc>
        <w:tc>
          <w:tcPr>
            <w:tcW w:w="1276" w:type="dxa"/>
          </w:tcPr>
          <w:p w14:paraId="1E8D048A" w14:textId="77777777" w:rsidR="00D63B96" w:rsidRDefault="00D63B96" w:rsidP="00BF49C0">
            <w:pPr>
              <w:spacing w:after="0" w:line="360" w:lineRule="auto"/>
              <w:ind w:left="0" w:firstLine="0"/>
              <w:rPr>
                <w:rFonts w:ascii="Book Antiqua" w:hAnsi="Book Antiqua"/>
                <w:color w:val="auto"/>
                <w:sz w:val="20"/>
                <w:szCs w:val="20"/>
              </w:rPr>
            </w:pPr>
          </w:p>
        </w:tc>
      </w:tr>
      <w:tr w:rsidR="00D63B96" w14:paraId="1D73D172" w14:textId="77777777" w:rsidTr="00D63B96">
        <w:tc>
          <w:tcPr>
            <w:tcW w:w="560" w:type="dxa"/>
          </w:tcPr>
          <w:p w14:paraId="0208744F" w14:textId="77777777" w:rsidR="00D63B96" w:rsidRDefault="00D63B96" w:rsidP="00BF49C0">
            <w:pPr>
              <w:spacing w:after="0" w:line="360" w:lineRule="auto"/>
              <w:ind w:left="0" w:firstLine="0"/>
              <w:rPr>
                <w:rFonts w:ascii="Book Antiqua" w:hAnsi="Book Antiqua"/>
                <w:color w:val="auto"/>
                <w:sz w:val="20"/>
                <w:szCs w:val="20"/>
              </w:rPr>
            </w:pPr>
          </w:p>
        </w:tc>
        <w:tc>
          <w:tcPr>
            <w:tcW w:w="824" w:type="dxa"/>
          </w:tcPr>
          <w:p w14:paraId="1962B61F" w14:textId="77777777" w:rsidR="00D63B96" w:rsidRDefault="00D63B96" w:rsidP="00BF49C0">
            <w:pPr>
              <w:spacing w:after="0" w:line="360" w:lineRule="auto"/>
              <w:ind w:left="0" w:firstLine="0"/>
              <w:rPr>
                <w:rFonts w:ascii="Book Antiqua" w:hAnsi="Book Antiqua"/>
                <w:color w:val="auto"/>
                <w:sz w:val="20"/>
                <w:szCs w:val="20"/>
              </w:rPr>
            </w:pPr>
          </w:p>
        </w:tc>
        <w:tc>
          <w:tcPr>
            <w:tcW w:w="4678" w:type="dxa"/>
          </w:tcPr>
          <w:p w14:paraId="7AF1784F"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1CA1769F" w14:textId="77777777" w:rsidR="00D63B96" w:rsidRDefault="00D63B96" w:rsidP="00BF49C0">
            <w:pPr>
              <w:spacing w:after="0" w:line="360" w:lineRule="auto"/>
              <w:ind w:left="0" w:firstLine="0"/>
              <w:rPr>
                <w:rFonts w:ascii="Book Antiqua" w:hAnsi="Book Antiqua"/>
                <w:color w:val="auto"/>
                <w:sz w:val="20"/>
                <w:szCs w:val="20"/>
              </w:rPr>
            </w:pPr>
          </w:p>
        </w:tc>
        <w:tc>
          <w:tcPr>
            <w:tcW w:w="1418" w:type="dxa"/>
          </w:tcPr>
          <w:p w14:paraId="7950786A"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1F2885BA" w14:textId="77777777" w:rsidR="00D63B96" w:rsidRDefault="00D63B96" w:rsidP="00BF49C0">
            <w:pPr>
              <w:spacing w:after="0" w:line="360" w:lineRule="auto"/>
              <w:ind w:left="0" w:firstLine="0"/>
              <w:rPr>
                <w:rFonts w:ascii="Book Antiqua" w:hAnsi="Book Antiqua"/>
                <w:color w:val="auto"/>
                <w:sz w:val="20"/>
                <w:szCs w:val="20"/>
              </w:rPr>
            </w:pPr>
          </w:p>
        </w:tc>
        <w:tc>
          <w:tcPr>
            <w:tcW w:w="1276" w:type="dxa"/>
          </w:tcPr>
          <w:p w14:paraId="709EF6ED" w14:textId="77777777" w:rsidR="00D63B96" w:rsidRDefault="00D63B96" w:rsidP="00BF49C0">
            <w:pPr>
              <w:spacing w:after="0" w:line="360" w:lineRule="auto"/>
              <w:ind w:left="0" w:firstLine="0"/>
              <w:rPr>
                <w:rFonts w:ascii="Book Antiqua" w:hAnsi="Book Antiqua"/>
                <w:color w:val="auto"/>
                <w:sz w:val="20"/>
                <w:szCs w:val="20"/>
              </w:rPr>
            </w:pPr>
          </w:p>
        </w:tc>
      </w:tr>
      <w:tr w:rsidR="00D63B96" w14:paraId="7E88CD5D" w14:textId="77777777" w:rsidTr="00D63B96">
        <w:tc>
          <w:tcPr>
            <w:tcW w:w="560" w:type="dxa"/>
          </w:tcPr>
          <w:p w14:paraId="7F36B2E4" w14:textId="77777777" w:rsidR="00D63B96" w:rsidRDefault="00D63B96" w:rsidP="00BF49C0">
            <w:pPr>
              <w:spacing w:after="0" w:line="360" w:lineRule="auto"/>
              <w:ind w:left="0" w:firstLine="0"/>
              <w:rPr>
                <w:rFonts w:ascii="Book Antiqua" w:hAnsi="Book Antiqua"/>
                <w:color w:val="auto"/>
                <w:sz w:val="20"/>
                <w:szCs w:val="20"/>
              </w:rPr>
            </w:pPr>
          </w:p>
        </w:tc>
        <w:tc>
          <w:tcPr>
            <w:tcW w:w="824" w:type="dxa"/>
          </w:tcPr>
          <w:p w14:paraId="7079C2AC" w14:textId="77777777" w:rsidR="00D63B96" w:rsidRDefault="00D63B96" w:rsidP="00BF49C0">
            <w:pPr>
              <w:spacing w:after="0" w:line="360" w:lineRule="auto"/>
              <w:ind w:left="0" w:firstLine="0"/>
              <w:rPr>
                <w:rFonts w:ascii="Book Antiqua" w:hAnsi="Book Antiqua"/>
                <w:color w:val="auto"/>
                <w:sz w:val="20"/>
                <w:szCs w:val="20"/>
              </w:rPr>
            </w:pPr>
          </w:p>
        </w:tc>
        <w:tc>
          <w:tcPr>
            <w:tcW w:w="4678" w:type="dxa"/>
          </w:tcPr>
          <w:p w14:paraId="0A2E256B"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275E20C3" w14:textId="77777777" w:rsidR="00D63B96" w:rsidRDefault="00D63B96" w:rsidP="00BF49C0">
            <w:pPr>
              <w:spacing w:after="0" w:line="360" w:lineRule="auto"/>
              <w:ind w:left="0" w:firstLine="0"/>
              <w:rPr>
                <w:rFonts w:ascii="Book Antiqua" w:hAnsi="Book Antiqua"/>
                <w:color w:val="auto"/>
                <w:sz w:val="20"/>
                <w:szCs w:val="20"/>
              </w:rPr>
            </w:pPr>
          </w:p>
        </w:tc>
        <w:tc>
          <w:tcPr>
            <w:tcW w:w="1418" w:type="dxa"/>
          </w:tcPr>
          <w:p w14:paraId="611B96BB" w14:textId="77777777" w:rsidR="00D63B96" w:rsidRDefault="00D63B96" w:rsidP="00BF49C0">
            <w:pPr>
              <w:spacing w:after="0" w:line="360" w:lineRule="auto"/>
              <w:ind w:left="0" w:firstLine="0"/>
              <w:rPr>
                <w:rFonts w:ascii="Book Antiqua" w:hAnsi="Book Antiqua"/>
                <w:color w:val="auto"/>
                <w:sz w:val="20"/>
                <w:szCs w:val="20"/>
              </w:rPr>
            </w:pPr>
          </w:p>
        </w:tc>
        <w:tc>
          <w:tcPr>
            <w:tcW w:w="992" w:type="dxa"/>
          </w:tcPr>
          <w:p w14:paraId="7A725F1E" w14:textId="77777777" w:rsidR="00D63B96" w:rsidRDefault="00D63B96" w:rsidP="00BF49C0">
            <w:pPr>
              <w:spacing w:after="0" w:line="360" w:lineRule="auto"/>
              <w:ind w:left="0" w:firstLine="0"/>
              <w:rPr>
                <w:rFonts w:ascii="Book Antiqua" w:hAnsi="Book Antiqua"/>
                <w:color w:val="auto"/>
                <w:sz w:val="20"/>
                <w:szCs w:val="20"/>
              </w:rPr>
            </w:pPr>
          </w:p>
        </w:tc>
        <w:tc>
          <w:tcPr>
            <w:tcW w:w="1276" w:type="dxa"/>
          </w:tcPr>
          <w:p w14:paraId="10B80447" w14:textId="77777777" w:rsidR="00D63B96" w:rsidRDefault="00D63B96" w:rsidP="00BF49C0">
            <w:pPr>
              <w:spacing w:after="0" w:line="360" w:lineRule="auto"/>
              <w:ind w:left="0" w:firstLine="0"/>
              <w:rPr>
                <w:rFonts w:ascii="Book Antiqua" w:hAnsi="Book Antiqua"/>
                <w:color w:val="auto"/>
                <w:sz w:val="20"/>
                <w:szCs w:val="20"/>
              </w:rPr>
            </w:pPr>
          </w:p>
        </w:tc>
      </w:tr>
    </w:tbl>
    <w:p w14:paraId="613B641E" w14:textId="77777777" w:rsidR="00A206C3" w:rsidRPr="00BF49C0" w:rsidRDefault="000734F2" w:rsidP="00BF49C0">
      <w:pPr>
        <w:pStyle w:val="PargrafodaLista"/>
        <w:numPr>
          <w:ilvl w:val="0"/>
          <w:numId w:val="3"/>
        </w:numPr>
        <w:spacing w:after="0" w:line="360" w:lineRule="auto"/>
        <w:ind w:left="-1134" w:right="-1" w:firstLine="0"/>
        <w:rPr>
          <w:rFonts w:ascii="Book Antiqua" w:hAnsi="Book Antiqua"/>
          <w:b/>
          <w:color w:val="auto"/>
          <w:sz w:val="20"/>
          <w:szCs w:val="20"/>
        </w:rPr>
      </w:pPr>
      <w:r w:rsidRPr="00BF49C0">
        <w:rPr>
          <w:rFonts w:ascii="Book Antiqua" w:hAnsi="Book Antiqua"/>
          <w:b/>
          <w:color w:val="auto"/>
          <w:sz w:val="20"/>
          <w:szCs w:val="20"/>
        </w:rPr>
        <w:t>Validade da Proposta</w:t>
      </w:r>
      <w:r w:rsidR="00A206C3" w:rsidRPr="00BF49C0">
        <w:rPr>
          <w:rFonts w:ascii="Book Antiqua" w:hAnsi="Book Antiqua"/>
          <w:b/>
          <w:color w:val="auto"/>
          <w:sz w:val="20"/>
          <w:szCs w:val="20"/>
        </w:rPr>
        <w:t xml:space="preserve"> </w:t>
      </w:r>
      <w:r w:rsidRPr="00BF49C0">
        <w:rPr>
          <w:rFonts w:ascii="Book Antiqua" w:hAnsi="Book Antiqua"/>
          <w:b/>
          <w:color w:val="auto"/>
          <w:sz w:val="20"/>
          <w:szCs w:val="20"/>
        </w:rPr>
        <w:t>60 di</w:t>
      </w:r>
      <w:r w:rsidR="00A206C3" w:rsidRPr="00BF49C0">
        <w:rPr>
          <w:rFonts w:ascii="Book Antiqua" w:hAnsi="Book Antiqua"/>
          <w:b/>
          <w:color w:val="auto"/>
          <w:sz w:val="20"/>
          <w:szCs w:val="20"/>
        </w:rPr>
        <w:t>as);</w:t>
      </w:r>
    </w:p>
    <w:p w14:paraId="3E7CAC23" w14:textId="77777777" w:rsidR="00A206C3" w:rsidRPr="00BF49C0" w:rsidRDefault="000734F2" w:rsidP="00BF49C0">
      <w:pPr>
        <w:pStyle w:val="PargrafodaLista"/>
        <w:numPr>
          <w:ilvl w:val="0"/>
          <w:numId w:val="3"/>
        </w:numPr>
        <w:spacing w:after="0" w:line="360" w:lineRule="auto"/>
        <w:ind w:left="-1134" w:right="-1" w:firstLine="0"/>
        <w:rPr>
          <w:rFonts w:ascii="Book Antiqua" w:hAnsi="Book Antiqua"/>
          <w:b/>
          <w:color w:val="auto"/>
          <w:sz w:val="20"/>
          <w:szCs w:val="20"/>
        </w:rPr>
      </w:pPr>
      <w:r w:rsidRPr="00BF49C0">
        <w:rPr>
          <w:rFonts w:ascii="Book Antiqua" w:hAnsi="Book Antiqua"/>
          <w:b/>
          <w:color w:val="auto"/>
          <w:sz w:val="20"/>
          <w:szCs w:val="20"/>
          <w:u w:color="000000"/>
        </w:rPr>
        <w:lastRenderedPageBreak/>
        <w:t>A empresa vencedora deverá apresentar PROSPECTO, ficha técnica ou outros</w:t>
      </w:r>
      <w:r w:rsidRPr="00BF49C0">
        <w:rPr>
          <w:rFonts w:ascii="Book Antiqua" w:hAnsi="Book Antiqua"/>
          <w:b/>
          <w:color w:val="auto"/>
          <w:sz w:val="20"/>
          <w:szCs w:val="20"/>
        </w:rPr>
        <w:t xml:space="preserve"> </w:t>
      </w:r>
      <w:r w:rsidRPr="00BF49C0">
        <w:rPr>
          <w:rFonts w:ascii="Book Antiqua" w:hAnsi="Book Antiqua"/>
          <w:b/>
          <w:color w:val="auto"/>
          <w:sz w:val="20"/>
          <w:szCs w:val="20"/>
          <w:u w:color="000000"/>
        </w:rPr>
        <w:t>documentos com informações que permi</w:t>
      </w:r>
      <w:r w:rsidR="00A206C3" w:rsidRPr="00BF49C0">
        <w:rPr>
          <w:rFonts w:ascii="Book Antiqua" w:hAnsi="Book Antiqua"/>
          <w:b/>
          <w:color w:val="auto"/>
          <w:sz w:val="20"/>
          <w:szCs w:val="20"/>
          <w:u w:color="000000"/>
        </w:rPr>
        <w:t>tam a perfeita identificação e</w:t>
      </w:r>
      <w:r w:rsidRPr="00BF49C0">
        <w:rPr>
          <w:rFonts w:ascii="Book Antiqua" w:hAnsi="Book Antiqua"/>
          <w:b/>
          <w:color w:val="auto"/>
          <w:sz w:val="20"/>
          <w:szCs w:val="20"/>
          <w:u w:color="000000"/>
        </w:rPr>
        <w:t xml:space="preserve"> qualificação</w:t>
      </w:r>
      <w:r w:rsidRPr="00BF49C0">
        <w:rPr>
          <w:rFonts w:ascii="Book Antiqua" w:hAnsi="Book Antiqua"/>
          <w:b/>
          <w:color w:val="auto"/>
          <w:sz w:val="20"/>
          <w:szCs w:val="20"/>
        </w:rPr>
        <w:t xml:space="preserve"> </w:t>
      </w:r>
      <w:r w:rsidRPr="00BF49C0">
        <w:rPr>
          <w:rFonts w:ascii="Book Antiqua" w:hAnsi="Book Antiqua"/>
          <w:b/>
          <w:color w:val="auto"/>
          <w:sz w:val="20"/>
          <w:szCs w:val="20"/>
          <w:u w:color="000000"/>
        </w:rPr>
        <w:t>do</w:t>
      </w:r>
      <w:r w:rsidR="00A206C3" w:rsidRPr="00BF49C0">
        <w:rPr>
          <w:rFonts w:ascii="Book Antiqua" w:hAnsi="Book Antiqua"/>
          <w:b/>
          <w:color w:val="auto"/>
          <w:sz w:val="20"/>
          <w:szCs w:val="20"/>
          <w:u w:color="000000"/>
        </w:rPr>
        <w:t xml:space="preserve"> item licitado</w:t>
      </w:r>
      <w:r w:rsidR="00750B4C" w:rsidRPr="00BF49C0">
        <w:rPr>
          <w:rFonts w:ascii="Book Antiqua" w:hAnsi="Book Antiqua"/>
          <w:b/>
          <w:color w:val="auto"/>
          <w:sz w:val="20"/>
          <w:szCs w:val="20"/>
          <w:u w:color="000000"/>
        </w:rPr>
        <w:t>;</w:t>
      </w:r>
    </w:p>
    <w:p w14:paraId="4FE4A15E" w14:textId="77777777" w:rsidR="00A206C3" w:rsidRPr="00BF49C0" w:rsidRDefault="000734F2" w:rsidP="00BF49C0">
      <w:pPr>
        <w:pStyle w:val="PargrafodaLista"/>
        <w:numPr>
          <w:ilvl w:val="0"/>
          <w:numId w:val="3"/>
        </w:numPr>
        <w:spacing w:after="0" w:line="360" w:lineRule="auto"/>
        <w:ind w:left="-1134" w:right="-1" w:firstLine="0"/>
        <w:rPr>
          <w:rFonts w:ascii="Book Antiqua" w:hAnsi="Book Antiqua"/>
          <w:b/>
          <w:color w:val="auto"/>
          <w:sz w:val="20"/>
          <w:szCs w:val="20"/>
        </w:rPr>
      </w:pPr>
      <w:r w:rsidRPr="00BF49C0">
        <w:rPr>
          <w:rFonts w:ascii="Book Antiqua" w:hAnsi="Book Antiqua"/>
          <w:color w:val="auto"/>
          <w:sz w:val="20"/>
          <w:szCs w:val="20"/>
        </w:rPr>
        <w:t xml:space="preserve">A proposta de preços ajustada ao lance final deverá conter o valor numérico dos preços unitários e totais, não podendo </w:t>
      </w:r>
      <w:r w:rsidR="00750B4C" w:rsidRPr="00BF49C0">
        <w:rPr>
          <w:rFonts w:ascii="Book Antiqua" w:hAnsi="Book Antiqua"/>
          <w:color w:val="auto"/>
          <w:sz w:val="20"/>
          <w:szCs w:val="20"/>
        </w:rPr>
        <w:t>exceder o valor do lance final;</w:t>
      </w:r>
    </w:p>
    <w:p w14:paraId="110F6725" w14:textId="77777777" w:rsidR="00750B4C" w:rsidRPr="00BF49C0" w:rsidRDefault="000734F2" w:rsidP="00BF49C0">
      <w:pPr>
        <w:pStyle w:val="PargrafodaLista"/>
        <w:numPr>
          <w:ilvl w:val="0"/>
          <w:numId w:val="3"/>
        </w:numPr>
        <w:spacing w:after="0" w:line="360" w:lineRule="auto"/>
        <w:ind w:left="-1134" w:right="-1" w:firstLine="0"/>
        <w:rPr>
          <w:rFonts w:ascii="Book Antiqua" w:hAnsi="Book Antiqua"/>
          <w:b/>
          <w:color w:val="auto"/>
          <w:sz w:val="20"/>
          <w:szCs w:val="20"/>
        </w:rPr>
      </w:pPr>
      <w:r w:rsidRPr="00BF49C0">
        <w:rPr>
          <w:rFonts w:ascii="Book Antiqua" w:hAnsi="Book Antiqua"/>
          <w:color w:val="auto"/>
          <w:sz w:val="20"/>
          <w:szCs w:val="20"/>
        </w:rPr>
        <w:t xml:space="preserve">Quando da atualização da proposta de preço, o licitante deverá atualizar observando os valores unitários e globais os quais deverão ser menores ou iguais aos valores máximos/referência expressos no </w:t>
      </w:r>
      <w:r w:rsidR="00750B4C" w:rsidRPr="00BF49C0">
        <w:rPr>
          <w:rFonts w:ascii="Book Antiqua" w:hAnsi="Book Antiqua"/>
          <w:color w:val="auto"/>
          <w:sz w:val="20"/>
          <w:szCs w:val="20"/>
        </w:rPr>
        <w:t>Anexo I - termo de referência;</w:t>
      </w:r>
    </w:p>
    <w:p w14:paraId="16F4C1AC" w14:textId="77777777" w:rsidR="00750B4C" w:rsidRPr="00BF49C0" w:rsidRDefault="000734F2" w:rsidP="00BF49C0">
      <w:pPr>
        <w:pStyle w:val="PargrafodaLista"/>
        <w:numPr>
          <w:ilvl w:val="0"/>
          <w:numId w:val="3"/>
        </w:numPr>
        <w:spacing w:after="0" w:line="360" w:lineRule="auto"/>
        <w:ind w:left="-1134" w:right="-1" w:firstLine="0"/>
        <w:rPr>
          <w:rFonts w:ascii="Book Antiqua" w:hAnsi="Book Antiqua"/>
          <w:b/>
          <w:color w:val="auto"/>
          <w:sz w:val="20"/>
          <w:szCs w:val="20"/>
        </w:rPr>
      </w:pPr>
      <w:r w:rsidRPr="00BF49C0">
        <w:rPr>
          <w:rFonts w:ascii="Book Antiqua" w:hAnsi="Book Antiqua"/>
          <w:color w:val="auto"/>
          <w:sz w:val="20"/>
          <w:szCs w:val="20"/>
        </w:rPr>
        <w:t>O preço proposto deve compreender todas as despesas concernentes ao fornecimento do</w:t>
      </w:r>
      <w:r w:rsidR="00750B4C" w:rsidRPr="00BF49C0">
        <w:rPr>
          <w:rFonts w:ascii="Book Antiqua" w:hAnsi="Book Antiqua"/>
          <w:color w:val="auto"/>
          <w:sz w:val="20"/>
          <w:szCs w:val="20"/>
        </w:rPr>
        <w:t xml:space="preserve"> (</w:t>
      </w:r>
      <w:r w:rsidRPr="00BF49C0">
        <w:rPr>
          <w:rFonts w:ascii="Book Antiqua" w:hAnsi="Book Antiqua"/>
          <w:color w:val="auto"/>
          <w:sz w:val="20"/>
          <w:szCs w:val="20"/>
        </w:rPr>
        <w:t>s</w:t>
      </w:r>
      <w:r w:rsidR="00750B4C" w:rsidRPr="00BF49C0">
        <w:rPr>
          <w:rFonts w:ascii="Book Antiqua" w:hAnsi="Book Antiqua"/>
          <w:color w:val="auto"/>
          <w:sz w:val="20"/>
          <w:szCs w:val="20"/>
        </w:rPr>
        <w:t>)</w:t>
      </w:r>
      <w:r w:rsidRPr="00BF49C0">
        <w:rPr>
          <w:rFonts w:ascii="Book Antiqua" w:hAnsi="Book Antiqua"/>
          <w:color w:val="auto"/>
          <w:sz w:val="20"/>
          <w:szCs w:val="20"/>
        </w:rPr>
        <w:t xml:space="preserve"> materia</w:t>
      </w:r>
      <w:r w:rsidR="00750B4C" w:rsidRPr="00BF49C0">
        <w:rPr>
          <w:rFonts w:ascii="Book Antiqua" w:hAnsi="Book Antiqua"/>
          <w:color w:val="auto"/>
          <w:sz w:val="20"/>
          <w:szCs w:val="20"/>
        </w:rPr>
        <w:t>l (</w:t>
      </w:r>
      <w:proofErr w:type="spellStart"/>
      <w:r w:rsidRPr="00BF49C0">
        <w:rPr>
          <w:rFonts w:ascii="Book Antiqua" w:hAnsi="Book Antiqua"/>
          <w:color w:val="auto"/>
          <w:sz w:val="20"/>
          <w:szCs w:val="20"/>
        </w:rPr>
        <w:t>is</w:t>
      </w:r>
      <w:proofErr w:type="spellEnd"/>
      <w:r w:rsidR="00750B4C" w:rsidRPr="00BF49C0">
        <w:rPr>
          <w:rFonts w:ascii="Book Antiqua" w:hAnsi="Book Antiqua"/>
          <w:color w:val="auto"/>
          <w:sz w:val="20"/>
          <w:szCs w:val="20"/>
        </w:rPr>
        <w:t>)</w:t>
      </w:r>
      <w:r w:rsidRPr="00BF49C0">
        <w:rPr>
          <w:rFonts w:ascii="Book Antiqua" w:hAnsi="Book Antiqua"/>
          <w:color w:val="auto"/>
          <w:sz w:val="20"/>
          <w:szCs w:val="20"/>
        </w:rPr>
        <w:t xml:space="preserve">, bem como </w:t>
      </w:r>
      <w:r w:rsidR="00750B4C" w:rsidRPr="00BF49C0">
        <w:rPr>
          <w:rFonts w:ascii="Book Antiqua" w:hAnsi="Book Antiqua"/>
          <w:bCs/>
          <w:color w:val="auto"/>
          <w:sz w:val="20"/>
          <w:szCs w:val="20"/>
        </w:rPr>
        <w:t>Impostos, Tributos, Frete, Contratação de Pessoal, entre outros, que deverão correr totalmente por conta da Empresa vencedora;</w:t>
      </w:r>
    </w:p>
    <w:p w14:paraId="46B6A50C" w14:textId="77777777" w:rsidR="00750B4C" w:rsidRPr="00BF49C0" w:rsidRDefault="000734F2" w:rsidP="00BF49C0">
      <w:pPr>
        <w:pStyle w:val="PargrafodaLista"/>
        <w:numPr>
          <w:ilvl w:val="0"/>
          <w:numId w:val="3"/>
        </w:numPr>
        <w:spacing w:after="0" w:line="360" w:lineRule="auto"/>
        <w:ind w:left="-1134" w:right="-1" w:firstLine="0"/>
        <w:rPr>
          <w:rFonts w:ascii="Book Antiqua" w:hAnsi="Book Antiqua"/>
          <w:color w:val="auto"/>
          <w:sz w:val="20"/>
          <w:szCs w:val="20"/>
        </w:rPr>
      </w:pPr>
      <w:r w:rsidRPr="00BF49C0">
        <w:rPr>
          <w:rFonts w:ascii="Book Antiqua" w:hAnsi="Book Antiqua"/>
          <w:color w:val="auto"/>
          <w:sz w:val="20"/>
          <w:szCs w:val="20"/>
        </w:rPr>
        <w:t>Declaramos para todos os efeitos legais que, ao apresentar esta proposta, com os preços e prazos acima indicados, estamos de pleno acordo com as condições gerais e especiais estabelecidas para esta licitação, as quais nos submetemos incondicional e integralmente</w:t>
      </w:r>
      <w:r w:rsidR="00750B4C" w:rsidRPr="00BF49C0">
        <w:rPr>
          <w:rFonts w:ascii="Book Antiqua" w:hAnsi="Book Antiqua"/>
          <w:color w:val="auto"/>
          <w:sz w:val="20"/>
          <w:szCs w:val="20"/>
        </w:rPr>
        <w:t>;</w:t>
      </w:r>
    </w:p>
    <w:p w14:paraId="67E694B9" w14:textId="77777777" w:rsidR="00750B4C" w:rsidRPr="00BF49C0" w:rsidRDefault="000734F2" w:rsidP="00BF49C0">
      <w:pPr>
        <w:pStyle w:val="PargrafodaLista"/>
        <w:numPr>
          <w:ilvl w:val="0"/>
          <w:numId w:val="3"/>
        </w:numPr>
        <w:spacing w:after="0" w:line="360" w:lineRule="auto"/>
        <w:ind w:left="-1134" w:right="-1" w:firstLine="0"/>
        <w:rPr>
          <w:rFonts w:ascii="Book Antiqua" w:hAnsi="Book Antiqua"/>
          <w:color w:val="auto"/>
          <w:sz w:val="20"/>
          <w:szCs w:val="20"/>
        </w:rPr>
      </w:pPr>
      <w:r w:rsidRPr="00BF49C0">
        <w:rPr>
          <w:rFonts w:ascii="Book Antiqua" w:hAnsi="Book Antiqua"/>
          <w:color w:val="auto"/>
          <w:sz w:val="20"/>
          <w:szCs w:val="20"/>
        </w:rPr>
        <w:t>Declaramos que até a presente data inexistem fatos impeditivos a participação desta empresa ao presente certame licitatório, ciente da obrigatoriedade de d</w:t>
      </w:r>
      <w:r w:rsidR="00750B4C" w:rsidRPr="00BF49C0">
        <w:rPr>
          <w:rFonts w:ascii="Book Antiqua" w:hAnsi="Book Antiqua"/>
          <w:color w:val="auto"/>
          <w:sz w:val="20"/>
          <w:szCs w:val="20"/>
        </w:rPr>
        <w:t>eclarar ocorrências posteriores;</w:t>
      </w:r>
    </w:p>
    <w:p w14:paraId="13E47578" w14:textId="77777777" w:rsidR="00750B4C" w:rsidRPr="00BF49C0" w:rsidRDefault="000734F2" w:rsidP="00BF49C0">
      <w:pPr>
        <w:pStyle w:val="PargrafodaLista"/>
        <w:numPr>
          <w:ilvl w:val="0"/>
          <w:numId w:val="3"/>
        </w:numPr>
        <w:spacing w:after="0" w:line="360" w:lineRule="auto"/>
        <w:ind w:left="-1134" w:right="-1" w:firstLine="0"/>
        <w:rPr>
          <w:rFonts w:ascii="Book Antiqua" w:hAnsi="Book Antiqua"/>
          <w:color w:val="auto"/>
          <w:sz w:val="20"/>
          <w:szCs w:val="20"/>
        </w:rPr>
      </w:pPr>
      <w:r w:rsidRPr="00BF49C0">
        <w:rPr>
          <w:rFonts w:ascii="Book Antiqua" w:hAnsi="Book Antiqua"/>
          <w:color w:val="auto"/>
          <w:sz w:val="20"/>
          <w:szCs w:val="20"/>
        </w:rPr>
        <w:t>Declaramos que não possuímos em nosso quadro funcional servidor público ou dirigente de órgão ou entidade contratant</w:t>
      </w:r>
      <w:r w:rsidR="00750B4C" w:rsidRPr="00BF49C0">
        <w:rPr>
          <w:rFonts w:ascii="Book Antiqua" w:hAnsi="Book Antiqua"/>
          <w:color w:val="auto"/>
          <w:sz w:val="20"/>
          <w:szCs w:val="20"/>
        </w:rPr>
        <w:t>e ou responsável pela licitação, conforme</w:t>
      </w:r>
      <w:r w:rsidRPr="00BF49C0">
        <w:rPr>
          <w:rFonts w:ascii="Book Antiqua" w:hAnsi="Book Antiqua"/>
          <w:color w:val="auto"/>
          <w:sz w:val="20"/>
          <w:szCs w:val="20"/>
        </w:rPr>
        <w:t xml:space="preserve"> art.9 da lei 8.666/93</w:t>
      </w:r>
      <w:r w:rsidR="00750B4C" w:rsidRPr="00BF49C0">
        <w:rPr>
          <w:rFonts w:ascii="Book Antiqua" w:hAnsi="Book Antiqua"/>
          <w:color w:val="auto"/>
          <w:sz w:val="20"/>
          <w:szCs w:val="20"/>
        </w:rPr>
        <w:t>,</w:t>
      </w:r>
      <w:r w:rsidRPr="00BF49C0">
        <w:rPr>
          <w:rFonts w:ascii="Book Antiqua" w:hAnsi="Book Antiqua"/>
          <w:color w:val="auto"/>
          <w:sz w:val="20"/>
          <w:szCs w:val="20"/>
        </w:rPr>
        <w:t xml:space="preserve"> e não possuímos em nosso quadro societário servidor público da ativa, ou empregado de empresa pública ou </w:t>
      </w:r>
      <w:r w:rsidR="00750B4C" w:rsidRPr="00BF49C0">
        <w:rPr>
          <w:rFonts w:ascii="Book Antiqua" w:hAnsi="Book Antiqua"/>
          <w:color w:val="auto"/>
          <w:sz w:val="20"/>
          <w:szCs w:val="20"/>
        </w:rPr>
        <w:t>de sociedade de economia mista;</w:t>
      </w:r>
    </w:p>
    <w:p w14:paraId="3E7B4486" w14:textId="77777777" w:rsidR="00750B4C" w:rsidRPr="00395927" w:rsidRDefault="000734F2" w:rsidP="00BF49C0">
      <w:pPr>
        <w:pStyle w:val="PargrafodaLista"/>
        <w:numPr>
          <w:ilvl w:val="0"/>
          <w:numId w:val="3"/>
        </w:numPr>
        <w:spacing w:after="0" w:line="360" w:lineRule="auto"/>
        <w:ind w:left="-1134" w:right="-1" w:firstLine="0"/>
        <w:rPr>
          <w:rFonts w:ascii="Book Antiqua" w:hAnsi="Book Antiqua"/>
          <w:color w:val="auto"/>
          <w:sz w:val="20"/>
          <w:szCs w:val="20"/>
        </w:rPr>
      </w:pPr>
      <w:r w:rsidRPr="00395927">
        <w:rPr>
          <w:rFonts w:ascii="Book Antiqua" w:hAnsi="Book Antiqua"/>
          <w:color w:val="auto"/>
          <w:sz w:val="20"/>
          <w:szCs w:val="20"/>
        </w:rPr>
        <w:t>Declaramos, ainda, sob as penas da lei, que não estamos cumprindo pena de inidoneidade para licitar e contratar com a Administração Pública, em qualquer de suas esferas Federal, Estadual e Municipal, inclusive no Distrito Federal, confor</w:t>
      </w:r>
      <w:r w:rsidR="00395927" w:rsidRPr="00395927">
        <w:rPr>
          <w:rFonts w:ascii="Book Antiqua" w:hAnsi="Book Antiqua"/>
          <w:color w:val="auto"/>
          <w:sz w:val="20"/>
          <w:szCs w:val="20"/>
        </w:rPr>
        <w:t>me art. 97 da Lei nº. 8.666/93.</w:t>
      </w:r>
    </w:p>
    <w:p w14:paraId="1A00B0E8" w14:textId="79A8AD33" w:rsidR="00750B4C" w:rsidRPr="00BF49C0" w:rsidRDefault="00750B4C" w:rsidP="003959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right"/>
        <w:rPr>
          <w:rFonts w:ascii="Book Antiqua" w:hAnsi="Book Antiqua"/>
          <w:bCs/>
          <w:color w:val="auto"/>
          <w:sz w:val="20"/>
          <w:szCs w:val="20"/>
        </w:rPr>
      </w:pPr>
      <w:r w:rsidRPr="00BF49C0">
        <w:rPr>
          <w:rFonts w:ascii="Book Antiqua" w:hAnsi="Book Antiqua"/>
          <w:bCs/>
          <w:color w:val="auto"/>
          <w:sz w:val="20"/>
          <w:szCs w:val="20"/>
        </w:rPr>
        <w:t>_______</w:t>
      </w:r>
      <w:r w:rsidR="00AD769F" w:rsidRPr="00BF49C0">
        <w:rPr>
          <w:rFonts w:ascii="Book Antiqua" w:hAnsi="Book Antiqua"/>
          <w:bCs/>
          <w:color w:val="auto"/>
          <w:sz w:val="20"/>
          <w:szCs w:val="20"/>
        </w:rPr>
        <w:t>____/____ de_____________</w:t>
      </w:r>
      <w:r w:rsidR="006B196E">
        <w:rPr>
          <w:rFonts w:ascii="Book Antiqua" w:hAnsi="Book Antiqua"/>
          <w:bCs/>
          <w:color w:val="auto"/>
          <w:sz w:val="20"/>
          <w:szCs w:val="20"/>
        </w:rPr>
        <w:t xml:space="preserve"> </w:t>
      </w:r>
      <w:proofErr w:type="spellStart"/>
      <w:r w:rsidR="00AD769F" w:rsidRPr="00BF49C0">
        <w:rPr>
          <w:rFonts w:ascii="Book Antiqua" w:hAnsi="Book Antiqua"/>
          <w:bCs/>
          <w:color w:val="auto"/>
          <w:sz w:val="20"/>
          <w:szCs w:val="20"/>
        </w:rPr>
        <w:t>de</w:t>
      </w:r>
      <w:proofErr w:type="spellEnd"/>
      <w:r w:rsidR="006B196E" w:rsidRPr="00BF49C0">
        <w:rPr>
          <w:rFonts w:ascii="Book Antiqua" w:hAnsi="Book Antiqua"/>
          <w:bCs/>
          <w:color w:val="auto"/>
          <w:sz w:val="20"/>
          <w:szCs w:val="20"/>
        </w:rPr>
        <w:t xml:space="preserve"> </w:t>
      </w:r>
      <w:r w:rsidR="00AD769F" w:rsidRPr="00BF49C0">
        <w:rPr>
          <w:rFonts w:ascii="Book Antiqua" w:hAnsi="Book Antiqua"/>
          <w:bCs/>
          <w:color w:val="auto"/>
          <w:sz w:val="20"/>
          <w:szCs w:val="20"/>
        </w:rPr>
        <w:t>202</w:t>
      </w:r>
      <w:r w:rsidR="003D30CF">
        <w:rPr>
          <w:rFonts w:ascii="Book Antiqua" w:hAnsi="Book Antiqua"/>
          <w:bCs/>
          <w:color w:val="auto"/>
          <w:sz w:val="20"/>
          <w:szCs w:val="20"/>
        </w:rPr>
        <w:t>3</w:t>
      </w:r>
      <w:r w:rsidRPr="00BF49C0">
        <w:rPr>
          <w:rFonts w:ascii="Book Antiqua" w:hAnsi="Book Antiqua"/>
          <w:bCs/>
          <w:color w:val="auto"/>
          <w:sz w:val="20"/>
          <w:szCs w:val="20"/>
        </w:rPr>
        <w:t>.</w:t>
      </w:r>
    </w:p>
    <w:p w14:paraId="278F8129" w14:textId="77777777" w:rsidR="00750B4C" w:rsidRPr="00BF49C0" w:rsidRDefault="00750B4C"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Cs/>
          <w:color w:val="auto"/>
          <w:sz w:val="20"/>
          <w:szCs w:val="20"/>
        </w:rPr>
      </w:pPr>
    </w:p>
    <w:p w14:paraId="475AC34F" w14:textId="77777777" w:rsidR="00750B4C" w:rsidRDefault="00750B4C"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Cs/>
          <w:color w:val="auto"/>
          <w:sz w:val="20"/>
          <w:szCs w:val="20"/>
        </w:rPr>
      </w:pPr>
    </w:p>
    <w:p w14:paraId="00037722" w14:textId="77777777" w:rsidR="006B196E" w:rsidRDefault="006B196E"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Cs/>
          <w:color w:val="auto"/>
          <w:sz w:val="20"/>
          <w:szCs w:val="20"/>
        </w:rPr>
      </w:pPr>
    </w:p>
    <w:p w14:paraId="1FFE0721" w14:textId="77777777" w:rsidR="006B196E" w:rsidRPr="00BF49C0" w:rsidRDefault="006B196E"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Cs/>
          <w:color w:val="auto"/>
          <w:sz w:val="20"/>
          <w:szCs w:val="20"/>
        </w:rPr>
      </w:pPr>
    </w:p>
    <w:p w14:paraId="6F64442B" w14:textId="77777777" w:rsidR="00750B4C" w:rsidRPr="00BF49C0" w:rsidRDefault="00750B4C"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________________________________</w:t>
      </w:r>
    </w:p>
    <w:p w14:paraId="749822B6" w14:textId="77777777" w:rsidR="00750B4C" w:rsidRPr="00BF49C0" w:rsidRDefault="00750B4C"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Razão Social da Empresa</w:t>
      </w:r>
    </w:p>
    <w:p w14:paraId="0B7896BB" w14:textId="77777777" w:rsidR="00750B4C" w:rsidRPr="00BF49C0" w:rsidRDefault="00750B4C"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Nº CNPJ</w:t>
      </w:r>
    </w:p>
    <w:p w14:paraId="2C3B4C17" w14:textId="77777777" w:rsidR="00750B4C" w:rsidRPr="00BF49C0" w:rsidRDefault="00750B4C"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Representante Legal</w:t>
      </w:r>
    </w:p>
    <w:p w14:paraId="79E2E51F" w14:textId="77777777" w:rsidR="00B661F6" w:rsidRPr="00BF49C0" w:rsidRDefault="00B661F6" w:rsidP="00BF49C0">
      <w:pPr>
        <w:spacing w:after="0" w:line="360" w:lineRule="auto"/>
        <w:ind w:left="-1134" w:right="0"/>
        <w:jc w:val="center"/>
        <w:rPr>
          <w:rFonts w:ascii="Book Antiqua" w:hAnsi="Book Antiqua"/>
          <w:b/>
          <w:color w:val="auto"/>
          <w:sz w:val="20"/>
          <w:szCs w:val="20"/>
        </w:rPr>
      </w:pPr>
    </w:p>
    <w:p w14:paraId="107CBD24" w14:textId="77777777" w:rsidR="00B661F6" w:rsidRPr="00BF49C0" w:rsidRDefault="00B661F6" w:rsidP="00BF49C0">
      <w:pPr>
        <w:spacing w:after="0" w:line="360" w:lineRule="auto"/>
        <w:ind w:left="-1134" w:right="0"/>
        <w:jc w:val="center"/>
        <w:rPr>
          <w:rFonts w:ascii="Book Antiqua" w:hAnsi="Book Antiqua"/>
          <w:b/>
          <w:color w:val="auto"/>
          <w:sz w:val="20"/>
          <w:szCs w:val="20"/>
        </w:rPr>
      </w:pPr>
    </w:p>
    <w:p w14:paraId="1C70D0B1" w14:textId="77777777" w:rsidR="00B661F6" w:rsidRPr="00BF49C0" w:rsidRDefault="00B661F6" w:rsidP="00BF49C0">
      <w:pPr>
        <w:spacing w:after="0" w:line="360" w:lineRule="auto"/>
        <w:ind w:left="-1134" w:right="0"/>
        <w:jc w:val="center"/>
        <w:rPr>
          <w:rFonts w:ascii="Book Antiqua" w:hAnsi="Book Antiqua"/>
          <w:b/>
          <w:color w:val="auto"/>
          <w:sz w:val="20"/>
          <w:szCs w:val="20"/>
        </w:rPr>
      </w:pPr>
    </w:p>
    <w:p w14:paraId="2F02DC23" w14:textId="77777777" w:rsidR="00750B4C" w:rsidRPr="00BF49C0" w:rsidRDefault="00750B4C" w:rsidP="00BF49C0">
      <w:pPr>
        <w:spacing w:after="0" w:line="360" w:lineRule="auto"/>
        <w:ind w:left="-1134" w:right="0"/>
        <w:jc w:val="center"/>
        <w:rPr>
          <w:rFonts w:ascii="Book Antiqua" w:hAnsi="Book Antiqua"/>
          <w:b/>
          <w:color w:val="auto"/>
          <w:sz w:val="20"/>
          <w:szCs w:val="20"/>
        </w:rPr>
      </w:pPr>
    </w:p>
    <w:p w14:paraId="1BC3E948" w14:textId="77777777" w:rsidR="006B196E" w:rsidRDefault="006B196E" w:rsidP="00BF49C0">
      <w:pPr>
        <w:spacing w:after="0" w:line="360" w:lineRule="auto"/>
        <w:ind w:left="-1134" w:right="0"/>
        <w:jc w:val="center"/>
        <w:rPr>
          <w:rFonts w:ascii="Book Antiqua" w:hAnsi="Book Antiqua"/>
          <w:b/>
          <w:color w:val="auto"/>
          <w:sz w:val="20"/>
          <w:szCs w:val="20"/>
        </w:rPr>
      </w:pPr>
    </w:p>
    <w:p w14:paraId="45D93C55" w14:textId="77777777" w:rsidR="00395927" w:rsidRDefault="00395927" w:rsidP="00BF49C0">
      <w:pPr>
        <w:spacing w:after="0" w:line="360" w:lineRule="auto"/>
        <w:ind w:left="-1134" w:right="0"/>
        <w:jc w:val="center"/>
        <w:rPr>
          <w:rFonts w:ascii="Book Antiqua" w:hAnsi="Book Antiqua"/>
          <w:b/>
          <w:color w:val="auto"/>
          <w:sz w:val="20"/>
          <w:szCs w:val="20"/>
          <w:highlight w:val="yellow"/>
        </w:rPr>
      </w:pPr>
    </w:p>
    <w:p w14:paraId="39EC662A" w14:textId="77777777" w:rsidR="00395927" w:rsidRDefault="00395927" w:rsidP="00BF49C0">
      <w:pPr>
        <w:spacing w:after="0" w:line="360" w:lineRule="auto"/>
        <w:ind w:left="-1134" w:right="0"/>
        <w:jc w:val="center"/>
        <w:rPr>
          <w:rFonts w:ascii="Book Antiqua" w:hAnsi="Book Antiqua"/>
          <w:b/>
          <w:color w:val="auto"/>
          <w:sz w:val="20"/>
          <w:szCs w:val="20"/>
          <w:highlight w:val="yellow"/>
        </w:rPr>
      </w:pPr>
    </w:p>
    <w:p w14:paraId="3D183891" w14:textId="77777777" w:rsidR="004D4681" w:rsidRDefault="004D4681" w:rsidP="00BF49C0">
      <w:pPr>
        <w:spacing w:after="0" w:line="360" w:lineRule="auto"/>
        <w:ind w:left="-1134" w:right="0"/>
        <w:jc w:val="center"/>
        <w:rPr>
          <w:rFonts w:ascii="Book Antiqua" w:hAnsi="Book Antiqua"/>
          <w:b/>
          <w:color w:val="auto"/>
          <w:sz w:val="20"/>
          <w:szCs w:val="20"/>
        </w:rPr>
      </w:pPr>
    </w:p>
    <w:p w14:paraId="653EEE50" w14:textId="77777777" w:rsidR="00857EA8" w:rsidRPr="00AE1104" w:rsidRDefault="00857EA8" w:rsidP="00BF49C0">
      <w:pPr>
        <w:spacing w:after="0" w:line="360" w:lineRule="auto"/>
        <w:ind w:left="-1134" w:right="0"/>
        <w:jc w:val="center"/>
        <w:rPr>
          <w:rFonts w:ascii="Book Antiqua" w:hAnsi="Book Antiqua"/>
          <w:b/>
          <w:color w:val="auto"/>
          <w:sz w:val="20"/>
          <w:szCs w:val="20"/>
        </w:rPr>
      </w:pPr>
      <w:r w:rsidRPr="00AE1104">
        <w:rPr>
          <w:rFonts w:ascii="Book Antiqua" w:hAnsi="Book Antiqua"/>
          <w:b/>
          <w:color w:val="auto"/>
          <w:sz w:val="20"/>
          <w:szCs w:val="20"/>
        </w:rPr>
        <w:t>ANEXO III</w:t>
      </w:r>
    </w:p>
    <w:p w14:paraId="3A495286" w14:textId="77777777" w:rsidR="006279E1" w:rsidRPr="00AE1104" w:rsidRDefault="000734F2" w:rsidP="00BF49C0">
      <w:pPr>
        <w:spacing w:after="0" w:line="360" w:lineRule="auto"/>
        <w:ind w:left="-1134" w:right="0"/>
        <w:jc w:val="center"/>
        <w:rPr>
          <w:rFonts w:ascii="Book Antiqua" w:hAnsi="Book Antiqua"/>
          <w:b/>
          <w:color w:val="auto"/>
          <w:sz w:val="20"/>
          <w:szCs w:val="20"/>
        </w:rPr>
      </w:pPr>
      <w:r w:rsidRPr="00AE1104">
        <w:rPr>
          <w:rFonts w:ascii="Book Antiqua" w:hAnsi="Book Antiqua"/>
          <w:b/>
          <w:color w:val="auto"/>
          <w:sz w:val="20"/>
          <w:szCs w:val="20"/>
        </w:rPr>
        <w:t>DECLARAÇÃO</w:t>
      </w:r>
      <w:r w:rsidR="006279E1" w:rsidRPr="00AE1104">
        <w:rPr>
          <w:rFonts w:ascii="Book Antiqua" w:hAnsi="Book Antiqua"/>
          <w:b/>
          <w:color w:val="auto"/>
          <w:sz w:val="20"/>
          <w:szCs w:val="20"/>
        </w:rPr>
        <w:t xml:space="preserve"> QUE NÃO EMPREGA MENOR</w:t>
      </w:r>
    </w:p>
    <w:p w14:paraId="29EFA1E4" w14:textId="77777777" w:rsidR="007C1034" w:rsidRPr="00BF49C0" w:rsidRDefault="006279E1" w:rsidP="00BF49C0">
      <w:pPr>
        <w:spacing w:after="0" w:line="360" w:lineRule="auto"/>
        <w:ind w:left="-1134" w:right="0"/>
        <w:jc w:val="center"/>
        <w:rPr>
          <w:rFonts w:ascii="Book Antiqua" w:hAnsi="Book Antiqua"/>
          <w:color w:val="auto"/>
          <w:sz w:val="20"/>
          <w:szCs w:val="20"/>
        </w:rPr>
      </w:pPr>
      <w:r w:rsidRPr="00AE1104">
        <w:rPr>
          <w:rFonts w:ascii="Book Antiqua" w:hAnsi="Book Antiqua"/>
          <w:b/>
          <w:color w:val="auto"/>
          <w:sz w:val="20"/>
          <w:szCs w:val="20"/>
        </w:rPr>
        <w:t xml:space="preserve"> CONFORME </w:t>
      </w:r>
      <w:r w:rsidR="000734F2" w:rsidRPr="00AE1104">
        <w:rPr>
          <w:rFonts w:ascii="Book Antiqua" w:hAnsi="Book Antiqua"/>
          <w:b/>
          <w:color w:val="auto"/>
          <w:sz w:val="20"/>
          <w:szCs w:val="20"/>
        </w:rPr>
        <w:t xml:space="preserve">DISPOSTO NO INC. XXXIII, DO </w:t>
      </w:r>
      <w:r w:rsidR="00857EA8" w:rsidRPr="00AE1104">
        <w:rPr>
          <w:rFonts w:ascii="Book Antiqua" w:hAnsi="Book Antiqua"/>
          <w:b/>
          <w:color w:val="auto"/>
          <w:sz w:val="20"/>
          <w:szCs w:val="20"/>
        </w:rPr>
        <w:t>ART. 7º DA CONSTITUIÇÃO FEDERAL</w:t>
      </w:r>
      <w:r w:rsidR="000734F2" w:rsidRPr="00BF49C0">
        <w:rPr>
          <w:rFonts w:ascii="Book Antiqua" w:hAnsi="Book Antiqua"/>
          <w:b/>
          <w:color w:val="auto"/>
          <w:sz w:val="20"/>
          <w:szCs w:val="20"/>
        </w:rPr>
        <w:t xml:space="preserve"> </w:t>
      </w:r>
    </w:p>
    <w:p w14:paraId="69227F0B" w14:textId="77777777" w:rsidR="006279E1" w:rsidRPr="00BF49C0" w:rsidRDefault="006279E1" w:rsidP="00BF49C0">
      <w:pPr>
        <w:spacing w:after="0" w:line="360" w:lineRule="auto"/>
        <w:ind w:left="-1134" w:right="4"/>
        <w:jc w:val="center"/>
        <w:rPr>
          <w:rFonts w:ascii="Book Antiqua" w:hAnsi="Book Antiqua"/>
          <w:b/>
          <w:color w:val="auto"/>
          <w:sz w:val="20"/>
          <w:szCs w:val="20"/>
        </w:rPr>
      </w:pPr>
    </w:p>
    <w:p w14:paraId="6B70B351" w14:textId="6E100108" w:rsidR="006279E1" w:rsidRPr="00BF49C0" w:rsidRDefault="007D5B93"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Processo nº: </w:t>
      </w:r>
      <w:r w:rsidR="003D30CF">
        <w:rPr>
          <w:rFonts w:ascii="Book Antiqua" w:hAnsi="Book Antiqua"/>
          <w:b/>
          <w:bCs/>
          <w:color w:val="auto"/>
          <w:sz w:val="20"/>
          <w:szCs w:val="20"/>
        </w:rPr>
        <w:t>038</w:t>
      </w:r>
      <w:r w:rsidR="00AD769F" w:rsidRPr="00BF49C0">
        <w:rPr>
          <w:rFonts w:ascii="Book Antiqua" w:hAnsi="Book Antiqua"/>
          <w:b/>
          <w:bCs/>
          <w:color w:val="auto"/>
          <w:sz w:val="20"/>
          <w:szCs w:val="20"/>
        </w:rPr>
        <w:t>/202</w:t>
      </w:r>
      <w:r w:rsidR="003D30CF">
        <w:rPr>
          <w:rFonts w:ascii="Book Antiqua" w:hAnsi="Book Antiqua"/>
          <w:b/>
          <w:bCs/>
          <w:color w:val="auto"/>
          <w:sz w:val="20"/>
          <w:szCs w:val="20"/>
        </w:rPr>
        <w:t>3</w:t>
      </w:r>
    </w:p>
    <w:p w14:paraId="5D9C20F6" w14:textId="6D5B95B0" w:rsidR="006279E1" w:rsidRPr="00BF49C0" w:rsidRDefault="006279E1"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Modalidade: Pregão </w:t>
      </w:r>
      <w:r w:rsidR="00AD769F" w:rsidRPr="00BF49C0">
        <w:rPr>
          <w:rFonts w:ascii="Book Antiqua" w:hAnsi="Book Antiqua"/>
          <w:b/>
          <w:bCs/>
          <w:color w:val="auto"/>
          <w:sz w:val="20"/>
          <w:szCs w:val="20"/>
        </w:rPr>
        <w:t>0</w:t>
      </w:r>
      <w:r w:rsidR="003D30CF">
        <w:rPr>
          <w:rFonts w:ascii="Book Antiqua" w:hAnsi="Book Antiqua"/>
          <w:b/>
          <w:bCs/>
          <w:color w:val="auto"/>
          <w:sz w:val="20"/>
          <w:szCs w:val="20"/>
        </w:rPr>
        <w:t>7</w:t>
      </w:r>
      <w:r w:rsidR="00AD769F" w:rsidRPr="00BF49C0">
        <w:rPr>
          <w:rFonts w:ascii="Book Antiqua" w:hAnsi="Book Antiqua"/>
          <w:b/>
          <w:bCs/>
          <w:color w:val="auto"/>
          <w:sz w:val="20"/>
          <w:szCs w:val="20"/>
        </w:rPr>
        <w:t>/202</w:t>
      </w:r>
    </w:p>
    <w:p w14:paraId="49A964FE" w14:textId="67899585" w:rsidR="006279E1" w:rsidRPr="00BF49C0" w:rsidRDefault="006279E1"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Edital nº: </w:t>
      </w:r>
      <w:r w:rsidR="00AD769F" w:rsidRPr="00BF49C0">
        <w:rPr>
          <w:rFonts w:ascii="Book Antiqua" w:hAnsi="Book Antiqua"/>
          <w:b/>
          <w:bCs/>
          <w:color w:val="auto"/>
          <w:sz w:val="20"/>
          <w:szCs w:val="20"/>
        </w:rPr>
        <w:t>0</w:t>
      </w:r>
      <w:r w:rsidR="003D30CF">
        <w:rPr>
          <w:rFonts w:ascii="Book Antiqua" w:hAnsi="Book Antiqua"/>
          <w:b/>
          <w:bCs/>
          <w:color w:val="auto"/>
          <w:sz w:val="20"/>
          <w:szCs w:val="20"/>
        </w:rPr>
        <w:t>7</w:t>
      </w:r>
      <w:r w:rsidR="00AD769F" w:rsidRPr="00BF49C0">
        <w:rPr>
          <w:rFonts w:ascii="Book Antiqua" w:hAnsi="Book Antiqua"/>
          <w:b/>
          <w:bCs/>
          <w:color w:val="auto"/>
          <w:sz w:val="20"/>
          <w:szCs w:val="20"/>
        </w:rPr>
        <w:t>/202</w:t>
      </w:r>
      <w:r w:rsidR="003D30CF">
        <w:rPr>
          <w:rFonts w:ascii="Book Antiqua" w:hAnsi="Book Antiqua"/>
          <w:b/>
          <w:bCs/>
          <w:color w:val="auto"/>
          <w:sz w:val="20"/>
          <w:szCs w:val="20"/>
        </w:rPr>
        <w:t>3</w:t>
      </w:r>
    </w:p>
    <w:p w14:paraId="02944622" w14:textId="77777777" w:rsidR="006279E1" w:rsidRPr="00BF49C0" w:rsidRDefault="006279E1"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Forma: Eletrônica</w:t>
      </w:r>
    </w:p>
    <w:p w14:paraId="0D53425F" w14:textId="77777777" w:rsidR="006279E1" w:rsidRPr="00BF49C0" w:rsidRDefault="006279E1"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Tipo: Menor Preço por Item.</w:t>
      </w:r>
    </w:p>
    <w:p w14:paraId="4E25FCF2" w14:textId="5782E33F" w:rsidR="00AD769F" w:rsidRPr="004229F4" w:rsidRDefault="00AE1104" w:rsidP="00BF49C0">
      <w:pPr>
        <w:ind w:left="-1134"/>
        <w:rPr>
          <w:rFonts w:ascii="Book Antiqua" w:hAnsi="Book Antiqua"/>
          <w:b/>
          <w:sz w:val="6"/>
          <w:u w:val="single"/>
        </w:rPr>
      </w:pPr>
      <w:r w:rsidRPr="004229F4">
        <w:rPr>
          <w:rFonts w:ascii="Book Antiqua" w:hAnsi="Book Antiqua"/>
          <w:b/>
          <w:sz w:val="22"/>
        </w:rPr>
        <w:t>OBJETO:</w:t>
      </w:r>
      <w:r w:rsidR="006279E1" w:rsidRPr="004229F4">
        <w:rPr>
          <w:rFonts w:ascii="Book Antiqua" w:hAnsi="Book Antiqua"/>
          <w:b/>
          <w:sz w:val="22"/>
        </w:rPr>
        <w:t xml:space="preserve"> </w:t>
      </w:r>
      <w:r w:rsidR="00DF460A" w:rsidRPr="004229F4">
        <w:rPr>
          <w:rFonts w:ascii="Book Antiqua" w:hAnsi="Book Antiqua"/>
          <w:b/>
          <w:sz w:val="22"/>
        </w:rPr>
        <w:t>REGISTRO DE PREÇOS PARA FUTURA E EVENTUAL AQUISIÇÃO DE REAGENTES PARA ABASTECIMENTO DO LABORATÓRIO MUNICIAL EM ATENDIMENTO A SECRETARIA DE SAÚDE</w:t>
      </w:r>
      <w:proofErr w:type="gramStart"/>
      <w:r w:rsidR="00DF460A" w:rsidRPr="004229F4">
        <w:rPr>
          <w:rFonts w:ascii="Book Antiqua" w:hAnsi="Book Antiqua"/>
          <w:b/>
          <w:sz w:val="22"/>
        </w:rPr>
        <w:t xml:space="preserve">  </w:t>
      </w:r>
      <w:proofErr w:type="gramEnd"/>
      <w:r w:rsidR="00DF460A" w:rsidRPr="004229F4">
        <w:rPr>
          <w:rFonts w:ascii="Book Antiqua" w:hAnsi="Book Antiqua"/>
          <w:b/>
          <w:sz w:val="22"/>
        </w:rPr>
        <w:t>DE NOVO SANTO ANTÔNIO-MT.</w:t>
      </w:r>
    </w:p>
    <w:p w14:paraId="2265B6DC" w14:textId="77777777" w:rsidR="007C1034" w:rsidRPr="00BF49C0" w:rsidRDefault="000734F2" w:rsidP="00BF49C0">
      <w:pPr>
        <w:spacing w:after="0" w:line="360" w:lineRule="auto"/>
        <w:ind w:left="-1134"/>
        <w:rPr>
          <w:rFonts w:ascii="Book Antiqua" w:hAnsi="Book Antiqua"/>
          <w:color w:val="auto"/>
          <w:sz w:val="20"/>
          <w:szCs w:val="20"/>
        </w:rPr>
      </w:pPr>
      <w:r w:rsidRPr="00BF49C0">
        <w:rPr>
          <w:rFonts w:ascii="Book Antiqua" w:eastAsia="Calibri" w:hAnsi="Book Antiqua"/>
          <w:color w:val="auto"/>
          <w:sz w:val="20"/>
          <w:szCs w:val="20"/>
        </w:rPr>
        <w:t xml:space="preserve"> </w:t>
      </w:r>
    </w:p>
    <w:p w14:paraId="3324D024" w14:textId="77777777" w:rsidR="009955F9" w:rsidRPr="00BF49C0" w:rsidRDefault="009955F9" w:rsidP="00BF49C0">
      <w:pPr>
        <w:spacing w:after="0" w:line="360" w:lineRule="auto"/>
        <w:ind w:left="-1134"/>
        <w:rPr>
          <w:rFonts w:ascii="Book Antiqua" w:hAnsi="Book Antiqua"/>
          <w:bCs/>
          <w:color w:val="auto"/>
          <w:sz w:val="20"/>
          <w:szCs w:val="20"/>
        </w:rPr>
      </w:pPr>
      <w:r w:rsidRPr="00BF49C0">
        <w:rPr>
          <w:rFonts w:ascii="Book Antiqua" w:hAnsi="Book Antiqua"/>
          <w:bCs/>
          <w:color w:val="auto"/>
          <w:sz w:val="20"/>
          <w:szCs w:val="20"/>
        </w:rPr>
        <w:t>A empresa_____________________________, devidamente inscrita, no CNPJ sob o nº_____________________, com sede______________, nº_____, Bairro____________, na cidade de _______________, por intermédio de seu representante legal, o Sr.____________________, portador do CPF nº________________, DECLARA, para fins do disposto no inciso V do art. 27 da Lei Federal nº 8.666/93, acrescido pela Lei nº 9.854/1999, que não emprega menor de 18 (Dezoito) anos em trabalho noturno, perigoso ou insalubre e não emprega menor de 16 (Dezesseis) anos, salvo na condição de aprendiz.</w:t>
      </w:r>
    </w:p>
    <w:p w14:paraId="2651D417" w14:textId="77777777" w:rsidR="009955F9" w:rsidRPr="00BF49C0" w:rsidRDefault="009955F9" w:rsidP="00BF49C0">
      <w:pPr>
        <w:spacing w:after="0" w:line="360" w:lineRule="auto"/>
        <w:ind w:left="-1134"/>
        <w:rPr>
          <w:rFonts w:ascii="Book Antiqua" w:hAnsi="Book Antiqua"/>
          <w:bCs/>
          <w:color w:val="auto"/>
          <w:sz w:val="20"/>
          <w:szCs w:val="20"/>
        </w:rPr>
      </w:pPr>
    </w:p>
    <w:p w14:paraId="2C42361F" w14:textId="77777777" w:rsidR="009955F9" w:rsidRPr="00BF49C0" w:rsidRDefault="009955F9" w:rsidP="00BF49C0">
      <w:pPr>
        <w:spacing w:after="0" w:line="360" w:lineRule="auto"/>
        <w:ind w:left="-1134"/>
        <w:rPr>
          <w:rFonts w:ascii="Book Antiqua" w:hAnsi="Book Antiqua"/>
          <w:bCs/>
          <w:color w:val="auto"/>
          <w:sz w:val="20"/>
          <w:szCs w:val="20"/>
        </w:rPr>
      </w:pPr>
    </w:p>
    <w:p w14:paraId="03230CD8" w14:textId="77777777" w:rsidR="009955F9" w:rsidRPr="00BF49C0" w:rsidRDefault="009955F9" w:rsidP="00BF49C0">
      <w:pPr>
        <w:spacing w:after="0" w:line="360" w:lineRule="auto"/>
        <w:ind w:left="-1134"/>
        <w:rPr>
          <w:rFonts w:ascii="Book Antiqua" w:hAnsi="Book Antiqua"/>
          <w:bCs/>
          <w:color w:val="auto"/>
          <w:sz w:val="20"/>
          <w:szCs w:val="20"/>
        </w:rPr>
      </w:pPr>
    </w:p>
    <w:p w14:paraId="72B07C2E" w14:textId="012CF3F5" w:rsidR="009955F9" w:rsidRPr="00BF49C0" w:rsidRDefault="009955F9" w:rsidP="002F5C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right"/>
        <w:rPr>
          <w:rFonts w:ascii="Book Antiqua" w:hAnsi="Book Antiqua"/>
          <w:bCs/>
          <w:color w:val="auto"/>
          <w:sz w:val="20"/>
          <w:szCs w:val="20"/>
        </w:rPr>
      </w:pPr>
      <w:r w:rsidRPr="00BF49C0">
        <w:rPr>
          <w:rFonts w:ascii="Book Antiqua" w:hAnsi="Book Antiqua"/>
          <w:bCs/>
          <w:color w:val="auto"/>
          <w:sz w:val="20"/>
          <w:szCs w:val="20"/>
        </w:rPr>
        <w:t>______________</w:t>
      </w:r>
      <w:r w:rsidR="00AD769F" w:rsidRPr="00BF49C0">
        <w:rPr>
          <w:rFonts w:ascii="Book Antiqua" w:hAnsi="Book Antiqua"/>
          <w:bCs/>
          <w:color w:val="auto"/>
          <w:sz w:val="20"/>
          <w:szCs w:val="20"/>
        </w:rPr>
        <w:t>___, ____, de__________, de 202</w:t>
      </w:r>
      <w:r w:rsidR="003D30CF">
        <w:rPr>
          <w:rFonts w:ascii="Book Antiqua" w:hAnsi="Book Antiqua"/>
          <w:bCs/>
          <w:color w:val="auto"/>
          <w:sz w:val="20"/>
          <w:szCs w:val="20"/>
        </w:rPr>
        <w:t>3</w:t>
      </w:r>
      <w:r w:rsidRPr="00BF49C0">
        <w:rPr>
          <w:rFonts w:ascii="Book Antiqua" w:hAnsi="Book Antiqua"/>
          <w:bCs/>
          <w:color w:val="auto"/>
          <w:sz w:val="20"/>
          <w:szCs w:val="20"/>
        </w:rPr>
        <w:t>.</w:t>
      </w:r>
    </w:p>
    <w:p w14:paraId="7798D603"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p>
    <w:p w14:paraId="3D573830"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p>
    <w:p w14:paraId="56135018"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p>
    <w:p w14:paraId="3DF48D93"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_____________________________</w:t>
      </w:r>
    </w:p>
    <w:p w14:paraId="69E8069C"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Representante legal</w:t>
      </w:r>
    </w:p>
    <w:p w14:paraId="05527015"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color w:val="auto"/>
          <w:sz w:val="20"/>
          <w:szCs w:val="20"/>
        </w:rPr>
      </w:pPr>
      <w:r w:rsidRPr="00BF49C0">
        <w:rPr>
          <w:rFonts w:ascii="Book Antiqua" w:hAnsi="Book Antiqua"/>
          <w:color w:val="auto"/>
          <w:sz w:val="20"/>
          <w:szCs w:val="20"/>
        </w:rPr>
        <w:t>CPF</w:t>
      </w:r>
    </w:p>
    <w:p w14:paraId="46A28E33" w14:textId="77777777" w:rsidR="007C1034" w:rsidRPr="00BF49C0" w:rsidRDefault="000734F2" w:rsidP="00BF49C0">
      <w:pPr>
        <w:spacing w:after="0" w:line="360" w:lineRule="auto"/>
        <w:ind w:left="-1134" w:right="10001" w:firstLine="0"/>
        <w:jc w:val="left"/>
        <w:rPr>
          <w:rFonts w:ascii="Book Antiqua" w:hAnsi="Book Antiqua"/>
          <w:color w:val="auto"/>
          <w:sz w:val="20"/>
          <w:szCs w:val="20"/>
        </w:rPr>
      </w:pPr>
      <w:r w:rsidRPr="00BF49C0">
        <w:rPr>
          <w:rFonts w:ascii="Book Antiqua" w:hAnsi="Book Antiqua"/>
          <w:color w:val="auto"/>
          <w:sz w:val="20"/>
          <w:szCs w:val="20"/>
        </w:rPr>
        <w:t xml:space="preserve">  </w:t>
      </w:r>
    </w:p>
    <w:p w14:paraId="653619AF" w14:textId="77777777" w:rsidR="00B91489" w:rsidRPr="00BF49C0" w:rsidRDefault="00B91489" w:rsidP="00BF49C0">
      <w:pPr>
        <w:spacing w:after="0" w:line="360" w:lineRule="auto"/>
        <w:ind w:left="-1134" w:right="10001" w:firstLine="0"/>
        <w:jc w:val="left"/>
        <w:rPr>
          <w:rFonts w:ascii="Book Antiqua" w:hAnsi="Book Antiqua"/>
          <w:color w:val="auto"/>
          <w:sz w:val="20"/>
          <w:szCs w:val="20"/>
        </w:rPr>
      </w:pPr>
    </w:p>
    <w:p w14:paraId="678442A3" w14:textId="77777777" w:rsidR="00B91489" w:rsidRPr="00BF49C0" w:rsidRDefault="00B91489" w:rsidP="00BF49C0">
      <w:pPr>
        <w:spacing w:after="0" w:line="360" w:lineRule="auto"/>
        <w:ind w:left="-1134" w:right="10001" w:firstLine="0"/>
        <w:jc w:val="left"/>
        <w:rPr>
          <w:rFonts w:ascii="Book Antiqua" w:hAnsi="Book Antiqua"/>
          <w:color w:val="auto"/>
          <w:sz w:val="20"/>
          <w:szCs w:val="20"/>
        </w:rPr>
      </w:pPr>
    </w:p>
    <w:p w14:paraId="57FD4EEA" w14:textId="77777777" w:rsidR="00B91489" w:rsidRPr="00BF49C0" w:rsidRDefault="00B91489" w:rsidP="00BF49C0">
      <w:pPr>
        <w:spacing w:after="0" w:line="360" w:lineRule="auto"/>
        <w:ind w:left="-1134" w:right="10001" w:firstLine="0"/>
        <w:jc w:val="left"/>
        <w:rPr>
          <w:rFonts w:ascii="Book Antiqua" w:hAnsi="Book Antiqua"/>
          <w:color w:val="auto"/>
          <w:sz w:val="20"/>
          <w:szCs w:val="20"/>
        </w:rPr>
      </w:pPr>
    </w:p>
    <w:p w14:paraId="2BC94FD6" w14:textId="77777777" w:rsidR="005E3EF6" w:rsidRPr="00BF49C0" w:rsidRDefault="005E3EF6" w:rsidP="00BF49C0">
      <w:pPr>
        <w:spacing w:after="0" w:line="360" w:lineRule="auto"/>
        <w:ind w:left="-1134" w:right="10001" w:firstLine="0"/>
        <w:jc w:val="left"/>
        <w:rPr>
          <w:rFonts w:ascii="Book Antiqua" w:hAnsi="Book Antiqua"/>
          <w:color w:val="auto"/>
          <w:sz w:val="20"/>
          <w:szCs w:val="20"/>
        </w:rPr>
      </w:pPr>
    </w:p>
    <w:p w14:paraId="65087CA3" w14:textId="77777777" w:rsidR="005E3EF6" w:rsidRDefault="005E3EF6" w:rsidP="00BF49C0">
      <w:pPr>
        <w:spacing w:after="0" w:line="360" w:lineRule="auto"/>
        <w:ind w:left="-1134" w:right="10001" w:firstLine="0"/>
        <w:jc w:val="left"/>
        <w:rPr>
          <w:rFonts w:ascii="Book Antiqua" w:hAnsi="Book Antiqua"/>
          <w:color w:val="auto"/>
          <w:sz w:val="20"/>
          <w:szCs w:val="20"/>
        </w:rPr>
      </w:pPr>
    </w:p>
    <w:p w14:paraId="11A26663" w14:textId="77777777" w:rsidR="004722A1" w:rsidRPr="00BF49C0" w:rsidRDefault="004722A1" w:rsidP="00BF49C0">
      <w:pPr>
        <w:spacing w:after="0" w:line="360" w:lineRule="auto"/>
        <w:ind w:left="-1134" w:right="10001" w:firstLine="0"/>
        <w:jc w:val="left"/>
        <w:rPr>
          <w:rFonts w:ascii="Book Antiqua" w:hAnsi="Book Antiqua"/>
          <w:color w:val="auto"/>
          <w:sz w:val="20"/>
          <w:szCs w:val="20"/>
        </w:rPr>
      </w:pPr>
    </w:p>
    <w:p w14:paraId="1E3EB065" w14:textId="77777777" w:rsidR="00AE1104" w:rsidRDefault="00AE1104" w:rsidP="00BF49C0">
      <w:pPr>
        <w:spacing w:after="0" w:line="360" w:lineRule="auto"/>
        <w:ind w:left="-1134" w:right="3"/>
        <w:jc w:val="center"/>
        <w:rPr>
          <w:rFonts w:ascii="Book Antiqua" w:hAnsi="Book Antiqua"/>
          <w:b/>
          <w:color w:val="auto"/>
          <w:sz w:val="20"/>
          <w:szCs w:val="20"/>
        </w:rPr>
      </w:pPr>
    </w:p>
    <w:p w14:paraId="6601D0A8" w14:textId="77777777" w:rsidR="00857EA8" w:rsidRPr="00BF49C0" w:rsidRDefault="00857EA8" w:rsidP="00BF49C0">
      <w:pPr>
        <w:spacing w:after="0" w:line="360" w:lineRule="auto"/>
        <w:ind w:left="-1134" w:right="3"/>
        <w:jc w:val="center"/>
        <w:rPr>
          <w:rFonts w:ascii="Book Antiqua" w:hAnsi="Book Antiqua"/>
          <w:b/>
          <w:color w:val="auto"/>
          <w:sz w:val="20"/>
          <w:szCs w:val="20"/>
        </w:rPr>
      </w:pPr>
      <w:r w:rsidRPr="00BF49C0">
        <w:rPr>
          <w:rFonts w:ascii="Book Antiqua" w:hAnsi="Book Antiqua"/>
          <w:b/>
          <w:color w:val="auto"/>
          <w:sz w:val="20"/>
          <w:szCs w:val="20"/>
        </w:rPr>
        <w:t>ANEXO IV</w:t>
      </w:r>
    </w:p>
    <w:p w14:paraId="6EAE9F2F" w14:textId="6F952ECD" w:rsidR="007C1034" w:rsidRPr="00BF49C0" w:rsidRDefault="000734F2" w:rsidP="00BF49C0">
      <w:pPr>
        <w:spacing w:after="0" w:line="360" w:lineRule="auto"/>
        <w:ind w:left="-1134" w:right="3"/>
        <w:jc w:val="center"/>
        <w:rPr>
          <w:rFonts w:ascii="Book Antiqua" w:hAnsi="Book Antiqua"/>
          <w:color w:val="auto"/>
          <w:sz w:val="20"/>
          <w:szCs w:val="20"/>
        </w:rPr>
      </w:pPr>
      <w:r w:rsidRPr="00BF49C0">
        <w:rPr>
          <w:rFonts w:ascii="Book Antiqua" w:hAnsi="Book Antiqua"/>
          <w:b/>
          <w:color w:val="auto"/>
          <w:sz w:val="20"/>
          <w:szCs w:val="20"/>
        </w:rPr>
        <w:t xml:space="preserve">DECLARAÇÃO DE </w:t>
      </w:r>
      <w:r w:rsidR="009955F9" w:rsidRPr="00BF49C0">
        <w:rPr>
          <w:rFonts w:ascii="Book Antiqua" w:hAnsi="Book Antiqua"/>
          <w:b/>
          <w:color w:val="auto"/>
          <w:sz w:val="20"/>
          <w:szCs w:val="20"/>
        </w:rPr>
        <w:t>ME</w:t>
      </w:r>
      <w:r w:rsidR="00DF460A">
        <w:rPr>
          <w:rFonts w:ascii="Book Antiqua" w:hAnsi="Book Antiqua"/>
          <w:b/>
          <w:color w:val="auto"/>
          <w:sz w:val="20"/>
          <w:szCs w:val="20"/>
        </w:rPr>
        <w:t>/EPP</w:t>
      </w:r>
      <w:r w:rsidRPr="00BF49C0">
        <w:rPr>
          <w:rFonts w:ascii="Book Antiqua" w:hAnsi="Book Antiqua"/>
          <w:b/>
          <w:color w:val="auto"/>
          <w:sz w:val="20"/>
          <w:szCs w:val="20"/>
        </w:rPr>
        <w:t xml:space="preserve"> </w:t>
      </w:r>
    </w:p>
    <w:p w14:paraId="3C1DCC54" w14:textId="77777777" w:rsidR="009955F9" w:rsidRPr="00BF49C0" w:rsidRDefault="009955F9" w:rsidP="00BF49C0">
      <w:pPr>
        <w:spacing w:after="0" w:line="360" w:lineRule="auto"/>
        <w:ind w:left="-1134" w:right="0" w:firstLine="0"/>
        <w:jc w:val="left"/>
        <w:rPr>
          <w:rFonts w:ascii="Book Antiqua" w:hAnsi="Book Antiqua"/>
          <w:b/>
          <w:color w:val="auto"/>
          <w:sz w:val="20"/>
          <w:szCs w:val="20"/>
        </w:rPr>
      </w:pPr>
    </w:p>
    <w:p w14:paraId="5E348EE7" w14:textId="12C0A62E"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Processo nº: </w:t>
      </w:r>
      <w:r w:rsidR="003D30CF">
        <w:rPr>
          <w:rFonts w:ascii="Book Antiqua" w:hAnsi="Book Antiqua"/>
          <w:b/>
          <w:bCs/>
          <w:color w:val="auto"/>
          <w:sz w:val="20"/>
          <w:szCs w:val="20"/>
        </w:rPr>
        <w:t>038</w:t>
      </w:r>
      <w:r w:rsidRPr="00BF49C0">
        <w:rPr>
          <w:rFonts w:ascii="Book Antiqua" w:hAnsi="Book Antiqua"/>
          <w:b/>
          <w:bCs/>
          <w:color w:val="auto"/>
          <w:sz w:val="20"/>
          <w:szCs w:val="20"/>
        </w:rPr>
        <w:t>/202</w:t>
      </w:r>
      <w:r w:rsidR="003D30CF">
        <w:rPr>
          <w:rFonts w:ascii="Book Antiqua" w:hAnsi="Book Antiqua"/>
          <w:b/>
          <w:bCs/>
          <w:color w:val="auto"/>
          <w:sz w:val="20"/>
          <w:szCs w:val="20"/>
        </w:rPr>
        <w:t>3</w:t>
      </w:r>
    </w:p>
    <w:p w14:paraId="215B0C56" w14:textId="75EF4AC2"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Modalidade: Pregão 0</w:t>
      </w:r>
      <w:r w:rsidR="003D30CF">
        <w:rPr>
          <w:rFonts w:ascii="Book Antiqua" w:hAnsi="Book Antiqua"/>
          <w:b/>
          <w:bCs/>
          <w:color w:val="auto"/>
          <w:sz w:val="20"/>
          <w:szCs w:val="20"/>
        </w:rPr>
        <w:t>7</w:t>
      </w:r>
      <w:r w:rsidRPr="00BF49C0">
        <w:rPr>
          <w:rFonts w:ascii="Book Antiqua" w:hAnsi="Book Antiqua"/>
          <w:b/>
          <w:bCs/>
          <w:color w:val="auto"/>
          <w:sz w:val="20"/>
          <w:szCs w:val="20"/>
        </w:rPr>
        <w:t>/202</w:t>
      </w:r>
      <w:r w:rsidR="003D30CF">
        <w:rPr>
          <w:rFonts w:ascii="Book Antiqua" w:hAnsi="Book Antiqua"/>
          <w:b/>
          <w:bCs/>
          <w:color w:val="auto"/>
          <w:sz w:val="20"/>
          <w:szCs w:val="20"/>
        </w:rPr>
        <w:t>3</w:t>
      </w:r>
    </w:p>
    <w:p w14:paraId="3CF4FF9B" w14:textId="56EA32F4"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Edital nº: 0</w:t>
      </w:r>
      <w:r w:rsidR="003D30CF">
        <w:rPr>
          <w:rFonts w:ascii="Book Antiqua" w:hAnsi="Book Antiqua"/>
          <w:b/>
          <w:bCs/>
          <w:color w:val="auto"/>
          <w:sz w:val="20"/>
          <w:szCs w:val="20"/>
        </w:rPr>
        <w:t>7</w:t>
      </w:r>
      <w:r w:rsidRPr="00BF49C0">
        <w:rPr>
          <w:rFonts w:ascii="Book Antiqua" w:hAnsi="Book Antiqua"/>
          <w:b/>
          <w:bCs/>
          <w:color w:val="auto"/>
          <w:sz w:val="20"/>
          <w:szCs w:val="20"/>
        </w:rPr>
        <w:t>/202</w:t>
      </w:r>
      <w:r w:rsidR="003D30CF">
        <w:rPr>
          <w:rFonts w:ascii="Book Antiqua" w:hAnsi="Book Antiqua"/>
          <w:b/>
          <w:bCs/>
          <w:color w:val="auto"/>
          <w:sz w:val="20"/>
          <w:szCs w:val="20"/>
        </w:rPr>
        <w:t>3</w:t>
      </w:r>
    </w:p>
    <w:p w14:paraId="1DFEB846" w14:textId="77777777"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Forma: Eletrônica</w:t>
      </w:r>
    </w:p>
    <w:p w14:paraId="4FF01C89" w14:textId="77777777"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Tipo: Menor Preço por Item.</w:t>
      </w:r>
    </w:p>
    <w:p w14:paraId="49839C12" w14:textId="10557FDB" w:rsidR="00AD769F" w:rsidRPr="00DA5DF5" w:rsidRDefault="009955F9" w:rsidP="00BF49C0">
      <w:pPr>
        <w:ind w:left="-1134"/>
        <w:rPr>
          <w:rFonts w:ascii="Book Antiqua" w:hAnsi="Book Antiqua"/>
          <w:b/>
          <w:sz w:val="6"/>
          <w:u w:val="single"/>
        </w:rPr>
      </w:pPr>
      <w:r w:rsidRPr="00BF49C0">
        <w:rPr>
          <w:rFonts w:ascii="Book Antiqua" w:hAnsi="Book Antiqua"/>
        </w:rPr>
        <w:t xml:space="preserve">Objeto: </w:t>
      </w:r>
      <w:r w:rsidR="00DF460A" w:rsidRPr="00DA5DF5">
        <w:rPr>
          <w:rFonts w:ascii="Book Antiqua" w:hAnsi="Book Antiqua"/>
          <w:b/>
          <w:sz w:val="22"/>
        </w:rPr>
        <w:t>REGISTRO DE PREÇOS PARA FUTURA E EVENTUAL AQUISIÇÃO DE REAGENTES PARA ABASTECIMENTO DO LABORATÓRIO MUNICIAL EM ATENDIMENTO A SECRETARIA DE SAÚDE</w:t>
      </w:r>
      <w:proofErr w:type="gramStart"/>
      <w:r w:rsidR="00DF460A" w:rsidRPr="00DA5DF5">
        <w:rPr>
          <w:rFonts w:ascii="Book Antiqua" w:hAnsi="Book Antiqua"/>
          <w:b/>
          <w:sz w:val="22"/>
        </w:rPr>
        <w:t xml:space="preserve">  </w:t>
      </w:r>
      <w:proofErr w:type="gramEnd"/>
      <w:r w:rsidR="00DF460A" w:rsidRPr="00DA5DF5">
        <w:rPr>
          <w:rFonts w:ascii="Book Antiqua" w:hAnsi="Book Antiqua"/>
          <w:b/>
          <w:sz w:val="22"/>
        </w:rPr>
        <w:t>DE NOVO SANTO ANTÔNIO-MT</w:t>
      </w:r>
    </w:p>
    <w:p w14:paraId="59073262" w14:textId="77777777" w:rsidR="009955F9" w:rsidRPr="00DA5DF5" w:rsidRDefault="009955F9" w:rsidP="00BF49C0">
      <w:pPr>
        <w:ind w:left="-1134" w:firstLine="0"/>
        <w:rPr>
          <w:rFonts w:ascii="Book Antiqua" w:hAnsi="Book Antiqua"/>
          <w:b/>
          <w:sz w:val="22"/>
        </w:rPr>
      </w:pPr>
    </w:p>
    <w:p w14:paraId="0424BD43" w14:textId="77777777" w:rsidR="009955F9" w:rsidRPr="00BF49C0" w:rsidRDefault="009955F9" w:rsidP="00BF49C0">
      <w:pPr>
        <w:spacing w:after="0" w:line="360" w:lineRule="auto"/>
        <w:ind w:left="-1134" w:right="0" w:firstLine="0"/>
        <w:rPr>
          <w:rFonts w:ascii="Book Antiqua" w:hAnsi="Book Antiqua"/>
          <w:bCs/>
          <w:color w:val="auto"/>
          <w:sz w:val="20"/>
          <w:szCs w:val="20"/>
        </w:rPr>
      </w:pPr>
      <w:r w:rsidRPr="00BF49C0">
        <w:rPr>
          <w:rFonts w:ascii="Book Antiqua" w:hAnsi="Book Antiqua"/>
          <w:bCs/>
          <w:color w:val="auto"/>
          <w:sz w:val="20"/>
          <w:szCs w:val="20"/>
        </w:rPr>
        <w:t>Declaro para os devidos fins e sob as penalidades da Lei, que a empresa: _________________________________, inscrita no CNPJ sob o nº. ___________________________, está enquadrada como________________________________ (Microempresa, EPP, Equiparada), e cumpre os requisitos estabelecidos no artigo 3º da Lei Complementar nº 123, de 14 de dezembro de 2006, e está apta a usufruir do tratamento favorecido estabelecido nos artigos 42 ao 49 da referida lei. Outrossim, declaro, que não existe qualquer impedimento entre os previstos nos incisos do § 4º do artigo 3º da Lei Complementar nº 123/2006.</w:t>
      </w:r>
    </w:p>
    <w:p w14:paraId="107D56C9" w14:textId="77777777" w:rsidR="007C1034" w:rsidRPr="00BF49C0" w:rsidRDefault="009955F9" w:rsidP="00BF49C0">
      <w:pPr>
        <w:spacing w:after="0" w:line="360" w:lineRule="auto"/>
        <w:ind w:left="-1134"/>
        <w:rPr>
          <w:rFonts w:ascii="Book Antiqua" w:hAnsi="Book Antiqua"/>
          <w:color w:val="auto"/>
          <w:sz w:val="20"/>
          <w:szCs w:val="20"/>
        </w:rPr>
      </w:pPr>
      <w:r w:rsidRPr="00BF49C0">
        <w:rPr>
          <w:rFonts w:ascii="Book Antiqua" w:hAnsi="Book Antiqua"/>
          <w:color w:val="auto"/>
          <w:sz w:val="20"/>
          <w:szCs w:val="20"/>
        </w:rPr>
        <w:t>E que caso haja</w:t>
      </w:r>
      <w:r w:rsidR="000734F2" w:rsidRPr="00BF49C0">
        <w:rPr>
          <w:rFonts w:ascii="Book Antiqua" w:hAnsi="Book Antiqua"/>
          <w:color w:val="auto"/>
          <w:sz w:val="20"/>
          <w:szCs w:val="20"/>
        </w:rPr>
        <w:t xml:space="preserve"> restrição fiscal </w:t>
      </w:r>
      <w:r w:rsidRPr="00BF49C0">
        <w:rPr>
          <w:rFonts w:ascii="Book Antiqua" w:hAnsi="Book Antiqua"/>
          <w:color w:val="auto"/>
          <w:sz w:val="20"/>
          <w:szCs w:val="20"/>
        </w:rPr>
        <w:t xml:space="preserve">ou trabalhista </w:t>
      </w:r>
      <w:r w:rsidR="000734F2" w:rsidRPr="00BF49C0">
        <w:rPr>
          <w:rFonts w:ascii="Book Antiqua" w:hAnsi="Book Antiqua"/>
          <w:color w:val="auto"/>
          <w:sz w:val="20"/>
          <w:szCs w:val="20"/>
        </w:rPr>
        <w:t>no</w:t>
      </w:r>
      <w:r w:rsidRPr="00BF49C0">
        <w:rPr>
          <w:rFonts w:ascii="Book Antiqua" w:hAnsi="Book Antiqua"/>
          <w:color w:val="auto"/>
          <w:sz w:val="20"/>
          <w:szCs w:val="20"/>
        </w:rPr>
        <w:t>s</w:t>
      </w:r>
      <w:r w:rsidR="000734F2" w:rsidRPr="00BF49C0">
        <w:rPr>
          <w:rFonts w:ascii="Book Antiqua" w:hAnsi="Book Antiqua"/>
          <w:color w:val="auto"/>
          <w:sz w:val="20"/>
          <w:szCs w:val="20"/>
        </w:rPr>
        <w:t xml:space="preserve"> documento</w:t>
      </w:r>
      <w:r w:rsidRPr="00BF49C0">
        <w:rPr>
          <w:rFonts w:ascii="Book Antiqua" w:hAnsi="Book Antiqua"/>
          <w:color w:val="auto"/>
          <w:sz w:val="20"/>
          <w:szCs w:val="20"/>
        </w:rPr>
        <w:t>s de habilitação,</w:t>
      </w:r>
      <w:r w:rsidR="000734F2" w:rsidRPr="00BF49C0">
        <w:rPr>
          <w:rFonts w:ascii="Book Antiqua" w:hAnsi="Book Antiqua"/>
          <w:color w:val="auto"/>
          <w:sz w:val="20"/>
          <w:szCs w:val="20"/>
        </w:rPr>
        <w:t xml:space="preserve"> pretendemos utilizar o prazo previsto no art. 43, § 1º da Lei Complementar 123/2006, para regularização, estando ciente que, do contrário, decairá o direito à contratação, estando sujeita às sanções previstas no art. 81 da Lei Federal 8.666/93. </w:t>
      </w:r>
    </w:p>
    <w:p w14:paraId="33770D46" w14:textId="77777777" w:rsidR="007C1034" w:rsidRPr="00BF49C0" w:rsidRDefault="007C1034" w:rsidP="00BF49C0">
      <w:pPr>
        <w:spacing w:after="0" w:line="360" w:lineRule="auto"/>
        <w:ind w:left="-1134" w:right="0" w:firstLine="0"/>
        <w:jc w:val="left"/>
        <w:rPr>
          <w:rFonts w:ascii="Book Antiqua" w:hAnsi="Book Antiqua"/>
          <w:color w:val="auto"/>
          <w:sz w:val="20"/>
          <w:szCs w:val="20"/>
        </w:rPr>
      </w:pPr>
    </w:p>
    <w:p w14:paraId="79450F5E" w14:textId="77777777" w:rsidR="009955F9" w:rsidRPr="00BF49C0" w:rsidRDefault="009955F9" w:rsidP="00BF49C0">
      <w:pPr>
        <w:spacing w:after="0" w:line="360" w:lineRule="auto"/>
        <w:ind w:left="-1134" w:right="0" w:firstLine="0"/>
        <w:jc w:val="left"/>
        <w:rPr>
          <w:rFonts w:ascii="Book Antiqua" w:hAnsi="Book Antiqua"/>
          <w:color w:val="auto"/>
          <w:sz w:val="20"/>
          <w:szCs w:val="20"/>
        </w:rPr>
      </w:pPr>
    </w:p>
    <w:p w14:paraId="696B7A4A" w14:textId="3EED71E9" w:rsidR="009955F9" w:rsidRPr="00BF49C0" w:rsidRDefault="000734F2" w:rsidP="002F5C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right"/>
        <w:rPr>
          <w:rFonts w:ascii="Book Antiqua" w:hAnsi="Book Antiqua"/>
          <w:bCs/>
          <w:color w:val="auto"/>
          <w:sz w:val="20"/>
          <w:szCs w:val="20"/>
        </w:rPr>
      </w:pPr>
      <w:r w:rsidRPr="00BF49C0">
        <w:rPr>
          <w:rFonts w:ascii="Book Antiqua" w:eastAsia="Calibri" w:hAnsi="Book Antiqua"/>
          <w:color w:val="auto"/>
          <w:sz w:val="20"/>
          <w:szCs w:val="20"/>
        </w:rPr>
        <w:t xml:space="preserve"> </w:t>
      </w:r>
      <w:r w:rsidR="009955F9" w:rsidRPr="00BF49C0">
        <w:rPr>
          <w:rFonts w:ascii="Book Antiqua" w:hAnsi="Book Antiqua"/>
          <w:bCs/>
          <w:color w:val="auto"/>
          <w:sz w:val="20"/>
          <w:szCs w:val="20"/>
        </w:rPr>
        <w:t>______________</w:t>
      </w:r>
      <w:r w:rsidR="00AD769F" w:rsidRPr="00BF49C0">
        <w:rPr>
          <w:rFonts w:ascii="Book Antiqua" w:hAnsi="Book Antiqua"/>
          <w:bCs/>
          <w:color w:val="auto"/>
          <w:sz w:val="20"/>
          <w:szCs w:val="20"/>
        </w:rPr>
        <w:t>___, ____, de__________, de 202</w:t>
      </w:r>
      <w:r w:rsidR="003D30CF">
        <w:rPr>
          <w:rFonts w:ascii="Book Antiqua" w:hAnsi="Book Antiqua"/>
          <w:bCs/>
          <w:color w:val="auto"/>
          <w:sz w:val="20"/>
          <w:szCs w:val="20"/>
        </w:rPr>
        <w:t>3</w:t>
      </w:r>
      <w:r w:rsidR="009955F9" w:rsidRPr="00BF49C0">
        <w:rPr>
          <w:rFonts w:ascii="Book Antiqua" w:hAnsi="Book Antiqua"/>
          <w:bCs/>
          <w:color w:val="auto"/>
          <w:sz w:val="20"/>
          <w:szCs w:val="20"/>
        </w:rPr>
        <w:t>.</w:t>
      </w:r>
    </w:p>
    <w:p w14:paraId="5B3F4D83"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left"/>
        <w:rPr>
          <w:rFonts w:ascii="Book Antiqua" w:hAnsi="Book Antiqua"/>
          <w:bCs/>
          <w:color w:val="auto"/>
          <w:sz w:val="20"/>
          <w:szCs w:val="20"/>
        </w:rPr>
      </w:pPr>
    </w:p>
    <w:p w14:paraId="268D7242"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p>
    <w:p w14:paraId="1B651563"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_____________________________</w:t>
      </w:r>
    </w:p>
    <w:p w14:paraId="0FF22E6A"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Representante legal</w:t>
      </w:r>
    </w:p>
    <w:p w14:paraId="58EB5BDE"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CPF</w:t>
      </w:r>
    </w:p>
    <w:p w14:paraId="583038CD" w14:textId="77777777" w:rsidR="00DB2C7D" w:rsidRPr="00BF49C0" w:rsidRDefault="00DB2C7D"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p>
    <w:p w14:paraId="4CFFF28E" w14:textId="77777777" w:rsidR="00DB2C7D" w:rsidRPr="00BF49C0" w:rsidRDefault="00DB2C7D"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eastAsia="Times New Roman" w:hAnsi="Book Antiqua"/>
          <w:color w:val="auto"/>
          <w:sz w:val="20"/>
          <w:szCs w:val="20"/>
        </w:rPr>
      </w:pPr>
    </w:p>
    <w:p w14:paraId="12090283" w14:textId="77777777" w:rsidR="005E3EF6" w:rsidRPr="00BF49C0" w:rsidRDefault="005E3EF6"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eastAsia="Times New Roman" w:hAnsi="Book Antiqua"/>
          <w:color w:val="auto"/>
          <w:sz w:val="20"/>
          <w:szCs w:val="20"/>
        </w:rPr>
      </w:pPr>
    </w:p>
    <w:p w14:paraId="7EB215A8" w14:textId="77777777" w:rsidR="005E3EF6" w:rsidRPr="00BF49C0" w:rsidRDefault="005E3EF6"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eastAsia="Times New Roman" w:hAnsi="Book Antiqua"/>
          <w:color w:val="auto"/>
          <w:sz w:val="20"/>
          <w:szCs w:val="20"/>
        </w:rPr>
      </w:pPr>
    </w:p>
    <w:p w14:paraId="10F5C578" w14:textId="77777777" w:rsidR="00F140F8" w:rsidRPr="00BF49C0" w:rsidRDefault="00F140F8" w:rsidP="00BF49C0">
      <w:pPr>
        <w:tabs>
          <w:tab w:val="center" w:pos="708"/>
          <w:tab w:val="center" w:pos="1416"/>
          <w:tab w:val="center" w:pos="4753"/>
        </w:tabs>
        <w:spacing w:after="0" w:line="360" w:lineRule="auto"/>
        <w:ind w:left="-1134" w:right="0" w:firstLine="0"/>
        <w:jc w:val="left"/>
        <w:rPr>
          <w:rFonts w:ascii="Book Antiqua" w:hAnsi="Book Antiqua"/>
          <w:color w:val="auto"/>
          <w:sz w:val="20"/>
          <w:szCs w:val="20"/>
        </w:rPr>
      </w:pPr>
    </w:p>
    <w:p w14:paraId="3FA554C0" w14:textId="77777777" w:rsidR="00AE1104" w:rsidRDefault="00AE1104" w:rsidP="00BF49C0">
      <w:pPr>
        <w:spacing w:after="0" w:line="360" w:lineRule="auto"/>
        <w:ind w:left="-1134" w:right="11"/>
        <w:jc w:val="center"/>
        <w:rPr>
          <w:rFonts w:ascii="Book Antiqua" w:hAnsi="Book Antiqua"/>
          <w:b/>
          <w:color w:val="auto"/>
          <w:sz w:val="20"/>
          <w:szCs w:val="20"/>
        </w:rPr>
      </w:pPr>
    </w:p>
    <w:p w14:paraId="49315D71" w14:textId="77777777" w:rsidR="00DF460A" w:rsidRDefault="00DF460A" w:rsidP="00BF49C0">
      <w:pPr>
        <w:spacing w:after="0" w:line="360" w:lineRule="auto"/>
        <w:ind w:left="-1134" w:right="11"/>
        <w:jc w:val="center"/>
        <w:rPr>
          <w:rFonts w:ascii="Book Antiqua" w:hAnsi="Book Antiqua"/>
          <w:b/>
          <w:color w:val="auto"/>
          <w:sz w:val="20"/>
          <w:szCs w:val="20"/>
        </w:rPr>
      </w:pPr>
    </w:p>
    <w:p w14:paraId="05DA9258" w14:textId="77777777" w:rsidR="00DF460A" w:rsidRDefault="00DF460A" w:rsidP="00BF49C0">
      <w:pPr>
        <w:spacing w:after="0" w:line="360" w:lineRule="auto"/>
        <w:ind w:left="-1134" w:right="11"/>
        <w:jc w:val="center"/>
        <w:rPr>
          <w:rFonts w:ascii="Book Antiqua" w:hAnsi="Book Antiqua"/>
          <w:b/>
          <w:color w:val="auto"/>
          <w:sz w:val="20"/>
          <w:szCs w:val="20"/>
        </w:rPr>
      </w:pPr>
    </w:p>
    <w:p w14:paraId="44B12084" w14:textId="77777777" w:rsidR="00857EA8" w:rsidRPr="00BF49C0" w:rsidRDefault="00F140F8" w:rsidP="00BF49C0">
      <w:pPr>
        <w:spacing w:after="0" w:line="360" w:lineRule="auto"/>
        <w:ind w:left="-1134" w:right="11"/>
        <w:jc w:val="center"/>
        <w:rPr>
          <w:rFonts w:ascii="Book Antiqua" w:hAnsi="Book Antiqua"/>
          <w:b/>
          <w:color w:val="auto"/>
          <w:sz w:val="20"/>
          <w:szCs w:val="20"/>
        </w:rPr>
      </w:pPr>
      <w:r w:rsidRPr="00BF49C0">
        <w:rPr>
          <w:rFonts w:ascii="Book Antiqua" w:hAnsi="Book Antiqua"/>
          <w:b/>
          <w:color w:val="auto"/>
          <w:sz w:val="20"/>
          <w:szCs w:val="20"/>
        </w:rPr>
        <w:t>ANEXO V</w:t>
      </w:r>
    </w:p>
    <w:p w14:paraId="5A394ED4" w14:textId="77777777" w:rsidR="00F140F8" w:rsidRPr="00BF49C0" w:rsidRDefault="00F140F8" w:rsidP="00BF49C0">
      <w:pPr>
        <w:spacing w:after="0" w:line="360" w:lineRule="auto"/>
        <w:ind w:left="-1134" w:right="11"/>
        <w:jc w:val="center"/>
        <w:rPr>
          <w:rFonts w:ascii="Book Antiqua" w:hAnsi="Book Antiqua"/>
          <w:b/>
          <w:color w:val="auto"/>
          <w:sz w:val="20"/>
          <w:szCs w:val="20"/>
        </w:rPr>
      </w:pPr>
      <w:r w:rsidRPr="00BF49C0">
        <w:rPr>
          <w:rFonts w:ascii="Book Antiqua" w:hAnsi="Book Antiqua"/>
          <w:b/>
          <w:color w:val="auto"/>
          <w:sz w:val="20"/>
          <w:szCs w:val="20"/>
        </w:rPr>
        <w:t xml:space="preserve">DECLARAÇÃO REFERENTE À HABILITAÇÃO </w:t>
      </w:r>
    </w:p>
    <w:p w14:paraId="639203EA" w14:textId="77777777" w:rsidR="009955F9" w:rsidRPr="00BF49C0" w:rsidRDefault="009955F9" w:rsidP="00BF49C0">
      <w:pPr>
        <w:spacing w:after="0" w:line="360" w:lineRule="auto"/>
        <w:ind w:left="-1134" w:right="11"/>
        <w:jc w:val="center"/>
        <w:rPr>
          <w:rFonts w:ascii="Book Antiqua" w:hAnsi="Book Antiqua"/>
          <w:color w:val="auto"/>
          <w:sz w:val="20"/>
          <w:szCs w:val="20"/>
        </w:rPr>
      </w:pPr>
    </w:p>
    <w:p w14:paraId="73AD0D3C" w14:textId="77777777" w:rsidR="00AD769F" w:rsidRPr="00BF49C0" w:rsidRDefault="00AD769F"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p>
    <w:p w14:paraId="50E19FD8" w14:textId="77777777" w:rsidR="00AD769F" w:rsidRPr="00BF49C0" w:rsidRDefault="00AD769F"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p>
    <w:p w14:paraId="7ABE14C8" w14:textId="477985AC"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Processo nº: </w:t>
      </w:r>
      <w:r w:rsidR="003D30CF">
        <w:rPr>
          <w:rFonts w:ascii="Book Antiqua" w:hAnsi="Book Antiqua"/>
          <w:b/>
          <w:bCs/>
          <w:color w:val="auto"/>
          <w:sz w:val="20"/>
          <w:szCs w:val="20"/>
        </w:rPr>
        <w:t>038</w:t>
      </w:r>
      <w:r w:rsidRPr="00BF49C0">
        <w:rPr>
          <w:rFonts w:ascii="Book Antiqua" w:hAnsi="Book Antiqua"/>
          <w:b/>
          <w:bCs/>
          <w:color w:val="auto"/>
          <w:sz w:val="20"/>
          <w:szCs w:val="20"/>
        </w:rPr>
        <w:t>/202</w:t>
      </w:r>
      <w:r w:rsidR="003D30CF">
        <w:rPr>
          <w:rFonts w:ascii="Book Antiqua" w:hAnsi="Book Antiqua"/>
          <w:b/>
          <w:bCs/>
          <w:color w:val="auto"/>
          <w:sz w:val="20"/>
          <w:szCs w:val="20"/>
        </w:rPr>
        <w:t>3</w:t>
      </w:r>
    </w:p>
    <w:p w14:paraId="69302B66" w14:textId="45621EE7"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Modalidade: Pregão </w:t>
      </w:r>
      <w:r w:rsidR="003D30CF">
        <w:rPr>
          <w:rFonts w:ascii="Book Antiqua" w:hAnsi="Book Antiqua"/>
          <w:b/>
          <w:bCs/>
          <w:color w:val="auto"/>
          <w:sz w:val="20"/>
          <w:szCs w:val="20"/>
        </w:rPr>
        <w:t>07</w:t>
      </w:r>
      <w:r w:rsidRPr="00BF49C0">
        <w:rPr>
          <w:rFonts w:ascii="Book Antiqua" w:hAnsi="Book Antiqua"/>
          <w:b/>
          <w:bCs/>
          <w:color w:val="auto"/>
          <w:sz w:val="20"/>
          <w:szCs w:val="20"/>
        </w:rPr>
        <w:t>/202</w:t>
      </w:r>
      <w:r w:rsidR="003D30CF">
        <w:rPr>
          <w:rFonts w:ascii="Book Antiqua" w:hAnsi="Book Antiqua"/>
          <w:b/>
          <w:bCs/>
          <w:color w:val="auto"/>
          <w:sz w:val="20"/>
          <w:szCs w:val="20"/>
        </w:rPr>
        <w:t>3</w:t>
      </w:r>
    </w:p>
    <w:p w14:paraId="77FDD3E0" w14:textId="1D226C84"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 xml:space="preserve">Edital nº: </w:t>
      </w:r>
      <w:r w:rsidR="003D30CF">
        <w:rPr>
          <w:rFonts w:ascii="Book Antiqua" w:hAnsi="Book Antiqua"/>
          <w:b/>
          <w:bCs/>
          <w:color w:val="auto"/>
          <w:sz w:val="20"/>
          <w:szCs w:val="20"/>
        </w:rPr>
        <w:t>07</w:t>
      </w:r>
      <w:r w:rsidRPr="00BF49C0">
        <w:rPr>
          <w:rFonts w:ascii="Book Antiqua" w:hAnsi="Book Antiqua"/>
          <w:b/>
          <w:bCs/>
          <w:color w:val="auto"/>
          <w:sz w:val="20"/>
          <w:szCs w:val="20"/>
        </w:rPr>
        <w:t>/202</w:t>
      </w:r>
      <w:r w:rsidR="003D30CF">
        <w:rPr>
          <w:rFonts w:ascii="Book Antiqua" w:hAnsi="Book Antiqua"/>
          <w:b/>
          <w:bCs/>
          <w:color w:val="auto"/>
          <w:sz w:val="20"/>
          <w:szCs w:val="20"/>
        </w:rPr>
        <w:t>3</w:t>
      </w:r>
    </w:p>
    <w:p w14:paraId="5FB620D3" w14:textId="77777777"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Forma: Eletrônica</w:t>
      </w:r>
    </w:p>
    <w:p w14:paraId="69162095" w14:textId="77777777" w:rsidR="00AE1104" w:rsidRPr="00BF49C0" w:rsidRDefault="00AE1104" w:rsidP="00AE1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Tipo: Menor Preço por Item.</w:t>
      </w:r>
    </w:p>
    <w:p w14:paraId="10ECDD7B" w14:textId="6D62D572" w:rsidR="00F140F8" w:rsidRPr="00BF49C0" w:rsidRDefault="009955F9" w:rsidP="00BF49C0">
      <w:pPr>
        <w:spacing w:after="0" w:line="360" w:lineRule="auto"/>
        <w:ind w:left="-1134"/>
        <w:rPr>
          <w:rFonts w:ascii="Book Antiqua" w:hAnsi="Book Antiqua"/>
          <w:color w:val="auto"/>
          <w:sz w:val="20"/>
          <w:szCs w:val="20"/>
        </w:rPr>
      </w:pPr>
      <w:r w:rsidRPr="00BF49C0">
        <w:rPr>
          <w:rFonts w:ascii="Book Antiqua" w:hAnsi="Book Antiqua"/>
          <w:b/>
          <w:bCs/>
          <w:color w:val="auto"/>
          <w:sz w:val="20"/>
          <w:szCs w:val="20"/>
        </w:rPr>
        <w:t xml:space="preserve">Objeto: </w:t>
      </w:r>
      <w:r w:rsidR="00DF460A" w:rsidRPr="00DF460A">
        <w:rPr>
          <w:rFonts w:ascii="Book Antiqua" w:hAnsi="Book Antiqua"/>
          <w:b/>
          <w:bCs/>
          <w:color w:val="auto"/>
          <w:sz w:val="20"/>
          <w:szCs w:val="20"/>
        </w:rPr>
        <w:t>REGISTRO DE PREÇOS PARA FUTURA E EVENTUAL AQUISIÇÃO DE REAGENTES PARA ABASTECIMENTO DO LABORATÓRIO MUNICIAL EM ATENDIMENTO A SECRETARIA DE SAÚDE</w:t>
      </w:r>
      <w:proofErr w:type="gramStart"/>
      <w:r w:rsidR="00DF460A" w:rsidRPr="00DF460A">
        <w:rPr>
          <w:rFonts w:ascii="Book Antiqua" w:hAnsi="Book Antiqua"/>
          <w:b/>
          <w:bCs/>
          <w:color w:val="auto"/>
          <w:sz w:val="20"/>
          <w:szCs w:val="20"/>
        </w:rPr>
        <w:t xml:space="preserve">  </w:t>
      </w:r>
      <w:proofErr w:type="gramEnd"/>
      <w:r w:rsidR="00DF460A" w:rsidRPr="00DF460A">
        <w:rPr>
          <w:rFonts w:ascii="Book Antiqua" w:hAnsi="Book Antiqua"/>
          <w:b/>
          <w:bCs/>
          <w:color w:val="auto"/>
          <w:sz w:val="20"/>
          <w:szCs w:val="20"/>
        </w:rPr>
        <w:t>DE NOVO SANTO ANTÔNIO-MT</w:t>
      </w:r>
    </w:p>
    <w:p w14:paraId="69F979FE" w14:textId="77777777" w:rsidR="00F140F8" w:rsidRPr="00BF49C0" w:rsidRDefault="00F140F8" w:rsidP="00BF49C0">
      <w:pPr>
        <w:spacing w:after="0" w:line="360" w:lineRule="auto"/>
        <w:ind w:left="-1134" w:right="10001" w:firstLine="0"/>
        <w:rPr>
          <w:rFonts w:ascii="Book Antiqua" w:hAnsi="Book Antiqua"/>
          <w:color w:val="auto"/>
          <w:sz w:val="20"/>
          <w:szCs w:val="20"/>
        </w:rPr>
      </w:pPr>
      <w:r w:rsidRPr="00BF49C0">
        <w:rPr>
          <w:rFonts w:ascii="Book Antiqua" w:hAnsi="Book Antiqua"/>
          <w:color w:val="auto"/>
          <w:sz w:val="20"/>
          <w:szCs w:val="20"/>
        </w:rPr>
        <w:t xml:space="preserve">    </w:t>
      </w:r>
    </w:p>
    <w:p w14:paraId="22C9FBF6" w14:textId="79E39273" w:rsidR="00F140F8" w:rsidRPr="00BF49C0" w:rsidRDefault="00F140F8" w:rsidP="00BF49C0">
      <w:pPr>
        <w:spacing w:after="0" w:line="360" w:lineRule="auto"/>
        <w:ind w:left="-1134"/>
        <w:rPr>
          <w:rFonts w:ascii="Book Antiqua" w:hAnsi="Book Antiqua"/>
          <w:color w:val="auto"/>
          <w:sz w:val="20"/>
          <w:szCs w:val="20"/>
        </w:rPr>
      </w:pPr>
      <w:r w:rsidRPr="00BF49C0">
        <w:rPr>
          <w:rFonts w:ascii="Book Antiqua" w:hAnsi="Book Antiqua"/>
          <w:color w:val="auto"/>
          <w:sz w:val="20"/>
          <w:szCs w:val="20"/>
        </w:rPr>
        <w:t>A empresa</w:t>
      </w:r>
      <w:r w:rsidR="009955F9" w:rsidRPr="00BF49C0">
        <w:rPr>
          <w:rFonts w:ascii="Book Antiqua" w:hAnsi="Book Antiqua"/>
          <w:color w:val="auto"/>
          <w:sz w:val="20"/>
          <w:szCs w:val="20"/>
        </w:rPr>
        <w:t xml:space="preserve"> </w:t>
      </w:r>
      <w:r w:rsidRPr="00BF49C0">
        <w:rPr>
          <w:rFonts w:ascii="Book Antiqua" w:hAnsi="Book Antiqua"/>
          <w:color w:val="auto"/>
          <w:sz w:val="20"/>
          <w:szCs w:val="20"/>
        </w:rPr>
        <w:t>.................................................................................</w:t>
      </w:r>
      <w:r w:rsidR="009955F9" w:rsidRPr="00BF49C0">
        <w:rPr>
          <w:rFonts w:ascii="Book Antiqua" w:hAnsi="Book Antiqua"/>
          <w:color w:val="auto"/>
          <w:sz w:val="20"/>
          <w:szCs w:val="20"/>
        </w:rPr>
        <w:t xml:space="preserve">......., </w:t>
      </w:r>
      <w:r w:rsidRPr="00BF49C0">
        <w:rPr>
          <w:rFonts w:ascii="Book Antiqua" w:hAnsi="Book Antiqua"/>
          <w:color w:val="auto"/>
          <w:sz w:val="20"/>
          <w:szCs w:val="20"/>
        </w:rPr>
        <w:t xml:space="preserve">CNPJ nº........................................, </w:t>
      </w:r>
      <w:r w:rsidRPr="00BF49C0">
        <w:rPr>
          <w:rFonts w:ascii="Book Antiqua" w:hAnsi="Book Antiqua"/>
          <w:b/>
          <w:color w:val="auto"/>
          <w:sz w:val="20"/>
          <w:szCs w:val="20"/>
        </w:rPr>
        <w:t>declara</w:t>
      </w:r>
      <w:r w:rsidRPr="00BF49C0">
        <w:rPr>
          <w:rFonts w:ascii="Book Antiqua" w:hAnsi="Book Antiqua"/>
          <w:color w:val="auto"/>
          <w:sz w:val="20"/>
          <w:szCs w:val="20"/>
        </w:rPr>
        <w:t xml:space="preserve">, sob as penas da lei, que atende plenamente todos os requisitos de habilitação exigidos para participar do Pregão Eletrônico nº </w:t>
      </w:r>
      <w:r w:rsidR="003D30CF">
        <w:rPr>
          <w:rFonts w:ascii="Book Antiqua" w:hAnsi="Book Antiqua"/>
          <w:b/>
          <w:color w:val="auto"/>
          <w:sz w:val="20"/>
          <w:szCs w:val="20"/>
        </w:rPr>
        <w:t>07</w:t>
      </w:r>
      <w:r w:rsidR="00AD769F" w:rsidRPr="00BF49C0">
        <w:rPr>
          <w:rFonts w:ascii="Book Antiqua" w:hAnsi="Book Antiqua"/>
          <w:b/>
          <w:color w:val="auto"/>
          <w:sz w:val="20"/>
          <w:szCs w:val="20"/>
        </w:rPr>
        <w:t>/202</w:t>
      </w:r>
      <w:r w:rsidR="003D30CF">
        <w:rPr>
          <w:rFonts w:ascii="Book Antiqua" w:hAnsi="Book Antiqua"/>
          <w:b/>
          <w:color w:val="auto"/>
          <w:sz w:val="20"/>
          <w:szCs w:val="20"/>
        </w:rPr>
        <w:t>3</w:t>
      </w:r>
      <w:r w:rsidRPr="00BF49C0">
        <w:rPr>
          <w:rFonts w:ascii="Book Antiqua" w:hAnsi="Book Antiqua"/>
          <w:color w:val="auto"/>
          <w:sz w:val="20"/>
          <w:szCs w:val="20"/>
        </w:rPr>
        <w:t xml:space="preserve">. </w:t>
      </w:r>
    </w:p>
    <w:p w14:paraId="39D3DB6B" w14:textId="77777777" w:rsidR="00F140F8" w:rsidRPr="00BF49C0" w:rsidRDefault="00F140F8" w:rsidP="00BF49C0">
      <w:pPr>
        <w:spacing w:after="0" w:line="360" w:lineRule="auto"/>
        <w:ind w:left="-1134" w:right="0" w:firstLine="0"/>
        <w:jc w:val="left"/>
        <w:rPr>
          <w:rFonts w:ascii="Book Antiqua" w:hAnsi="Book Antiqua"/>
          <w:color w:val="auto"/>
          <w:sz w:val="20"/>
          <w:szCs w:val="20"/>
        </w:rPr>
      </w:pPr>
      <w:r w:rsidRPr="00BF49C0">
        <w:rPr>
          <w:rFonts w:ascii="Book Antiqua" w:hAnsi="Book Antiqua"/>
          <w:color w:val="auto"/>
          <w:sz w:val="20"/>
          <w:szCs w:val="20"/>
        </w:rPr>
        <w:t xml:space="preserve"> </w:t>
      </w:r>
    </w:p>
    <w:p w14:paraId="0F95638D" w14:textId="77777777" w:rsidR="00F140F8" w:rsidRPr="00BF49C0" w:rsidRDefault="00F140F8" w:rsidP="00BF49C0">
      <w:pPr>
        <w:spacing w:after="0" w:line="360" w:lineRule="auto"/>
        <w:ind w:left="-1134" w:right="10001" w:firstLine="0"/>
        <w:jc w:val="left"/>
        <w:rPr>
          <w:rFonts w:ascii="Book Antiqua" w:hAnsi="Book Antiqua"/>
          <w:color w:val="auto"/>
          <w:sz w:val="20"/>
          <w:szCs w:val="20"/>
        </w:rPr>
      </w:pPr>
      <w:r w:rsidRPr="00BF49C0">
        <w:rPr>
          <w:rFonts w:ascii="Book Antiqua" w:hAnsi="Book Antiqua"/>
          <w:color w:val="auto"/>
          <w:sz w:val="20"/>
          <w:szCs w:val="20"/>
        </w:rPr>
        <w:t xml:space="preserve">  </w:t>
      </w:r>
    </w:p>
    <w:p w14:paraId="7118DD3B" w14:textId="13E0BD1B" w:rsidR="009955F9" w:rsidRPr="00BF49C0" w:rsidRDefault="009955F9" w:rsidP="002F5C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right"/>
        <w:rPr>
          <w:rFonts w:ascii="Book Antiqua" w:hAnsi="Book Antiqua"/>
          <w:bCs/>
          <w:color w:val="auto"/>
          <w:sz w:val="20"/>
          <w:szCs w:val="20"/>
        </w:rPr>
      </w:pPr>
      <w:r w:rsidRPr="00BF49C0">
        <w:rPr>
          <w:rFonts w:ascii="Book Antiqua" w:hAnsi="Book Antiqua"/>
          <w:bCs/>
          <w:color w:val="auto"/>
          <w:sz w:val="20"/>
          <w:szCs w:val="20"/>
        </w:rPr>
        <w:t>_________________, ____, de__________, de 202</w:t>
      </w:r>
      <w:r w:rsidR="003D30CF">
        <w:rPr>
          <w:rFonts w:ascii="Book Antiqua" w:hAnsi="Book Antiqua"/>
          <w:bCs/>
          <w:color w:val="auto"/>
          <w:sz w:val="20"/>
          <w:szCs w:val="20"/>
        </w:rPr>
        <w:t>3</w:t>
      </w:r>
      <w:r w:rsidR="00AD769F" w:rsidRPr="00BF49C0">
        <w:rPr>
          <w:rFonts w:ascii="Book Antiqua" w:hAnsi="Book Antiqua"/>
          <w:bCs/>
          <w:color w:val="auto"/>
          <w:sz w:val="20"/>
          <w:szCs w:val="20"/>
        </w:rPr>
        <w:t>.</w:t>
      </w:r>
    </w:p>
    <w:p w14:paraId="61EC056F"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p>
    <w:p w14:paraId="36996DD5"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_____________________________</w:t>
      </w:r>
    </w:p>
    <w:p w14:paraId="37175D8B"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hAnsi="Book Antiqua"/>
          <w:bCs/>
          <w:color w:val="auto"/>
          <w:sz w:val="20"/>
          <w:szCs w:val="20"/>
        </w:rPr>
      </w:pPr>
      <w:r w:rsidRPr="00BF49C0">
        <w:rPr>
          <w:rFonts w:ascii="Book Antiqua" w:hAnsi="Book Antiqua"/>
          <w:bCs/>
          <w:color w:val="auto"/>
          <w:sz w:val="20"/>
          <w:szCs w:val="20"/>
        </w:rPr>
        <w:t>Representante legal</w:t>
      </w:r>
    </w:p>
    <w:p w14:paraId="166C7D2F" w14:textId="77777777" w:rsidR="009955F9" w:rsidRPr="00BF49C0" w:rsidRDefault="009955F9" w:rsidP="00BF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1134"/>
        <w:jc w:val="center"/>
        <w:rPr>
          <w:rFonts w:ascii="Book Antiqua" w:eastAsia="Times New Roman" w:hAnsi="Book Antiqua"/>
          <w:color w:val="auto"/>
          <w:sz w:val="20"/>
          <w:szCs w:val="20"/>
        </w:rPr>
      </w:pPr>
      <w:r w:rsidRPr="00BF49C0">
        <w:rPr>
          <w:rFonts w:ascii="Book Antiqua" w:hAnsi="Book Antiqua"/>
          <w:bCs/>
          <w:color w:val="auto"/>
          <w:sz w:val="20"/>
          <w:szCs w:val="20"/>
        </w:rPr>
        <w:t>CPF</w:t>
      </w:r>
    </w:p>
    <w:p w14:paraId="5B0B25D3" w14:textId="77777777" w:rsidR="004E3C67" w:rsidRPr="00BF49C0" w:rsidRDefault="004E3C67" w:rsidP="00BF49C0">
      <w:pPr>
        <w:spacing w:after="0" w:line="259" w:lineRule="auto"/>
        <w:ind w:left="-1134" w:right="0" w:firstLine="0"/>
        <w:jc w:val="left"/>
        <w:rPr>
          <w:rFonts w:ascii="Book Antiqua" w:hAnsi="Book Antiqua"/>
          <w:color w:val="auto"/>
          <w:sz w:val="20"/>
          <w:szCs w:val="20"/>
        </w:rPr>
      </w:pPr>
    </w:p>
    <w:p w14:paraId="55B700DE" w14:textId="77777777" w:rsidR="007B133A" w:rsidRPr="00BF49C0" w:rsidRDefault="007B133A" w:rsidP="00BF49C0">
      <w:pPr>
        <w:spacing w:after="0" w:line="259" w:lineRule="auto"/>
        <w:ind w:left="-1134" w:right="0" w:firstLine="0"/>
        <w:jc w:val="left"/>
        <w:rPr>
          <w:rFonts w:ascii="Book Antiqua" w:hAnsi="Book Antiqua"/>
          <w:b/>
          <w:color w:val="auto"/>
          <w:sz w:val="20"/>
          <w:szCs w:val="20"/>
        </w:rPr>
      </w:pPr>
      <w:r w:rsidRPr="00BF49C0">
        <w:rPr>
          <w:rFonts w:ascii="Book Antiqua" w:hAnsi="Book Antiqua"/>
          <w:color w:val="auto"/>
          <w:sz w:val="20"/>
          <w:szCs w:val="20"/>
        </w:rPr>
        <w:br w:type="page"/>
      </w:r>
    </w:p>
    <w:p w14:paraId="68A93018" w14:textId="77777777" w:rsidR="00AE1104" w:rsidRDefault="00AE1104" w:rsidP="00AE1104">
      <w:pPr>
        <w:spacing w:after="0" w:line="360" w:lineRule="auto"/>
        <w:ind w:left="-1134" w:right="7"/>
        <w:jc w:val="center"/>
        <w:rPr>
          <w:rFonts w:ascii="Book Antiqua" w:hAnsi="Book Antiqua"/>
          <w:b/>
          <w:color w:val="auto"/>
          <w:sz w:val="20"/>
          <w:szCs w:val="20"/>
        </w:rPr>
      </w:pPr>
    </w:p>
    <w:p w14:paraId="3DA6F4B1" w14:textId="77777777" w:rsidR="00857EA8" w:rsidRPr="00BF49C0" w:rsidRDefault="000734F2" w:rsidP="00AE1104">
      <w:pPr>
        <w:spacing w:after="0" w:line="360" w:lineRule="auto"/>
        <w:ind w:left="-1134" w:right="7"/>
        <w:jc w:val="center"/>
        <w:rPr>
          <w:rFonts w:ascii="Book Antiqua" w:hAnsi="Book Antiqua"/>
          <w:b/>
          <w:color w:val="auto"/>
          <w:sz w:val="20"/>
          <w:szCs w:val="20"/>
        </w:rPr>
      </w:pPr>
      <w:r w:rsidRPr="00BF49C0">
        <w:rPr>
          <w:rFonts w:ascii="Book Antiqua" w:hAnsi="Book Antiqua"/>
          <w:b/>
          <w:color w:val="auto"/>
          <w:sz w:val="20"/>
          <w:szCs w:val="20"/>
        </w:rPr>
        <w:t>ANEXO V</w:t>
      </w:r>
      <w:r w:rsidR="00F140F8" w:rsidRPr="00BF49C0">
        <w:rPr>
          <w:rFonts w:ascii="Book Antiqua" w:hAnsi="Book Antiqua"/>
          <w:b/>
          <w:color w:val="auto"/>
          <w:sz w:val="20"/>
          <w:szCs w:val="20"/>
        </w:rPr>
        <w:t>I</w:t>
      </w:r>
    </w:p>
    <w:p w14:paraId="4905FA53" w14:textId="77777777" w:rsidR="00AE1104" w:rsidRDefault="00AE1104" w:rsidP="00BF49C0">
      <w:pPr>
        <w:spacing w:after="0" w:line="360" w:lineRule="auto"/>
        <w:ind w:left="-1134"/>
        <w:rPr>
          <w:rFonts w:ascii="Book Antiqua" w:hAnsi="Book Antiqua"/>
          <w:b/>
          <w:bCs/>
          <w:color w:val="auto"/>
          <w:sz w:val="20"/>
          <w:szCs w:val="20"/>
        </w:rPr>
      </w:pPr>
    </w:p>
    <w:p w14:paraId="34A82D6F" w14:textId="77777777" w:rsidR="00662A92" w:rsidRDefault="00EE619E" w:rsidP="00662A92">
      <w:pPr>
        <w:spacing w:after="0" w:line="360" w:lineRule="auto"/>
        <w:ind w:left="-1134"/>
        <w:rPr>
          <w:rFonts w:ascii="Book Antiqua" w:hAnsi="Book Antiqua"/>
          <w:b/>
          <w:bCs/>
          <w:color w:val="auto"/>
          <w:sz w:val="20"/>
          <w:szCs w:val="20"/>
        </w:rPr>
      </w:pPr>
      <w:r w:rsidRPr="00BF49C0">
        <w:rPr>
          <w:rFonts w:ascii="Book Antiqua" w:hAnsi="Book Antiqua"/>
          <w:b/>
          <w:bCs/>
          <w:color w:val="auto"/>
          <w:sz w:val="20"/>
          <w:szCs w:val="20"/>
        </w:rPr>
        <w:t>MINUTA DO CONTRATO ADMINISTRATIVO Nº</w:t>
      </w:r>
      <w:r w:rsidR="00AE1104">
        <w:rPr>
          <w:rFonts w:ascii="Book Antiqua" w:hAnsi="Book Antiqua"/>
          <w:b/>
          <w:bCs/>
          <w:color w:val="auto"/>
          <w:sz w:val="20"/>
          <w:szCs w:val="20"/>
        </w:rPr>
        <w:t>___/</w:t>
      </w:r>
      <w:r w:rsidR="00AD769F" w:rsidRPr="00BF49C0">
        <w:rPr>
          <w:rFonts w:ascii="Book Antiqua" w:hAnsi="Book Antiqua"/>
          <w:b/>
          <w:bCs/>
          <w:color w:val="auto"/>
          <w:sz w:val="20"/>
          <w:szCs w:val="20"/>
        </w:rPr>
        <w:t>202</w:t>
      </w:r>
      <w:r w:rsidR="003D30CF">
        <w:rPr>
          <w:rFonts w:ascii="Book Antiqua" w:hAnsi="Book Antiqua"/>
          <w:b/>
          <w:bCs/>
          <w:color w:val="auto"/>
          <w:sz w:val="20"/>
          <w:szCs w:val="20"/>
        </w:rPr>
        <w:t>3</w:t>
      </w:r>
      <w:r w:rsidRPr="00BF49C0">
        <w:rPr>
          <w:rFonts w:ascii="Book Antiqua" w:hAnsi="Book Antiqua"/>
          <w:b/>
          <w:bCs/>
          <w:color w:val="auto"/>
          <w:sz w:val="20"/>
          <w:szCs w:val="20"/>
        </w:rPr>
        <w:t xml:space="preserve">, </w:t>
      </w:r>
      <w:r w:rsidR="00662A92" w:rsidRPr="00662A92">
        <w:rPr>
          <w:rFonts w:ascii="Book Antiqua" w:hAnsi="Book Antiqua"/>
          <w:b/>
          <w:bCs/>
          <w:color w:val="auto"/>
          <w:sz w:val="20"/>
          <w:szCs w:val="20"/>
        </w:rPr>
        <w:t>REGISTRO DE PREÇOS PARA FUTURA E EVENTUAL AQUISIÇÃO DE REAGENTES PARA ABASTECIMENTO DO LABORATÓRIO MUNICIAL EM ATENDIMENTO A SECRETARIA DE SAÚDE</w:t>
      </w:r>
      <w:proofErr w:type="gramStart"/>
      <w:r w:rsidR="00662A92" w:rsidRPr="00662A92">
        <w:rPr>
          <w:rFonts w:ascii="Book Antiqua" w:hAnsi="Book Antiqua"/>
          <w:b/>
          <w:bCs/>
          <w:color w:val="auto"/>
          <w:sz w:val="20"/>
          <w:szCs w:val="20"/>
        </w:rPr>
        <w:t xml:space="preserve">  </w:t>
      </w:r>
      <w:proofErr w:type="gramEnd"/>
      <w:r w:rsidR="00662A92" w:rsidRPr="00662A92">
        <w:rPr>
          <w:rFonts w:ascii="Book Antiqua" w:hAnsi="Book Antiqua"/>
          <w:b/>
          <w:bCs/>
          <w:color w:val="auto"/>
          <w:sz w:val="20"/>
          <w:szCs w:val="20"/>
        </w:rPr>
        <w:t>DE NOVO SANTO ANTÔNIO-MT</w:t>
      </w:r>
      <w:r w:rsidR="003437BC" w:rsidRPr="00BF49C0">
        <w:rPr>
          <w:rFonts w:ascii="Book Antiqua" w:hAnsi="Book Antiqua"/>
          <w:b/>
          <w:bCs/>
          <w:color w:val="auto"/>
          <w:sz w:val="20"/>
          <w:szCs w:val="20"/>
        </w:rPr>
        <w:t>.</w:t>
      </w:r>
      <w:r w:rsidRPr="00BF49C0">
        <w:rPr>
          <w:rFonts w:ascii="Book Antiqua" w:hAnsi="Book Antiqua"/>
          <w:b/>
          <w:bCs/>
          <w:color w:val="auto"/>
          <w:sz w:val="20"/>
          <w:szCs w:val="20"/>
        </w:rPr>
        <w:t xml:space="preserve"> ONDE </w:t>
      </w:r>
      <w:proofErr w:type="gramStart"/>
      <w:r w:rsidRPr="00BF49C0">
        <w:rPr>
          <w:rFonts w:ascii="Book Antiqua" w:hAnsi="Book Antiqua"/>
          <w:b/>
          <w:bCs/>
          <w:color w:val="auto"/>
          <w:sz w:val="20"/>
          <w:szCs w:val="20"/>
        </w:rPr>
        <w:t>CELEBRAM</w:t>
      </w:r>
      <w:proofErr w:type="gramEnd"/>
      <w:r w:rsidRPr="00BF49C0">
        <w:rPr>
          <w:rFonts w:ascii="Book Antiqua" w:hAnsi="Book Antiqua"/>
          <w:b/>
          <w:bCs/>
          <w:color w:val="auto"/>
          <w:sz w:val="20"/>
          <w:szCs w:val="20"/>
        </w:rPr>
        <w:t xml:space="preserve"> ENTRE SI A PREFEITURA MUNICIPAL DE NOVO SANTO ANTONIO</w:t>
      </w:r>
      <w:r w:rsidR="00C4651D" w:rsidRPr="00BF49C0">
        <w:rPr>
          <w:rFonts w:ascii="Book Antiqua" w:hAnsi="Book Antiqua"/>
          <w:b/>
          <w:bCs/>
          <w:color w:val="auto"/>
          <w:sz w:val="20"/>
          <w:szCs w:val="20"/>
        </w:rPr>
        <w:t xml:space="preserve"> </w:t>
      </w:r>
      <w:r w:rsidRPr="00BF49C0">
        <w:rPr>
          <w:rFonts w:ascii="Book Antiqua" w:hAnsi="Book Antiqua"/>
          <w:b/>
          <w:bCs/>
          <w:color w:val="auto"/>
          <w:sz w:val="20"/>
          <w:szCs w:val="20"/>
        </w:rPr>
        <w:t>E A EMPRESA</w:t>
      </w:r>
      <w:r w:rsidRPr="00BF49C0">
        <w:rPr>
          <w:rFonts w:ascii="Book Antiqua" w:hAnsi="Book Antiqua"/>
          <w:b/>
          <w:bCs/>
          <w:color w:val="auto"/>
          <w:sz w:val="20"/>
          <w:szCs w:val="20"/>
          <w:u w:val="single"/>
        </w:rPr>
        <w:t xml:space="preserve"> </w:t>
      </w:r>
      <w:r w:rsidRPr="00BF49C0">
        <w:rPr>
          <w:rFonts w:ascii="Book Antiqua" w:hAnsi="Book Antiqua"/>
          <w:b/>
          <w:bCs/>
          <w:color w:val="auto"/>
          <w:sz w:val="20"/>
          <w:szCs w:val="20"/>
          <w:u w:val="single"/>
        </w:rPr>
        <w:tab/>
      </w:r>
      <w:r w:rsidR="00AD769F" w:rsidRPr="00BF49C0">
        <w:rPr>
          <w:rFonts w:ascii="Book Antiqua" w:hAnsi="Book Antiqua"/>
          <w:b/>
          <w:bCs/>
          <w:color w:val="auto"/>
          <w:sz w:val="20"/>
          <w:szCs w:val="20"/>
          <w:u w:val="single"/>
        </w:rPr>
        <w:t xml:space="preserve">                                                                                   </w:t>
      </w:r>
    </w:p>
    <w:p w14:paraId="79703176" w14:textId="32E3DB9C" w:rsidR="00EE619E" w:rsidRPr="00BF49C0" w:rsidRDefault="00662A92" w:rsidP="00662A92">
      <w:pPr>
        <w:spacing w:after="0" w:line="360" w:lineRule="auto"/>
        <w:ind w:left="-1134"/>
        <w:rPr>
          <w:rFonts w:ascii="Book Antiqua" w:hAnsi="Book Antiqua"/>
          <w:b/>
          <w:color w:val="auto"/>
          <w:sz w:val="20"/>
          <w:szCs w:val="20"/>
        </w:rPr>
      </w:pPr>
      <w:r w:rsidRPr="00BF49C0">
        <w:rPr>
          <w:rFonts w:ascii="Book Antiqua" w:hAnsi="Book Antiqua"/>
          <w:b/>
          <w:color w:val="auto"/>
          <w:sz w:val="20"/>
          <w:szCs w:val="20"/>
        </w:rPr>
        <w:t xml:space="preserve"> </w:t>
      </w:r>
    </w:p>
    <w:p w14:paraId="602665BD" w14:textId="67147F72"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b/>
          <w:color w:val="auto"/>
          <w:sz w:val="20"/>
          <w:szCs w:val="20"/>
          <w:u w:val="single"/>
        </w:rPr>
        <w:t>CONTRATANTE</w:t>
      </w:r>
      <w:r w:rsidRPr="00BF49C0">
        <w:rPr>
          <w:rFonts w:ascii="Book Antiqua" w:hAnsi="Book Antiqua"/>
          <w:b/>
          <w:color w:val="auto"/>
          <w:sz w:val="20"/>
          <w:szCs w:val="20"/>
        </w:rPr>
        <w:t>:</w:t>
      </w:r>
      <w:r w:rsidRPr="00BF49C0">
        <w:rPr>
          <w:rFonts w:ascii="Book Antiqua" w:hAnsi="Book Antiqua"/>
          <w:color w:val="auto"/>
          <w:sz w:val="20"/>
          <w:szCs w:val="20"/>
        </w:rPr>
        <w:t xml:space="preserve"> O MUNICÍPIO DE NOVO SANTO </w:t>
      </w:r>
      <w:proofErr w:type="gramStart"/>
      <w:r w:rsidRPr="00BF49C0">
        <w:rPr>
          <w:rFonts w:ascii="Book Antiqua" w:hAnsi="Book Antiqua"/>
          <w:color w:val="auto"/>
          <w:sz w:val="20"/>
          <w:szCs w:val="20"/>
        </w:rPr>
        <w:t>ANTONIO ,</w:t>
      </w:r>
      <w:proofErr w:type="gramEnd"/>
      <w:r w:rsidRPr="00BF49C0">
        <w:rPr>
          <w:rFonts w:ascii="Book Antiqua" w:hAnsi="Book Antiqua"/>
          <w:color w:val="auto"/>
          <w:sz w:val="20"/>
          <w:szCs w:val="20"/>
        </w:rPr>
        <w:t xml:space="preserve"> pessoa jurídica de direito público, inscrito no CNPJ sob o nº 04.199.966/0001-50, com sede na Avenida 29 de Setembro, nº.244 Bairro Centro – Novo Santo </w:t>
      </w:r>
      <w:r w:rsidR="00662A92" w:rsidRPr="00BF49C0">
        <w:rPr>
          <w:rFonts w:ascii="Book Antiqua" w:hAnsi="Book Antiqua"/>
          <w:color w:val="auto"/>
          <w:sz w:val="20"/>
          <w:szCs w:val="20"/>
        </w:rPr>
        <w:t>Antônio</w:t>
      </w:r>
      <w:r w:rsidRPr="00BF49C0">
        <w:rPr>
          <w:rFonts w:ascii="Book Antiqua" w:hAnsi="Book Antiqua"/>
          <w:color w:val="auto"/>
          <w:sz w:val="20"/>
          <w:szCs w:val="20"/>
        </w:rPr>
        <w:t xml:space="preserve">  - MT, neste ato legalmente representado por seu Prefeito Municipal </w:t>
      </w:r>
      <w:r w:rsidRPr="00BF49C0">
        <w:rPr>
          <w:rFonts w:ascii="Book Antiqua" w:hAnsi="Book Antiqua"/>
          <w:b/>
          <w:color w:val="auto"/>
          <w:sz w:val="20"/>
          <w:szCs w:val="20"/>
        </w:rPr>
        <w:t>ADÃO SOARES NOGUEIRA</w:t>
      </w:r>
      <w:r w:rsidRPr="00BF49C0">
        <w:rPr>
          <w:rFonts w:ascii="Book Antiqua" w:hAnsi="Book Antiqua"/>
          <w:color w:val="auto"/>
          <w:sz w:val="20"/>
          <w:szCs w:val="20"/>
        </w:rPr>
        <w:t xml:space="preserve">, brasileiro, casado, administrador, Carteira de Identidade sob o n. Identidade nº 738.751/SSP-MT e do CPF nº 604.590.181-9, denominada          como          </w:t>
      </w:r>
      <w:r w:rsidRPr="00BF49C0">
        <w:rPr>
          <w:rFonts w:ascii="Book Antiqua" w:hAnsi="Book Antiqua"/>
          <w:b/>
          <w:color w:val="auto"/>
          <w:sz w:val="20"/>
          <w:szCs w:val="20"/>
        </w:rPr>
        <w:t>CONTRATANTE</w:t>
      </w:r>
      <w:r w:rsidRPr="00BF49C0">
        <w:rPr>
          <w:rFonts w:ascii="Book Antiqua" w:hAnsi="Book Antiqua"/>
          <w:color w:val="auto"/>
          <w:sz w:val="20"/>
          <w:szCs w:val="20"/>
        </w:rPr>
        <w:t xml:space="preserve">,          e          de          outro          lado          a         empresa </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rPr>
        <w:t>, cadastrada no CNPJ nº</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rPr>
        <w:t>, Inscrição estadual nº</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sito a</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rPr>
        <w:t>nº</w:t>
      </w:r>
      <w:r w:rsidRPr="00BF49C0">
        <w:rPr>
          <w:rFonts w:ascii="Book Antiqua" w:hAnsi="Book Antiqua"/>
          <w:color w:val="auto"/>
          <w:sz w:val="20"/>
          <w:szCs w:val="20"/>
          <w:u w:val="single"/>
        </w:rPr>
        <w:t xml:space="preserve">     </w:t>
      </w:r>
      <w:r w:rsidRPr="00BF49C0">
        <w:rPr>
          <w:rFonts w:ascii="Book Antiqua" w:hAnsi="Book Antiqua"/>
          <w:color w:val="auto"/>
          <w:sz w:val="20"/>
          <w:szCs w:val="20"/>
        </w:rPr>
        <w:t>, Bairro</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rPr>
        <w:t>, CEP:</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 na cidade de</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rPr>
        <w:t>, Estado de</w:t>
      </w:r>
      <w:r w:rsidRPr="00BF49C0">
        <w:rPr>
          <w:rFonts w:ascii="Book Antiqua" w:hAnsi="Book Antiqua"/>
          <w:color w:val="auto"/>
          <w:sz w:val="20"/>
          <w:szCs w:val="20"/>
          <w:u w:val="single"/>
        </w:rPr>
        <w:t xml:space="preserve">  </w:t>
      </w:r>
      <w:r w:rsidRPr="00BF49C0">
        <w:rPr>
          <w:rFonts w:ascii="Book Antiqua" w:hAnsi="Book Antiqua"/>
          <w:color w:val="auto"/>
          <w:sz w:val="20"/>
          <w:szCs w:val="20"/>
        </w:rPr>
        <w:t>, representada neste ato por seu (sua) representante   legal o Sr(a).</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rPr>
        <w:t>,</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 portador(a) da RG nº_</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/SSP-</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e CPF nº</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 residente e domiciliado(a) na cidade de</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u w:val="single"/>
        </w:rPr>
        <w:tab/>
      </w:r>
      <w:r w:rsidRPr="00BF49C0">
        <w:rPr>
          <w:rFonts w:ascii="Book Antiqua" w:hAnsi="Book Antiqua"/>
          <w:color w:val="auto"/>
          <w:sz w:val="20"/>
          <w:szCs w:val="20"/>
        </w:rPr>
        <w:t>, Estado de</w:t>
      </w:r>
      <w:r w:rsidRPr="00BF49C0">
        <w:rPr>
          <w:rFonts w:ascii="Book Antiqua" w:hAnsi="Book Antiqua"/>
          <w:color w:val="auto"/>
          <w:sz w:val="20"/>
          <w:szCs w:val="20"/>
          <w:u w:val="single"/>
        </w:rPr>
        <w:t xml:space="preserve"> </w:t>
      </w:r>
      <w:r w:rsidRPr="00BF49C0">
        <w:rPr>
          <w:rFonts w:ascii="Book Antiqua" w:hAnsi="Book Antiqua"/>
          <w:color w:val="auto"/>
          <w:sz w:val="20"/>
          <w:szCs w:val="20"/>
        </w:rPr>
        <w:t xml:space="preserve">, chamado simplesmente de </w:t>
      </w:r>
      <w:r w:rsidRPr="00BF49C0">
        <w:rPr>
          <w:rFonts w:ascii="Book Antiqua" w:hAnsi="Book Antiqua"/>
          <w:b/>
          <w:color w:val="auto"/>
          <w:sz w:val="20"/>
          <w:szCs w:val="20"/>
          <w:u w:val="single"/>
        </w:rPr>
        <w:t>CONTRATADA</w:t>
      </w:r>
      <w:r w:rsidRPr="00BF49C0">
        <w:rPr>
          <w:rFonts w:ascii="Book Antiqua" w:hAnsi="Book Antiqua"/>
          <w:color w:val="auto"/>
          <w:sz w:val="20"/>
          <w:szCs w:val="20"/>
        </w:rPr>
        <w:t xml:space="preserve">, resolvem celebrar o presente contrato nos termos do processo licitatório n° </w:t>
      </w:r>
      <w:r w:rsidR="003D30CF">
        <w:rPr>
          <w:rFonts w:ascii="Book Antiqua" w:hAnsi="Book Antiqua"/>
          <w:color w:val="auto"/>
          <w:sz w:val="20"/>
          <w:szCs w:val="20"/>
        </w:rPr>
        <w:t>038</w:t>
      </w:r>
      <w:r w:rsidR="00AD769F" w:rsidRPr="00BF49C0">
        <w:rPr>
          <w:rFonts w:ascii="Book Antiqua" w:hAnsi="Book Antiqua"/>
          <w:color w:val="auto"/>
          <w:sz w:val="20"/>
          <w:szCs w:val="20"/>
        </w:rPr>
        <w:t>/202</w:t>
      </w:r>
      <w:r w:rsidR="003D30CF">
        <w:rPr>
          <w:rFonts w:ascii="Book Antiqua" w:hAnsi="Book Antiqua"/>
          <w:color w:val="auto"/>
          <w:sz w:val="20"/>
          <w:szCs w:val="20"/>
        </w:rPr>
        <w:t>3</w:t>
      </w:r>
      <w:r w:rsidRPr="00BF49C0">
        <w:rPr>
          <w:rFonts w:ascii="Book Antiqua" w:hAnsi="Book Antiqua"/>
          <w:color w:val="auto"/>
          <w:sz w:val="20"/>
          <w:szCs w:val="20"/>
        </w:rPr>
        <w:t xml:space="preserve">, realizado na modalidade de Pregão Eletrônico nº. </w:t>
      </w:r>
      <w:r w:rsidR="003D30CF">
        <w:rPr>
          <w:rFonts w:ascii="Book Antiqua" w:hAnsi="Book Antiqua"/>
          <w:color w:val="auto"/>
          <w:sz w:val="20"/>
          <w:szCs w:val="20"/>
        </w:rPr>
        <w:t>07</w:t>
      </w:r>
      <w:r w:rsidR="00AD769F" w:rsidRPr="00BF49C0">
        <w:rPr>
          <w:rFonts w:ascii="Book Antiqua" w:hAnsi="Book Antiqua"/>
          <w:color w:val="auto"/>
          <w:sz w:val="20"/>
          <w:szCs w:val="20"/>
        </w:rPr>
        <w:t>/202</w:t>
      </w:r>
      <w:r w:rsidR="003D30CF">
        <w:rPr>
          <w:rFonts w:ascii="Book Antiqua" w:hAnsi="Book Antiqua"/>
          <w:color w:val="auto"/>
          <w:sz w:val="20"/>
          <w:szCs w:val="20"/>
        </w:rPr>
        <w:t>3</w:t>
      </w:r>
      <w:r w:rsidRPr="00BF49C0">
        <w:rPr>
          <w:rFonts w:ascii="Book Antiqua" w:hAnsi="Book Antiqua"/>
          <w:color w:val="auto"/>
          <w:sz w:val="20"/>
          <w:szCs w:val="20"/>
        </w:rPr>
        <w:t xml:space="preserve">, para Ata de Registro de Preços com </w:t>
      </w:r>
      <w:r w:rsidR="00287081" w:rsidRPr="00BF49C0">
        <w:rPr>
          <w:rFonts w:ascii="Book Antiqua" w:hAnsi="Book Antiqua"/>
          <w:color w:val="auto"/>
          <w:sz w:val="20"/>
          <w:szCs w:val="20"/>
        </w:rPr>
        <w:t>abertura em</w:t>
      </w:r>
      <w:r w:rsidR="00AD769F" w:rsidRPr="00BF49C0">
        <w:rPr>
          <w:rFonts w:ascii="Book Antiqua" w:hAnsi="Book Antiqua"/>
          <w:color w:val="auto"/>
          <w:sz w:val="20"/>
          <w:szCs w:val="20"/>
        </w:rPr>
        <w:t xml:space="preserve"> __ do ______ de 202</w:t>
      </w:r>
      <w:r w:rsidR="003D30CF">
        <w:rPr>
          <w:rFonts w:ascii="Book Antiqua" w:hAnsi="Book Antiqua"/>
          <w:color w:val="auto"/>
          <w:sz w:val="20"/>
          <w:szCs w:val="20"/>
        </w:rPr>
        <w:t>3</w:t>
      </w:r>
      <w:r w:rsidRPr="00BF49C0">
        <w:rPr>
          <w:rFonts w:ascii="Book Antiqua" w:hAnsi="Book Antiqua"/>
          <w:color w:val="auto"/>
          <w:sz w:val="20"/>
          <w:szCs w:val="20"/>
        </w:rPr>
        <w:t xml:space="preserve"> e Homologação em</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 mediante as cláusulas e condições a seguir estabelecidas:</w:t>
      </w:r>
    </w:p>
    <w:p w14:paraId="3C19F6D3" w14:textId="77777777" w:rsidR="00EE619E" w:rsidRPr="00BF49C0" w:rsidRDefault="00EE619E" w:rsidP="00BF49C0">
      <w:pPr>
        <w:spacing w:after="0" w:line="360" w:lineRule="auto"/>
        <w:ind w:left="-1134" w:right="7"/>
        <w:rPr>
          <w:rFonts w:ascii="Book Antiqua" w:hAnsi="Book Antiqua"/>
          <w:color w:val="auto"/>
          <w:sz w:val="12"/>
          <w:szCs w:val="20"/>
        </w:rPr>
      </w:pPr>
    </w:p>
    <w:p w14:paraId="4B1EDD76" w14:textId="77777777" w:rsidR="00EE619E" w:rsidRPr="00BF49C0" w:rsidRDefault="00EE619E" w:rsidP="00BF49C0">
      <w:pPr>
        <w:spacing w:after="0" w:line="360" w:lineRule="auto"/>
        <w:ind w:left="-1134" w:right="7"/>
        <w:rPr>
          <w:rFonts w:ascii="Book Antiqua" w:hAnsi="Book Antiqua"/>
          <w:b/>
          <w:bCs/>
          <w:color w:val="auto"/>
          <w:sz w:val="20"/>
          <w:szCs w:val="20"/>
        </w:rPr>
      </w:pPr>
      <w:r w:rsidRPr="00BF49C0">
        <w:rPr>
          <w:rFonts w:ascii="Book Antiqua" w:hAnsi="Book Antiqua"/>
          <w:b/>
          <w:bCs/>
          <w:color w:val="auto"/>
          <w:sz w:val="20"/>
          <w:szCs w:val="20"/>
          <w:u w:val="thick"/>
        </w:rPr>
        <w:t>CLÁUSULA PRIMEIRA – DO SUPORTE LEGAL</w:t>
      </w:r>
    </w:p>
    <w:p w14:paraId="7A22C56A" w14:textId="77777777" w:rsidR="00EE619E" w:rsidRPr="00BF49C0" w:rsidRDefault="00EE619E" w:rsidP="00BF49C0">
      <w:pPr>
        <w:spacing w:after="0" w:line="360" w:lineRule="auto"/>
        <w:ind w:left="-1134" w:right="7"/>
        <w:rPr>
          <w:rFonts w:ascii="Book Antiqua" w:hAnsi="Book Antiqua"/>
          <w:color w:val="auto"/>
          <w:sz w:val="16"/>
          <w:szCs w:val="20"/>
        </w:rPr>
      </w:pPr>
    </w:p>
    <w:p w14:paraId="22FC73A3"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1.1. Este Contrato se fundamenta nas disposições consubstanciadas pela Lei n.</w:t>
      </w:r>
      <w:r w:rsidRPr="00BF49C0">
        <w:rPr>
          <w:rFonts w:ascii="Book Antiqua" w:hAnsi="Book Antiqua"/>
          <w:color w:val="auto"/>
          <w:sz w:val="20"/>
          <w:szCs w:val="20"/>
          <w:lang w:val="en-US"/>
        </w:rPr>
        <w:t></w:t>
      </w:r>
      <w:r w:rsidRPr="00BF49C0">
        <w:rPr>
          <w:rFonts w:ascii="Book Antiqua" w:hAnsi="Book Antiqua"/>
          <w:color w:val="auto"/>
          <w:sz w:val="20"/>
          <w:szCs w:val="20"/>
        </w:rPr>
        <w:t xml:space="preserve"> 10.520/2002, bem como nas Leis Complementares 123/2006 e 128/2008 Lei Geral das Micro e Pequenas Empresas/Empreendedores Individuais e Lei nº 8.666/93, com suas alterações resultantes da Lei n.</w:t>
      </w:r>
      <w:r w:rsidRPr="00BF49C0">
        <w:rPr>
          <w:rFonts w:ascii="Book Antiqua" w:hAnsi="Book Antiqua"/>
          <w:color w:val="auto"/>
          <w:sz w:val="20"/>
          <w:szCs w:val="20"/>
          <w:lang w:val="en-US"/>
        </w:rPr>
        <w:t></w:t>
      </w:r>
      <w:r w:rsidRPr="00BF49C0">
        <w:rPr>
          <w:rFonts w:ascii="Book Antiqua" w:hAnsi="Book Antiqua"/>
          <w:color w:val="auto"/>
          <w:sz w:val="20"/>
          <w:szCs w:val="20"/>
        </w:rPr>
        <w:t xml:space="preserve"> 8.883/94, e pelas convenções estabelecidas neste instrumento, que foi devidamente autorizado pelo Prefeito Municipal Adão Soares Nogueira.</w:t>
      </w:r>
    </w:p>
    <w:p w14:paraId="49ECFF11" w14:textId="77777777" w:rsidR="00EE619E" w:rsidRPr="00BF49C0" w:rsidRDefault="00EE619E" w:rsidP="00BF49C0">
      <w:pPr>
        <w:spacing w:after="0" w:line="360" w:lineRule="auto"/>
        <w:ind w:left="-1134" w:right="7"/>
        <w:rPr>
          <w:rFonts w:ascii="Book Antiqua" w:hAnsi="Book Antiqua"/>
          <w:color w:val="auto"/>
          <w:sz w:val="10"/>
          <w:szCs w:val="20"/>
        </w:rPr>
      </w:pPr>
    </w:p>
    <w:p w14:paraId="24021AA0" w14:textId="77777777" w:rsidR="00EE619E" w:rsidRPr="00BF49C0" w:rsidRDefault="00EE619E" w:rsidP="00BF49C0">
      <w:pPr>
        <w:spacing w:after="0" w:line="360" w:lineRule="auto"/>
        <w:ind w:left="-1134" w:right="7"/>
        <w:rPr>
          <w:rFonts w:ascii="Book Antiqua" w:hAnsi="Book Antiqua"/>
          <w:b/>
          <w:bCs/>
          <w:color w:val="auto"/>
          <w:sz w:val="20"/>
          <w:szCs w:val="20"/>
          <w:lang w:val="en-US"/>
        </w:rPr>
      </w:pPr>
      <w:r w:rsidRPr="00BF49C0">
        <w:rPr>
          <w:rFonts w:ascii="Book Antiqua" w:hAnsi="Book Antiqua"/>
          <w:b/>
          <w:bCs/>
          <w:color w:val="auto"/>
          <w:sz w:val="20"/>
          <w:szCs w:val="20"/>
          <w:u w:val="thick"/>
          <w:lang w:val="en-US"/>
        </w:rPr>
        <w:t>CLÁUSULA SEGUNDA – DO OBJETO</w:t>
      </w:r>
    </w:p>
    <w:p w14:paraId="7FC431BB" w14:textId="77777777" w:rsidR="00EE619E" w:rsidRPr="00BF49C0" w:rsidRDefault="00EE619E" w:rsidP="00BF49C0">
      <w:pPr>
        <w:spacing w:after="0" w:line="360" w:lineRule="auto"/>
        <w:ind w:left="-1134" w:right="7"/>
        <w:rPr>
          <w:rFonts w:ascii="Book Antiqua" w:hAnsi="Book Antiqua"/>
          <w:color w:val="auto"/>
          <w:sz w:val="20"/>
          <w:szCs w:val="20"/>
          <w:lang w:val="en-US"/>
        </w:rPr>
      </w:pPr>
    </w:p>
    <w:p w14:paraId="24B4C953" w14:textId="4842C381" w:rsidR="00EE619E" w:rsidRPr="00BF49C0" w:rsidRDefault="00EE619E" w:rsidP="00BF49C0">
      <w:pPr>
        <w:numPr>
          <w:ilvl w:val="1"/>
          <w:numId w:val="34"/>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O objeto do presente instrumento é a contratação da empresa relacionada neste instrumento, visando </w:t>
      </w:r>
      <w:proofErr w:type="gramStart"/>
      <w:r w:rsidRPr="00BF49C0">
        <w:rPr>
          <w:rFonts w:ascii="Book Antiqua" w:hAnsi="Book Antiqua"/>
          <w:color w:val="auto"/>
          <w:sz w:val="20"/>
          <w:szCs w:val="20"/>
        </w:rPr>
        <w:t>a</w:t>
      </w:r>
      <w:proofErr w:type="gramEnd"/>
      <w:r w:rsidRPr="00BF49C0">
        <w:rPr>
          <w:rFonts w:ascii="Book Antiqua" w:hAnsi="Book Antiqua"/>
          <w:color w:val="auto"/>
          <w:sz w:val="20"/>
          <w:szCs w:val="20"/>
        </w:rPr>
        <w:t xml:space="preserve"> aquisição de </w:t>
      </w:r>
      <w:r w:rsidR="00CC6C47" w:rsidRPr="00CC6C47">
        <w:rPr>
          <w:rFonts w:ascii="Book Antiqua" w:hAnsi="Book Antiqua"/>
          <w:sz w:val="22"/>
        </w:rPr>
        <w:t>Reagentes</w:t>
      </w:r>
      <w:r w:rsidR="00CC6C47" w:rsidRPr="00BF49C0">
        <w:rPr>
          <w:rFonts w:ascii="Book Antiqua" w:hAnsi="Book Antiqua"/>
          <w:color w:val="auto"/>
          <w:sz w:val="20"/>
          <w:szCs w:val="20"/>
        </w:rPr>
        <w:t xml:space="preserve"> </w:t>
      </w:r>
      <w:r w:rsidRPr="00BF49C0">
        <w:rPr>
          <w:rFonts w:ascii="Book Antiqua" w:hAnsi="Book Antiqua"/>
          <w:color w:val="auto"/>
          <w:sz w:val="20"/>
          <w:szCs w:val="20"/>
        </w:rPr>
        <w:t xml:space="preserve">conforme Termo de Referência que acompanhou o Edital da licitação </w:t>
      </w:r>
      <w:r w:rsidRPr="00AE1104">
        <w:rPr>
          <w:rFonts w:ascii="Book Antiqua" w:hAnsi="Book Antiqua"/>
          <w:b/>
          <w:color w:val="auto"/>
          <w:sz w:val="20"/>
          <w:szCs w:val="20"/>
        </w:rPr>
        <w:t xml:space="preserve">Pregão Eletrônico nº </w:t>
      </w:r>
      <w:r w:rsidR="003D30CF">
        <w:rPr>
          <w:rFonts w:ascii="Book Antiqua" w:hAnsi="Book Antiqua"/>
          <w:b/>
          <w:color w:val="auto"/>
          <w:sz w:val="20"/>
          <w:szCs w:val="20"/>
        </w:rPr>
        <w:t>07</w:t>
      </w:r>
      <w:r w:rsidR="005E2180" w:rsidRPr="00AE1104">
        <w:rPr>
          <w:rFonts w:ascii="Book Antiqua" w:hAnsi="Book Antiqua"/>
          <w:b/>
          <w:color w:val="auto"/>
          <w:sz w:val="20"/>
          <w:szCs w:val="20"/>
        </w:rPr>
        <w:t>/202</w:t>
      </w:r>
      <w:r w:rsidR="003D30CF">
        <w:rPr>
          <w:rFonts w:ascii="Book Antiqua" w:hAnsi="Book Antiqua"/>
          <w:b/>
          <w:color w:val="auto"/>
          <w:sz w:val="20"/>
          <w:szCs w:val="20"/>
        </w:rPr>
        <w:t>3</w:t>
      </w:r>
      <w:r w:rsidRPr="00BF49C0">
        <w:rPr>
          <w:rFonts w:ascii="Book Antiqua" w:hAnsi="Book Antiqua"/>
          <w:color w:val="auto"/>
          <w:sz w:val="20"/>
          <w:szCs w:val="20"/>
        </w:rPr>
        <w:t xml:space="preserve"> e que ora integra o presente, conforme quantidades, especificações e condições indicadas na Clausula abaixo:</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993"/>
        <w:gridCol w:w="1134"/>
        <w:gridCol w:w="3543"/>
        <w:gridCol w:w="993"/>
        <w:gridCol w:w="992"/>
        <w:gridCol w:w="1702"/>
      </w:tblGrid>
      <w:tr w:rsidR="00EE619E" w:rsidRPr="00BF49C0" w14:paraId="492E3529" w14:textId="77777777" w:rsidTr="00AE1104">
        <w:trPr>
          <w:trHeight w:val="230"/>
        </w:trPr>
        <w:tc>
          <w:tcPr>
            <w:tcW w:w="1275" w:type="dxa"/>
            <w:shd w:val="clear" w:color="auto" w:fill="D8D8D8"/>
          </w:tcPr>
          <w:p w14:paraId="469C2854" w14:textId="77777777" w:rsidR="00EE619E" w:rsidRPr="00BF49C0" w:rsidRDefault="00FF6B9C" w:rsidP="00AE1104">
            <w:pPr>
              <w:spacing w:after="0" w:line="360" w:lineRule="auto"/>
              <w:ind w:left="-108" w:right="-251" w:firstLine="0"/>
              <w:jc w:val="center"/>
              <w:rPr>
                <w:rFonts w:ascii="Book Antiqua" w:hAnsi="Book Antiqua"/>
                <w:color w:val="auto"/>
                <w:sz w:val="20"/>
                <w:szCs w:val="20"/>
                <w:lang w:val="en-US"/>
              </w:rPr>
            </w:pPr>
            <w:r w:rsidRPr="00BF49C0">
              <w:rPr>
                <w:rFonts w:ascii="Book Antiqua" w:hAnsi="Book Antiqua"/>
                <w:color w:val="auto"/>
                <w:sz w:val="20"/>
                <w:szCs w:val="20"/>
                <w:lang w:val="en-US"/>
              </w:rPr>
              <w:t>I</w:t>
            </w:r>
            <w:r w:rsidR="00AE1104">
              <w:rPr>
                <w:rFonts w:ascii="Book Antiqua" w:hAnsi="Book Antiqua"/>
                <w:color w:val="auto"/>
                <w:sz w:val="20"/>
                <w:szCs w:val="20"/>
                <w:lang w:val="en-US"/>
              </w:rPr>
              <w:t>TEM</w:t>
            </w:r>
          </w:p>
        </w:tc>
        <w:tc>
          <w:tcPr>
            <w:tcW w:w="993" w:type="dxa"/>
            <w:shd w:val="clear" w:color="auto" w:fill="D8D8D8"/>
          </w:tcPr>
          <w:p w14:paraId="6FC3FAAD" w14:textId="77777777" w:rsidR="00EE619E" w:rsidRPr="00BF49C0" w:rsidRDefault="00EE619E" w:rsidP="00AE1104">
            <w:pPr>
              <w:spacing w:after="0" w:line="360" w:lineRule="auto"/>
              <w:ind w:left="-107" w:right="-251" w:firstLine="0"/>
              <w:jc w:val="center"/>
              <w:rPr>
                <w:rFonts w:ascii="Book Antiqua" w:hAnsi="Book Antiqua"/>
                <w:color w:val="auto"/>
                <w:sz w:val="20"/>
                <w:szCs w:val="20"/>
                <w:lang w:val="en-US"/>
              </w:rPr>
            </w:pPr>
            <w:r w:rsidRPr="00BF49C0">
              <w:rPr>
                <w:rFonts w:ascii="Book Antiqua" w:hAnsi="Book Antiqua"/>
                <w:color w:val="auto"/>
                <w:sz w:val="20"/>
                <w:szCs w:val="20"/>
                <w:lang w:val="en-US"/>
              </w:rPr>
              <w:t>Quant</w:t>
            </w:r>
          </w:p>
        </w:tc>
        <w:tc>
          <w:tcPr>
            <w:tcW w:w="1134" w:type="dxa"/>
            <w:shd w:val="clear" w:color="auto" w:fill="D8D8D8"/>
          </w:tcPr>
          <w:p w14:paraId="4C74A8B9" w14:textId="77777777" w:rsidR="00EE619E" w:rsidRPr="00BF49C0" w:rsidRDefault="00EE619E" w:rsidP="00AE1104">
            <w:pPr>
              <w:spacing w:after="0" w:line="360" w:lineRule="auto"/>
              <w:ind w:left="-108" w:right="-251"/>
              <w:jc w:val="center"/>
              <w:rPr>
                <w:rFonts w:ascii="Book Antiqua" w:hAnsi="Book Antiqua"/>
                <w:color w:val="auto"/>
                <w:sz w:val="20"/>
                <w:szCs w:val="20"/>
                <w:lang w:val="en-US"/>
              </w:rPr>
            </w:pPr>
            <w:proofErr w:type="spellStart"/>
            <w:r w:rsidRPr="00BF49C0">
              <w:rPr>
                <w:rFonts w:ascii="Book Antiqua" w:hAnsi="Book Antiqua"/>
                <w:color w:val="auto"/>
                <w:sz w:val="20"/>
                <w:szCs w:val="20"/>
                <w:lang w:val="en-US"/>
              </w:rPr>
              <w:t>Unid</w:t>
            </w:r>
            <w:proofErr w:type="spellEnd"/>
          </w:p>
        </w:tc>
        <w:tc>
          <w:tcPr>
            <w:tcW w:w="3543" w:type="dxa"/>
            <w:shd w:val="clear" w:color="auto" w:fill="D8D8D8"/>
          </w:tcPr>
          <w:p w14:paraId="32798E02" w14:textId="77777777" w:rsidR="00EE619E" w:rsidRPr="00BF49C0" w:rsidRDefault="00EE619E" w:rsidP="00AE1104">
            <w:pPr>
              <w:spacing w:after="0" w:line="360" w:lineRule="auto"/>
              <w:ind w:left="-250" w:right="-251"/>
              <w:jc w:val="center"/>
              <w:rPr>
                <w:rFonts w:ascii="Book Antiqua" w:hAnsi="Book Antiqua"/>
                <w:color w:val="auto"/>
                <w:sz w:val="20"/>
                <w:szCs w:val="20"/>
                <w:lang w:val="en-US"/>
              </w:rPr>
            </w:pPr>
            <w:r w:rsidRPr="00BF49C0">
              <w:rPr>
                <w:rFonts w:ascii="Book Antiqua" w:hAnsi="Book Antiqua"/>
                <w:color w:val="auto"/>
                <w:sz w:val="20"/>
                <w:szCs w:val="20"/>
                <w:lang w:val="en-US"/>
              </w:rPr>
              <w:t xml:space="preserve">Descrição dos </w:t>
            </w:r>
            <w:proofErr w:type="spellStart"/>
            <w:r w:rsidRPr="00BF49C0">
              <w:rPr>
                <w:rFonts w:ascii="Book Antiqua" w:hAnsi="Book Antiqua"/>
                <w:color w:val="auto"/>
                <w:sz w:val="20"/>
                <w:szCs w:val="20"/>
                <w:lang w:val="en-US"/>
              </w:rPr>
              <w:t>Produtos</w:t>
            </w:r>
            <w:proofErr w:type="spellEnd"/>
          </w:p>
        </w:tc>
        <w:tc>
          <w:tcPr>
            <w:tcW w:w="993" w:type="dxa"/>
            <w:shd w:val="clear" w:color="auto" w:fill="D8D8D8"/>
          </w:tcPr>
          <w:p w14:paraId="7C49C388" w14:textId="77777777" w:rsidR="00EE619E" w:rsidRPr="00BF49C0" w:rsidRDefault="00EE619E" w:rsidP="00AE1104">
            <w:pPr>
              <w:spacing w:after="0" w:line="360" w:lineRule="auto"/>
              <w:ind w:left="-250" w:right="-251"/>
              <w:jc w:val="center"/>
              <w:rPr>
                <w:rFonts w:ascii="Book Antiqua" w:hAnsi="Book Antiqua"/>
                <w:color w:val="auto"/>
                <w:sz w:val="20"/>
                <w:szCs w:val="20"/>
                <w:lang w:val="en-US"/>
              </w:rPr>
            </w:pPr>
            <w:r w:rsidRPr="00BF49C0">
              <w:rPr>
                <w:rFonts w:ascii="Book Antiqua" w:hAnsi="Book Antiqua"/>
                <w:color w:val="auto"/>
                <w:sz w:val="20"/>
                <w:szCs w:val="20"/>
                <w:lang w:val="en-US"/>
              </w:rPr>
              <w:t>Marca</w:t>
            </w:r>
          </w:p>
        </w:tc>
        <w:tc>
          <w:tcPr>
            <w:tcW w:w="992" w:type="dxa"/>
            <w:shd w:val="clear" w:color="auto" w:fill="D8D8D8"/>
          </w:tcPr>
          <w:p w14:paraId="34DF2C52" w14:textId="77777777" w:rsidR="00EE619E" w:rsidRPr="00BF49C0" w:rsidRDefault="00EE619E" w:rsidP="00AE1104">
            <w:pPr>
              <w:spacing w:after="0" w:line="360" w:lineRule="auto"/>
              <w:ind w:left="-250" w:right="-251"/>
              <w:jc w:val="center"/>
              <w:rPr>
                <w:rFonts w:ascii="Book Antiqua" w:hAnsi="Book Antiqua"/>
                <w:color w:val="auto"/>
                <w:sz w:val="20"/>
                <w:szCs w:val="20"/>
                <w:lang w:val="en-US"/>
              </w:rPr>
            </w:pPr>
            <w:r w:rsidRPr="00BF49C0">
              <w:rPr>
                <w:rFonts w:ascii="Book Antiqua" w:hAnsi="Book Antiqua"/>
                <w:color w:val="auto"/>
                <w:sz w:val="20"/>
                <w:szCs w:val="20"/>
                <w:lang w:val="en-US"/>
              </w:rPr>
              <w:t>Pr. Unit.</w:t>
            </w:r>
          </w:p>
        </w:tc>
        <w:tc>
          <w:tcPr>
            <w:tcW w:w="1702" w:type="dxa"/>
            <w:shd w:val="clear" w:color="auto" w:fill="D8D8D8"/>
          </w:tcPr>
          <w:p w14:paraId="70B41FA0" w14:textId="77777777" w:rsidR="00EE619E" w:rsidRPr="00BF49C0" w:rsidRDefault="00EE619E" w:rsidP="00AE1104">
            <w:pPr>
              <w:spacing w:after="0" w:line="360" w:lineRule="auto"/>
              <w:ind w:left="-250" w:right="-251"/>
              <w:jc w:val="center"/>
              <w:rPr>
                <w:rFonts w:ascii="Book Antiqua" w:hAnsi="Book Antiqua"/>
                <w:color w:val="auto"/>
                <w:sz w:val="20"/>
                <w:szCs w:val="20"/>
                <w:lang w:val="en-US"/>
              </w:rPr>
            </w:pPr>
            <w:r w:rsidRPr="00BF49C0">
              <w:rPr>
                <w:rFonts w:ascii="Book Antiqua" w:hAnsi="Book Antiqua"/>
                <w:color w:val="auto"/>
                <w:sz w:val="20"/>
                <w:szCs w:val="20"/>
                <w:lang w:val="en-US"/>
              </w:rPr>
              <w:t>Pr. Total</w:t>
            </w:r>
          </w:p>
        </w:tc>
      </w:tr>
      <w:tr w:rsidR="00EE619E" w:rsidRPr="00BF49C0" w14:paraId="2CA3B823" w14:textId="77777777" w:rsidTr="00AE1104">
        <w:trPr>
          <w:trHeight w:val="230"/>
        </w:trPr>
        <w:tc>
          <w:tcPr>
            <w:tcW w:w="1275" w:type="dxa"/>
          </w:tcPr>
          <w:p w14:paraId="0CBA3F70"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c>
          <w:tcPr>
            <w:tcW w:w="993" w:type="dxa"/>
          </w:tcPr>
          <w:p w14:paraId="6020617C"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c>
          <w:tcPr>
            <w:tcW w:w="1134" w:type="dxa"/>
          </w:tcPr>
          <w:p w14:paraId="5548BBEB"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c>
          <w:tcPr>
            <w:tcW w:w="3543" w:type="dxa"/>
          </w:tcPr>
          <w:p w14:paraId="625E1976"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c>
          <w:tcPr>
            <w:tcW w:w="993" w:type="dxa"/>
          </w:tcPr>
          <w:p w14:paraId="4F039DB5"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c>
          <w:tcPr>
            <w:tcW w:w="992" w:type="dxa"/>
          </w:tcPr>
          <w:p w14:paraId="58C5FA6D"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c>
          <w:tcPr>
            <w:tcW w:w="1702" w:type="dxa"/>
          </w:tcPr>
          <w:p w14:paraId="3E2500FD"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r>
      <w:tr w:rsidR="00EE619E" w:rsidRPr="00BF49C0" w14:paraId="7E597EEB" w14:textId="77777777" w:rsidTr="00AE1104">
        <w:trPr>
          <w:trHeight w:val="230"/>
        </w:trPr>
        <w:tc>
          <w:tcPr>
            <w:tcW w:w="8930" w:type="dxa"/>
            <w:gridSpan w:val="6"/>
            <w:shd w:val="clear" w:color="auto" w:fill="D8D8D8"/>
          </w:tcPr>
          <w:p w14:paraId="1FDBE278" w14:textId="77777777" w:rsidR="00EE619E" w:rsidRPr="00BF49C0" w:rsidRDefault="00EE619E" w:rsidP="00BF49C0">
            <w:pPr>
              <w:spacing w:after="0" w:line="360" w:lineRule="auto"/>
              <w:ind w:left="-1134" w:right="7"/>
              <w:rPr>
                <w:rFonts w:ascii="Book Antiqua" w:hAnsi="Book Antiqua"/>
                <w:color w:val="auto"/>
                <w:sz w:val="20"/>
                <w:szCs w:val="20"/>
                <w:lang w:val="en-US"/>
              </w:rPr>
            </w:pPr>
            <w:r w:rsidRPr="00BF49C0">
              <w:rPr>
                <w:rFonts w:ascii="Book Antiqua" w:hAnsi="Book Antiqua"/>
                <w:color w:val="auto"/>
                <w:sz w:val="20"/>
                <w:szCs w:val="20"/>
                <w:lang w:val="en-US"/>
              </w:rPr>
              <w:t xml:space="preserve">Total </w:t>
            </w:r>
            <w:proofErr w:type="spellStart"/>
            <w:r w:rsidRPr="00BF49C0">
              <w:rPr>
                <w:rFonts w:ascii="Book Antiqua" w:hAnsi="Book Antiqua"/>
                <w:color w:val="auto"/>
                <w:sz w:val="20"/>
                <w:szCs w:val="20"/>
                <w:lang w:val="en-US"/>
              </w:rPr>
              <w:t>Geral</w:t>
            </w:r>
            <w:proofErr w:type="spellEnd"/>
            <w:r w:rsidRPr="00BF49C0">
              <w:rPr>
                <w:rFonts w:ascii="Book Antiqua" w:hAnsi="Book Antiqua"/>
                <w:color w:val="auto"/>
                <w:sz w:val="20"/>
                <w:szCs w:val="20"/>
                <w:lang w:val="en-US"/>
              </w:rPr>
              <w:t xml:space="preserve"> R$</w:t>
            </w:r>
          </w:p>
        </w:tc>
        <w:tc>
          <w:tcPr>
            <w:tcW w:w="1702" w:type="dxa"/>
            <w:shd w:val="clear" w:color="auto" w:fill="D8D8D8"/>
          </w:tcPr>
          <w:p w14:paraId="518BE192" w14:textId="77777777" w:rsidR="00EE619E" w:rsidRPr="00BF49C0" w:rsidRDefault="00EE619E" w:rsidP="00BF49C0">
            <w:pPr>
              <w:spacing w:after="0" w:line="360" w:lineRule="auto"/>
              <w:ind w:left="-1134" w:right="7"/>
              <w:rPr>
                <w:rFonts w:ascii="Book Antiqua" w:hAnsi="Book Antiqua"/>
                <w:color w:val="auto"/>
                <w:sz w:val="20"/>
                <w:szCs w:val="20"/>
                <w:lang w:val="en-US"/>
              </w:rPr>
            </w:pPr>
          </w:p>
        </w:tc>
      </w:tr>
    </w:tbl>
    <w:p w14:paraId="4A66F841" w14:textId="77777777" w:rsidR="00EE619E" w:rsidRPr="00BF49C0" w:rsidRDefault="00EE619E" w:rsidP="00BF49C0">
      <w:pPr>
        <w:spacing w:after="0" w:line="360" w:lineRule="auto"/>
        <w:ind w:left="-1134" w:right="7"/>
        <w:rPr>
          <w:rFonts w:ascii="Book Antiqua" w:hAnsi="Book Antiqua"/>
          <w:color w:val="auto"/>
          <w:sz w:val="20"/>
          <w:szCs w:val="20"/>
          <w:lang w:val="en-US"/>
        </w:rPr>
      </w:pPr>
    </w:p>
    <w:p w14:paraId="6B4EAB41" w14:textId="34643D60" w:rsidR="00EE619E" w:rsidRPr="00BF49C0" w:rsidRDefault="00EE619E" w:rsidP="00BF49C0">
      <w:pPr>
        <w:numPr>
          <w:ilvl w:val="1"/>
          <w:numId w:val="34"/>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lastRenderedPageBreak/>
        <w:t xml:space="preserve">Observados os critérios e condições estabelecidos no edital do </w:t>
      </w:r>
      <w:r w:rsidRPr="00AE1104">
        <w:rPr>
          <w:rFonts w:ascii="Book Antiqua" w:hAnsi="Book Antiqua"/>
          <w:b/>
          <w:color w:val="auto"/>
          <w:sz w:val="20"/>
          <w:szCs w:val="20"/>
        </w:rPr>
        <w:t xml:space="preserve">Pregão Eletrônico n. </w:t>
      </w:r>
      <w:r w:rsidR="003D30CF">
        <w:rPr>
          <w:rFonts w:ascii="Book Antiqua" w:hAnsi="Book Antiqua"/>
          <w:b/>
          <w:color w:val="auto"/>
          <w:sz w:val="20"/>
          <w:szCs w:val="20"/>
        </w:rPr>
        <w:t>07</w:t>
      </w:r>
      <w:r w:rsidR="002575BE" w:rsidRPr="00AE1104">
        <w:rPr>
          <w:rFonts w:ascii="Book Antiqua" w:hAnsi="Book Antiqua"/>
          <w:b/>
          <w:color w:val="auto"/>
          <w:sz w:val="20"/>
          <w:szCs w:val="20"/>
        </w:rPr>
        <w:t>/</w:t>
      </w:r>
      <w:r w:rsidR="00AD769F" w:rsidRPr="00AE1104">
        <w:rPr>
          <w:rFonts w:ascii="Book Antiqua" w:hAnsi="Book Antiqua"/>
          <w:b/>
          <w:color w:val="auto"/>
          <w:sz w:val="20"/>
          <w:szCs w:val="20"/>
        </w:rPr>
        <w:t>202</w:t>
      </w:r>
      <w:r w:rsidR="003D30CF">
        <w:rPr>
          <w:rFonts w:ascii="Book Antiqua" w:hAnsi="Book Antiqua"/>
          <w:b/>
          <w:color w:val="auto"/>
          <w:sz w:val="20"/>
          <w:szCs w:val="20"/>
        </w:rPr>
        <w:t>3</w:t>
      </w:r>
      <w:r w:rsidRPr="00BF49C0">
        <w:rPr>
          <w:rFonts w:ascii="Book Antiqua" w:hAnsi="Book Antiqua"/>
          <w:color w:val="auto"/>
          <w:sz w:val="20"/>
          <w:szCs w:val="20"/>
        </w:rPr>
        <w:t>, o MUNICÍPIO e/ou órgãos participantes, visando alcançar a quantidade de produtos pretendida, poderá contratar concomitantemente com um ou mais fornecedores que tenham seus preços registrados, respeitando-se a capacidade de fornecimento das detentoras, e obedecida a ordem de classificação das propostas e os preços registrados.</w:t>
      </w:r>
    </w:p>
    <w:p w14:paraId="440CCE0E" w14:textId="77777777" w:rsidR="00EE619E" w:rsidRPr="00BF49C0" w:rsidRDefault="00EE619E" w:rsidP="00BF49C0">
      <w:pPr>
        <w:spacing w:after="0" w:line="360" w:lineRule="auto"/>
        <w:ind w:left="-1134" w:right="7" w:firstLine="0"/>
        <w:rPr>
          <w:rFonts w:ascii="Book Antiqua" w:hAnsi="Book Antiqua"/>
          <w:color w:val="auto"/>
          <w:sz w:val="6"/>
          <w:szCs w:val="20"/>
        </w:rPr>
      </w:pPr>
    </w:p>
    <w:p w14:paraId="3A49C93A" w14:textId="265E6765" w:rsidR="00EE619E" w:rsidRPr="00BF49C0" w:rsidRDefault="00EE619E" w:rsidP="00BF49C0">
      <w:pPr>
        <w:numPr>
          <w:ilvl w:val="1"/>
          <w:numId w:val="34"/>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Este Contrato oriundo da Ata </w:t>
      </w:r>
      <w:r w:rsidR="00AD769F" w:rsidRPr="00BF49C0">
        <w:rPr>
          <w:rFonts w:ascii="Book Antiqua" w:hAnsi="Book Antiqua"/>
          <w:color w:val="auto"/>
          <w:sz w:val="20"/>
          <w:szCs w:val="20"/>
        </w:rPr>
        <w:t xml:space="preserve">de </w:t>
      </w:r>
      <w:r w:rsidR="00AD769F" w:rsidRPr="00AE1104">
        <w:rPr>
          <w:rFonts w:ascii="Book Antiqua" w:hAnsi="Book Antiqua"/>
          <w:b/>
          <w:color w:val="auto"/>
          <w:sz w:val="20"/>
          <w:szCs w:val="20"/>
        </w:rPr>
        <w:t>Registro de Preços nº__ /202</w:t>
      </w:r>
      <w:r w:rsidR="003D30CF">
        <w:rPr>
          <w:rFonts w:ascii="Book Antiqua" w:hAnsi="Book Antiqua"/>
          <w:b/>
          <w:color w:val="auto"/>
          <w:sz w:val="20"/>
          <w:szCs w:val="20"/>
        </w:rPr>
        <w:t>3</w:t>
      </w:r>
      <w:r w:rsidRPr="00BF49C0">
        <w:rPr>
          <w:rFonts w:ascii="Book Antiqua" w:hAnsi="Book Antiqua"/>
          <w:color w:val="auto"/>
          <w:sz w:val="20"/>
          <w:szCs w:val="20"/>
        </w:rPr>
        <w:t xml:space="preserve"> não obriga o MUNICÍPIO a firmar as aquisições nas quantidades estimadas, podendo ocorrer licitações específicas para o objeto, sendo assegurada ao detentor do registro a preferência de fornecimento, em igualdade de condições.</w:t>
      </w:r>
    </w:p>
    <w:p w14:paraId="3BB97D41" w14:textId="77777777" w:rsidR="00EE619E" w:rsidRPr="00BF49C0" w:rsidRDefault="00EE619E" w:rsidP="00BF49C0">
      <w:pPr>
        <w:spacing w:after="0" w:line="360" w:lineRule="auto"/>
        <w:ind w:left="-1134" w:right="7" w:firstLine="0"/>
        <w:rPr>
          <w:rFonts w:ascii="Book Antiqua" w:hAnsi="Book Antiqua"/>
          <w:color w:val="auto"/>
          <w:sz w:val="20"/>
          <w:szCs w:val="20"/>
        </w:rPr>
      </w:pPr>
    </w:p>
    <w:p w14:paraId="5606EF84" w14:textId="77777777" w:rsidR="00EE619E" w:rsidRPr="00BF49C0" w:rsidRDefault="00EE619E" w:rsidP="00BF49C0">
      <w:pPr>
        <w:spacing w:after="0" w:line="360" w:lineRule="auto"/>
        <w:ind w:left="-1134" w:right="7" w:firstLine="0"/>
        <w:rPr>
          <w:rFonts w:ascii="Book Antiqua" w:hAnsi="Book Antiqua"/>
          <w:b/>
          <w:bCs/>
          <w:color w:val="auto"/>
          <w:sz w:val="20"/>
          <w:szCs w:val="20"/>
          <w:u w:val="thick"/>
        </w:rPr>
      </w:pPr>
      <w:r w:rsidRPr="00BF49C0">
        <w:rPr>
          <w:rFonts w:ascii="Book Antiqua" w:hAnsi="Book Antiqua"/>
          <w:b/>
          <w:bCs/>
          <w:color w:val="auto"/>
          <w:sz w:val="20"/>
          <w:szCs w:val="20"/>
          <w:u w:val="thick"/>
        </w:rPr>
        <w:t>CLÁUSULA TERCEIRA -CONDIÇÕES DE FORNECIMENTO, PRAZO E LOCAIS DE ENTREGA</w:t>
      </w:r>
    </w:p>
    <w:p w14:paraId="631F910A" w14:textId="77777777" w:rsidR="00FF6B9C" w:rsidRPr="00BF49C0" w:rsidRDefault="00FF6B9C" w:rsidP="00BF49C0">
      <w:pPr>
        <w:spacing w:after="0" w:line="360" w:lineRule="auto"/>
        <w:ind w:left="-1134" w:right="7" w:firstLine="0"/>
        <w:rPr>
          <w:rFonts w:ascii="Book Antiqua" w:hAnsi="Book Antiqua"/>
          <w:b/>
          <w:bCs/>
          <w:color w:val="auto"/>
          <w:sz w:val="20"/>
          <w:szCs w:val="20"/>
        </w:rPr>
      </w:pPr>
    </w:p>
    <w:p w14:paraId="4D0C10A9"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Os itens, objeto desta licitação, deverão ser entregues (sem ônus de entrega), parceladamente, de acordo com as solicitações d</w:t>
      </w:r>
      <w:r w:rsidR="003437BC" w:rsidRPr="00BF49C0">
        <w:rPr>
          <w:rFonts w:ascii="Book Antiqua" w:hAnsi="Book Antiqua"/>
          <w:color w:val="auto"/>
          <w:sz w:val="20"/>
          <w:szCs w:val="20"/>
        </w:rPr>
        <w:t>e cada</w:t>
      </w:r>
      <w:r w:rsidRPr="00BF49C0">
        <w:rPr>
          <w:rFonts w:ascii="Book Antiqua" w:hAnsi="Book Antiqua"/>
          <w:color w:val="auto"/>
          <w:sz w:val="20"/>
          <w:szCs w:val="20"/>
        </w:rPr>
        <w:t xml:space="preserve"> Secretaria Municipal, nos horários: 8h00 às 11h00 e 13h00 às 17h00, que será recebido pelo servidor Responsável, e pelo Fiscal responsável pelo Contrato, em sua totalidade conforme autorização emitida pela Secretaria solicitante.</w:t>
      </w:r>
    </w:p>
    <w:p w14:paraId="62E8100A"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A empresa detentora da Ata de Registro de Preços deverá atender as solicitações das Secretarias Municipais, no prazo máximo de 10 (dez) dias </w:t>
      </w:r>
      <w:r w:rsidR="004E3C67" w:rsidRPr="00BF49C0">
        <w:rPr>
          <w:rFonts w:ascii="Book Antiqua" w:hAnsi="Book Antiqua"/>
          <w:color w:val="auto"/>
          <w:sz w:val="20"/>
          <w:szCs w:val="20"/>
        </w:rPr>
        <w:t>úteis</w:t>
      </w:r>
      <w:r w:rsidRPr="00BF49C0">
        <w:rPr>
          <w:rFonts w:ascii="Book Antiqua" w:hAnsi="Book Antiqua"/>
          <w:color w:val="auto"/>
          <w:sz w:val="20"/>
          <w:szCs w:val="20"/>
        </w:rPr>
        <w:t>, contados do momento do envio do pedido (requisição) dos produtos e confirmação por e-mail ou contato telefônico.</w:t>
      </w:r>
    </w:p>
    <w:p w14:paraId="7BBC3801"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Os produtos deverão estar em conformidade com as normas vigentes. Na entrega serão verificados os prazos de validade e o estado de conservação das embalagens. Todos os produtos entregues serão recebidos e conferidos por servidores designado por cada secretaria;</w:t>
      </w:r>
    </w:p>
    <w:p w14:paraId="7EBD7F89"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 empresa detentora deverá entregar os produtos, durante toda a vigência da Ata de Registro de Preços;</w:t>
      </w:r>
    </w:p>
    <w:p w14:paraId="46D2B0AB"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 estabelecidas.</w:t>
      </w:r>
    </w:p>
    <w:p w14:paraId="1BD05A61"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A entrega do objeto desta Ata de Registro de Preços dar-se-á sob a forma de fornecimento parcelado, sendo que somente serão pagos os valores relativos ao fornecimento dos produtos efetivamente entregues, conforme atesto de recebimento da Secretaria Municipal de Saúde, do Município Novo Santo </w:t>
      </w:r>
      <w:r w:rsidR="00E50AC7" w:rsidRPr="00BF49C0">
        <w:rPr>
          <w:rFonts w:ascii="Book Antiqua" w:hAnsi="Book Antiqua"/>
          <w:color w:val="auto"/>
          <w:sz w:val="20"/>
          <w:szCs w:val="20"/>
        </w:rPr>
        <w:t>Antônio-MT</w:t>
      </w:r>
      <w:r w:rsidRPr="00BF49C0">
        <w:rPr>
          <w:rFonts w:ascii="Book Antiqua" w:hAnsi="Book Antiqua"/>
          <w:color w:val="auto"/>
          <w:sz w:val="20"/>
          <w:szCs w:val="20"/>
        </w:rPr>
        <w:t>, sendo que este não estará obrigado a adquirir a quantidade total dos produtos constantes da cláusula primeira.</w:t>
      </w:r>
    </w:p>
    <w:p w14:paraId="2327EEF1"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lang w:val="en-US"/>
        </w:rPr>
      </w:pPr>
      <w:r w:rsidRPr="00BF49C0">
        <w:rPr>
          <w:rFonts w:ascii="Book Antiqua" w:hAnsi="Book Antiqua"/>
          <w:color w:val="auto"/>
          <w:sz w:val="20"/>
          <w:szCs w:val="20"/>
        </w:rPr>
        <w:t xml:space="preserve">A empresa vencedora ficará obrigada a trocar, a suas expensas, a mercadoria que vier a ser recusada, sendo que o ato do recebimento não importará na aceitação. </w:t>
      </w:r>
      <w:proofErr w:type="spellStart"/>
      <w:r w:rsidRPr="00BF49C0">
        <w:rPr>
          <w:rFonts w:ascii="Book Antiqua" w:hAnsi="Book Antiqua"/>
          <w:color w:val="auto"/>
          <w:sz w:val="20"/>
          <w:szCs w:val="20"/>
          <w:lang w:val="en-US"/>
        </w:rPr>
        <w:t>Prazo</w:t>
      </w:r>
      <w:proofErr w:type="spellEnd"/>
      <w:r w:rsidRPr="00BF49C0">
        <w:rPr>
          <w:rFonts w:ascii="Book Antiqua" w:hAnsi="Book Antiqua"/>
          <w:color w:val="auto"/>
          <w:sz w:val="20"/>
          <w:szCs w:val="20"/>
          <w:lang w:val="en-US"/>
        </w:rPr>
        <w:t xml:space="preserve"> de </w:t>
      </w:r>
      <w:proofErr w:type="spellStart"/>
      <w:r w:rsidRPr="00BF49C0">
        <w:rPr>
          <w:rFonts w:ascii="Book Antiqua" w:hAnsi="Book Antiqua"/>
          <w:color w:val="auto"/>
          <w:sz w:val="20"/>
          <w:szCs w:val="20"/>
          <w:lang w:val="en-US"/>
        </w:rPr>
        <w:t>troca</w:t>
      </w:r>
      <w:proofErr w:type="spellEnd"/>
      <w:r w:rsidRPr="00BF49C0">
        <w:rPr>
          <w:rFonts w:ascii="Book Antiqua" w:hAnsi="Book Antiqua"/>
          <w:color w:val="auto"/>
          <w:sz w:val="20"/>
          <w:szCs w:val="20"/>
          <w:lang w:val="en-US"/>
        </w:rPr>
        <w:t>: 0</w:t>
      </w:r>
      <w:r w:rsidR="008970FC" w:rsidRPr="00BF49C0">
        <w:rPr>
          <w:rFonts w:ascii="Book Antiqua" w:hAnsi="Book Antiqua"/>
          <w:color w:val="auto"/>
          <w:sz w:val="20"/>
          <w:szCs w:val="20"/>
          <w:lang w:val="en-US"/>
        </w:rPr>
        <w:t>5</w:t>
      </w:r>
      <w:r w:rsidRPr="00BF49C0">
        <w:rPr>
          <w:rFonts w:ascii="Book Antiqua" w:hAnsi="Book Antiqua"/>
          <w:color w:val="auto"/>
          <w:sz w:val="20"/>
          <w:szCs w:val="20"/>
          <w:lang w:val="en-US"/>
        </w:rPr>
        <w:t xml:space="preserve"> (</w:t>
      </w:r>
      <w:proofErr w:type="spellStart"/>
      <w:r w:rsidR="008970FC" w:rsidRPr="00BF49C0">
        <w:rPr>
          <w:rFonts w:ascii="Book Antiqua" w:hAnsi="Book Antiqua"/>
          <w:color w:val="auto"/>
          <w:sz w:val="20"/>
          <w:szCs w:val="20"/>
          <w:lang w:val="en-US"/>
        </w:rPr>
        <w:t>cinco</w:t>
      </w:r>
      <w:proofErr w:type="spellEnd"/>
      <w:r w:rsidRPr="00BF49C0">
        <w:rPr>
          <w:rFonts w:ascii="Book Antiqua" w:hAnsi="Book Antiqua"/>
          <w:color w:val="auto"/>
          <w:sz w:val="20"/>
          <w:szCs w:val="20"/>
          <w:lang w:val="en-US"/>
        </w:rPr>
        <w:t xml:space="preserve">) </w:t>
      </w:r>
      <w:proofErr w:type="spellStart"/>
      <w:r w:rsidRPr="00BF49C0">
        <w:rPr>
          <w:rFonts w:ascii="Book Antiqua" w:hAnsi="Book Antiqua"/>
          <w:color w:val="auto"/>
          <w:sz w:val="20"/>
          <w:szCs w:val="20"/>
          <w:lang w:val="en-US"/>
        </w:rPr>
        <w:t>dias</w:t>
      </w:r>
      <w:proofErr w:type="spellEnd"/>
      <w:r w:rsidRPr="00BF49C0">
        <w:rPr>
          <w:rFonts w:ascii="Book Antiqua" w:hAnsi="Book Antiqua"/>
          <w:color w:val="auto"/>
          <w:sz w:val="20"/>
          <w:szCs w:val="20"/>
          <w:lang w:val="en-US"/>
        </w:rPr>
        <w:t xml:space="preserve"> </w:t>
      </w:r>
      <w:proofErr w:type="spellStart"/>
      <w:r w:rsidRPr="00BF49C0">
        <w:rPr>
          <w:rFonts w:ascii="Book Antiqua" w:hAnsi="Book Antiqua"/>
          <w:color w:val="auto"/>
          <w:sz w:val="20"/>
          <w:szCs w:val="20"/>
          <w:lang w:val="en-US"/>
        </w:rPr>
        <w:t>úteis</w:t>
      </w:r>
      <w:proofErr w:type="spellEnd"/>
      <w:r w:rsidRPr="00BF49C0">
        <w:rPr>
          <w:rFonts w:ascii="Book Antiqua" w:hAnsi="Book Antiqua"/>
          <w:color w:val="auto"/>
          <w:sz w:val="20"/>
          <w:szCs w:val="20"/>
          <w:lang w:val="en-US"/>
        </w:rPr>
        <w:t>.</w:t>
      </w:r>
    </w:p>
    <w:p w14:paraId="4E0653C4"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Independentemente da aceitação, o adjudicatório garantirá a qualidade de cada item, obrigando-se a repor aquele que apresentar defeito ou irregularidade. Por divergências não adequadas serão aplicadas às sanções previstas neste instrumento e legislação vigente.</w:t>
      </w:r>
    </w:p>
    <w:p w14:paraId="63C8533A"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Caso a substituição não ocorra no prazo determinado, estará a contratada incorrendo em atraso na entrega e sujeita à aplicação das sanções previstas neste Edital.</w:t>
      </w:r>
    </w:p>
    <w:p w14:paraId="172DCDC9"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lastRenderedPageBreak/>
        <w:t>Relativamente ao disposto no presente tópico, aplicam-se, subsidiariamente, no que couber, as disposições da Lei nº 8.078 de 11/09/90 – Código de Defesa do Consumidor.</w:t>
      </w:r>
    </w:p>
    <w:p w14:paraId="533C5935"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Será de inteira responsabilidade da empresa Contratada, as despesas e custos de transporte e entrega dos produtos durante o período de execução do contrato.</w:t>
      </w:r>
    </w:p>
    <w:p w14:paraId="4D372124" w14:textId="77777777" w:rsidR="00EE619E" w:rsidRPr="00BF49C0" w:rsidRDefault="00EE619E" w:rsidP="00BF49C0">
      <w:pPr>
        <w:numPr>
          <w:ilvl w:val="1"/>
          <w:numId w:val="3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Será de inteira responsabilidade da empresa Contratada quaisquer danos que venham a ocorrer à Prefeitura Municipal de Novo Santo </w:t>
      </w:r>
      <w:r w:rsidR="00BA2A61" w:rsidRPr="00BF49C0">
        <w:rPr>
          <w:rFonts w:ascii="Book Antiqua" w:hAnsi="Book Antiqua"/>
          <w:color w:val="auto"/>
          <w:sz w:val="20"/>
          <w:szCs w:val="20"/>
        </w:rPr>
        <w:t>Antônio</w:t>
      </w:r>
      <w:r w:rsidRPr="00BF49C0">
        <w:rPr>
          <w:rFonts w:ascii="Book Antiqua" w:hAnsi="Book Antiqua"/>
          <w:color w:val="auto"/>
          <w:sz w:val="20"/>
          <w:szCs w:val="20"/>
        </w:rPr>
        <w:t>-MT ou a terceiros, decorrentes da execução incorreta da entrega dos produtos contratados.</w:t>
      </w:r>
    </w:p>
    <w:p w14:paraId="56FF4894" w14:textId="77777777" w:rsidR="00FF6B9C" w:rsidRPr="00BF49C0" w:rsidRDefault="00FF6B9C" w:rsidP="00BF49C0">
      <w:pPr>
        <w:spacing w:after="0" w:line="360" w:lineRule="auto"/>
        <w:ind w:left="-1134" w:right="7" w:firstLine="0"/>
        <w:rPr>
          <w:rFonts w:ascii="Book Antiqua" w:hAnsi="Book Antiqua"/>
          <w:color w:val="auto"/>
          <w:sz w:val="12"/>
          <w:szCs w:val="20"/>
        </w:rPr>
      </w:pPr>
    </w:p>
    <w:p w14:paraId="1A904231" w14:textId="77777777" w:rsidR="00EE619E" w:rsidRPr="00BF49C0" w:rsidRDefault="00EE619E" w:rsidP="00BF49C0">
      <w:pPr>
        <w:spacing w:after="0" w:line="360" w:lineRule="auto"/>
        <w:ind w:left="-1134" w:right="7"/>
        <w:rPr>
          <w:rFonts w:ascii="Book Antiqua" w:hAnsi="Book Antiqua"/>
          <w:b/>
          <w:bCs/>
          <w:color w:val="auto"/>
          <w:sz w:val="20"/>
          <w:szCs w:val="20"/>
          <w:u w:val="single"/>
        </w:rPr>
      </w:pPr>
      <w:r w:rsidRPr="00BF49C0">
        <w:rPr>
          <w:rFonts w:ascii="Book Antiqua" w:hAnsi="Book Antiqua"/>
          <w:b/>
          <w:bCs/>
          <w:color w:val="auto"/>
          <w:sz w:val="20"/>
          <w:szCs w:val="20"/>
          <w:u w:val="single"/>
        </w:rPr>
        <w:t>CLÁUSULA QUARTA - OBRIGAÇÕES DA CONTRATANTE</w:t>
      </w:r>
    </w:p>
    <w:p w14:paraId="2B47FEE9" w14:textId="77777777" w:rsidR="00EE619E" w:rsidRPr="00BF49C0" w:rsidRDefault="00EE619E" w:rsidP="00BF49C0">
      <w:pPr>
        <w:spacing w:after="0" w:line="360" w:lineRule="auto"/>
        <w:ind w:left="-1134" w:right="7"/>
        <w:rPr>
          <w:rFonts w:ascii="Book Antiqua" w:hAnsi="Book Antiqua"/>
          <w:bCs/>
          <w:color w:val="auto"/>
          <w:sz w:val="12"/>
          <w:szCs w:val="20"/>
          <w:u w:val="single"/>
        </w:rPr>
      </w:pPr>
    </w:p>
    <w:p w14:paraId="040AF176" w14:textId="77777777" w:rsidR="00EE619E" w:rsidRPr="00BF49C0" w:rsidRDefault="00EE619E" w:rsidP="00BF49C0">
      <w:pPr>
        <w:spacing w:after="0" w:line="360" w:lineRule="auto"/>
        <w:ind w:left="-1134" w:right="7"/>
        <w:rPr>
          <w:rFonts w:ascii="Book Antiqua" w:hAnsi="Book Antiqua"/>
          <w:color w:val="auto"/>
          <w:sz w:val="20"/>
          <w:szCs w:val="20"/>
          <w:u w:val="single"/>
        </w:rPr>
      </w:pPr>
      <w:r w:rsidRPr="00BF49C0">
        <w:rPr>
          <w:rFonts w:ascii="Book Antiqua" w:hAnsi="Book Antiqua"/>
          <w:color w:val="auto"/>
          <w:sz w:val="20"/>
          <w:szCs w:val="20"/>
          <w:u w:val="single"/>
        </w:rPr>
        <w:t>4.1. São obrigações da CONTRATANTE:</w:t>
      </w:r>
    </w:p>
    <w:p w14:paraId="32DDF3EA" w14:textId="77777777" w:rsidR="00EE619E" w:rsidRPr="00BF49C0" w:rsidRDefault="00EE619E" w:rsidP="00BF49C0">
      <w:pPr>
        <w:spacing w:after="0" w:line="360" w:lineRule="auto"/>
        <w:ind w:left="-1134" w:right="7"/>
        <w:rPr>
          <w:rFonts w:ascii="Book Antiqua" w:hAnsi="Book Antiqua"/>
          <w:color w:val="auto"/>
          <w:sz w:val="10"/>
          <w:szCs w:val="20"/>
        </w:rPr>
      </w:pPr>
    </w:p>
    <w:p w14:paraId="07E32CC1"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4.1.1. Prestar as informações e os esclarecimentos que venham a ser solicitados pela CONTRATADA;</w:t>
      </w:r>
    </w:p>
    <w:p w14:paraId="3138AC4D" w14:textId="77777777" w:rsidR="00EE619E" w:rsidRPr="00BF49C0" w:rsidRDefault="00EE619E" w:rsidP="00BF49C0">
      <w:pPr>
        <w:spacing w:after="0" w:line="360" w:lineRule="auto"/>
        <w:ind w:left="-1134" w:right="7"/>
        <w:rPr>
          <w:rFonts w:ascii="Book Antiqua" w:hAnsi="Book Antiqua"/>
          <w:color w:val="auto"/>
          <w:sz w:val="20"/>
          <w:szCs w:val="20"/>
        </w:rPr>
      </w:pPr>
    </w:p>
    <w:p w14:paraId="6636C4B0"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4.1.2. Disponibilizar o local de entrega e a Comissão responsável pelo recebimento;</w:t>
      </w:r>
    </w:p>
    <w:p w14:paraId="5E246F0C" w14:textId="77777777" w:rsidR="00EE619E" w:rsidRPr="00BF49C0" w:rsidRDefault="00EE619E" w:rsidP="00BF49C0">
      <w:pPr>
        <w:spacing w:after="0" w:line="360" w:lineRule="auto"/>
        <w:ind w:left="-1134" w:right="7"/>
        <w:rPr>
          <w:rFonts w:ascii="Book Antiqua" w:hAnsi="Book Antiqua"/>
          <w:color w:val="auto"/>
          <w:sz w:val="20"/>
          <w:szCs w:val="20"/>
        </w:rPr>
      </w:pPr>
    </w:p>
    <w:p w14:paraId="36C51AC4"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4.1.3. Receber os produtos adjudicados, nos termos, prazos quantidade, qualidade e condições estabelecidas neste Edital.</w:t>
      </w:r>
    </w:p>
    <w:p w14:paraId="42A0B143" w14:textId="77777777" w:rsidR="00EE619E" w:rsidRPr="00BF49C0" w:rsidRDefault="00EE619E" w:rsidP="00BF49C0">
      <w:pPr>
        <w:spacing w:after="0" w:line="360" w:lineRule="auto"/>
        <w:ind w:left="-1134" w:right="7"/>
        <w:rPr>
          <w:rFonts w:ascii="Book Antiqua" w:hAnsi="Book Antiqua"/>
          <w:color w:val="auto"/>
          <w:sz w:val="10"/>
          <w:szCs w:val="20"/>
        </w:rPr>
      </w:pPr>
    </w:p>
    <w:p w14:paraId="29BD2BF0"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4.1.4. Rejeitar, no todo ou em parte, os produtos que a CONTRATADA entregar fora das especificações do Edital;</w:t>
      </w:r>
    </w:p>
    <w:p w14:paraId="594B4C6F" w14:textId="77777777" w:rsidR="00EE619E" w:rsidRPr="00BF49C0" w:rsidRDefault="00EE619E" w:rsidP="00BF49C0">
      <w:pPr>
        <w:spacing w:after="0" w:line="360" w:lineRule="auto"/>
        <w:ind w:left="-1134" w:right="7"/>
        <w:rPr>
          <w:rFonts w:ascii="Book Antiqua" w:hAnsi="Book Antiqua"/>
          <w:color w:val="auto"/>
          <w:sz w:val="8"/>
          <w:szCs w:val="20"/>
        </w:rPr>
      </w:pPr>
    </w:p>
    <w:p w14:paraId="38C02BA5"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4.1.5. Comunicar à CONTRATADA até o 5° dia útil, após apresentação da Nota Fiscal, o aceite do servidor responsável pelo recebimento, dos produtos adquiridos;</w:t>
      </w:r>
    </w:p>
    <w:p w14:paraId="3F57334E" w14:textId="77777777" w:rsidR="00EE619E" w:rsidRPr="00BF49C0" w:rsidRDefault="00EE619E" w:rsidP="00BF49C0">
      <w:pPr>
        <w:spacing w:after="0" w:line="360" w:lineRule="auto"/>
        <w:ind w:left="-1134" w:right="7"/>
        <w:rPr>
          <w:rFonts w:ascii="Book Antiqua" w:hAnsi="Book Antiqua"/>
          <w:bCs/>
          <w:color w:val="auto"/>
          <w:sz w:val="12"/>
          <w:szCs w:val="20"/>
        </w:rPr>
      </w:pPr>
    </w:p>
    <w:p w14:paraId="0F58136D"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4.1.6. Fiscalizar a execução do contrato, aplicando as sanções cabíveis, quando for o caso;</w:t>
      </w:r>
    </w:p>
    <w:p w14:paraId="40EDF924" w14:textId="77777777" w:rsidR="00EE619E" w:rsidRPr="00BF49C0" w:rsidRDefault="00EE619E" w:rsidP="00BF49C0">
      <w:pPr>
        <w:spacing w:after="0" w:line="360" w:lineRule="auto"/>
        <w:ind w:left="-1134" w:right="7"/>
        <w:rPr>
          <w:rFonts w:ascii="Book Antiqua" w:hAnsi="Book Antiqua"/>
          <w:bCs/>
          <w:color w:val="auto"/>
          <w:sz w:val="10"/>
          <w:szCs w:val="20"/>
        </w:rPr>
      </w:pPr>
    </w:p>
    <w:p w14:paraId="047BAAEE"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4.1.7. Efetuar o pagamento da(s) CONTRATADA(s) no prazo determinado no Edital e em seus anexos, inclusive, no contrato.</w:t>
      </w:r>
    </w:p>
    <w:p w14:paraId="17591F91" w14:textId="77777777" w:rsidR="00EE619E" w:rsidRPr="00BF49C0" w:rsidRDefault="00EE619E" w:rsidP="00BF49C0">
      <w:pPr>
        <w:spacing w:after="0" w:line="360" w:lineRule="auto"/>
        <w:ind w:left="-1134" w:right="7"/>
        <w:rPr>
          <w:rFonts w:ascii="Book Antiqua" w:hAnsi="Book Antiqua"/>
          <w:bCs/>
          <w:color w:val="auto"/>
          <w:sz w:val="20"/>
          <w:szCs w:val="20"/>
        </w:rPr>
      </w:pPr>
      <w:r w:rsidRPr="00BF49C0">
        <w:rPr>
          <w:rFonts w:ascii="Book Antiqua" w:hAnsi="Book Antiqua"/>
          <w:bCs/>
          <w:color w:val="auto"/>
          <w:sz w:val="20"/>
          <w:szCs w:val="20"/>
        </w:rPr>
        <w:tab/>
      </w:r>
      <w:r w:rsidRPr="00BF49C0">
        <w:rPr>
          <w:rFonts w:ascii="Book Antiqua" w:hAnsi="Book Antiqua"/>
          <w:bCs/>
          <w:color w:val="auto"/>
          <w:sz w:val="20"/>
          <w:szCs w:val="20"/>
        </w:rPr>
        <w:tab/>
      </w:r>
    </w:p>
    <w:p w14:paraId="511CAC81" w14:textId="77777777" w:rsidR="00EE619E" w:rsidRPr="00BF49C0" w:rsidRDefault="00EE619E" w:rsidP="00BF49C0">
      <w:pPr>
        <w:spacing w:after="0" w:line="360" w:lineRule="auto"/>
        <w:ind w:left="-1134" w:right="7"/>
        <w:rPr>
          <w:rFonts w:ascii="Book Antiqua" w:hAnsi="Book Antiqua"/>
          <w:b/>
          <w:bCs/>
          <w:color w:val="auto"/>
          <w:sz w:val="20"/>
          <w:szCs w:val="20"/>
          <w:u w:val="single"/>
        </w:rPr>
      </w:pPr>
      <w:r w:rsidRPr="00BF49C0">
        <w:rPr>
          <w:rFonts w:ascii="Book Antiqua" w:hAnsi="Book Antiqua"/>
          <w:b/>
          <w:bCs/>
          <w:color w:val="auto"/>
          <w:sz w:val="20"/>
          <w:szCs w:val="20"/>
          <w:u w:val="single"/>
        </w:rPr>
        <w:t>CLÁUSULA QUINTA- OBRIGAÇÕES DA CONTRATADA</w:t>
      </w:r>
    </w:p>
    <w:p w14:paraId="5412BEDB" w14:textId="77777777" w:rsidR="00EE619E" w:rsidRPr="00BF49C0" w:rsidRDefault="00EE619E" w:rsidP="00BF49C0">
      <w:pPr>
        <w:spacing w:after="0" w:line="360" w:lineRule="auto"/>
        <w:ind w:left="-1134" w:right="7"/>
        <w:rPr>
          <w:rFonts w:ascii="Book Antiqua" w:hAnsi="Book Antiqua"/>
          <w:bCs/>
          <w:color w:val="auto"/>
          <w:sz w:val="10"/>
          <w:szCs w:val="20"/>
          <w:u w:val="single"/>
        </w:rPr>
      </w:pPr>
    </w:p>
    <w:p w14:paraId="6E30CA45" w14:textId="77777777" w:rsidR="00EE619E" w:rsidRPr="00BF49C0" w:rsidRDefault="00EE619E" w:rsidP="00BF49C0">
      <w:pPr>
        <w:spacing w:after="0" w:line="360" w:lineRule="auto"/>
        <w:ind w:left="-1134" w:right="7"/>
        <w:rPr>
          <w:rFonts w:ascii="Book Antiqua" w:hAnsi="Book Antiqua"/>
          <w:color w:val="auto"/>
          <w:sz w:val="20"/>
          <w:szCs w:val="20"/>
          <w:u w:val="single"/>
        </w:rPr>
      </w:pPr>
      <w:r w:rsidRPr="00BF49C0">
        <w:rPr>
          <w:rFonts w:ascii="Book Antiqua" w:hAnsi="Book Antiqua"/>
          <w:color w:val="auto"/>
          <w:sz w:val="20"/>
          <w:szCs w:val="20"/>
          <w:u w:val="single"/>
        </w:rPr>
        <w:t>5.1. São obrigações da CONTRATADA:</w:t>
      </w:r>
    </w:p>
    <w:p w14:paraId="60CCBCCA" w14:textId="77777777" w:rsidR="00EE619E" w:rsidRPr="00BF49C0" w:rsidRDefault="00EE619E" w:rsidP="00BF49C0">
      <w:pPr>
        <w:spacing w:after="0" w:line="360" w:lineRule="auto"/>
        <w:ind w:left="-1134" w:right="7"/>
        <w:rPr>
          <w:rFonts w:ascii="Book Antiqua" w:hAnsi="Book Antiqua"/>
          <w:color w:val="auto"/>
          <w:sz w:val="20"/>
          <w:szCs w:val="20"/>
        </w:rPr>
      </w:pPr>
    </w:p>
    <w:p w14:paraId="297377D0"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5.1.1. Fornecer o objeto deste Contrato, nas condições estipuladas neste Edital, na Proposta aprovada, na Nota de Empenho e quando for o caso, ordens de fornecimento, isentos de defeitos de fabricação;</w:t>
      </w:r>
    </w:p>
    <w:p w14:paraId="4DC825A7" w14:textId="77777777" w:rsidR="00EE619E" w:rsidRPr="00BF49C0" w:rsidRDefault="00EE619E" w:rsidP="00BF49C0">
      <w:pPr>
        <w:spacing w:after="0" w:line="360" w:lineRule="auto"/>
        <w:ind w:left="-1134" w:right="7"/>
        <w:rPr>
          <w:rFonts w:ascii="Book Antiqua" w:hAnsi="Book Antiqua"/>
          <w:color w:val="auto"/>
          <w:sz w:val="20"/>
          <w:szCs w:val="20"/>
        </w:rPr>
      </w:pPr>
    </w:p>
    <w:p w14:paraId="12594F43"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5.1.2. Entregar os produtos na presença do(s) servidor(es) devidamente designado(s) na conformidade do § 8° do artigo 15 da Lei Federal n° 8.666/93, no local informado no Contrato, acompanhados da Nota Fiscal preenchida contendo a especificação e quantidade correta dos produtos;</w:t>
      </w:r>
    </w:p>
    <w:p w14:paraId="07427DC8" w14:textId="77777777" w:rsidR="00EE619E" w:rsidRPr="00BF49C0" w:rsidRDefault="00EE619E" w:rsidP="00BF49C0">
      <w:pPr>
        <w:spacing w:after="0" w:line="360" w:lineRule="auto"/>
        <w:ind w:left="-1134" w:right="7"/>
        <w:rPr>
          <w:rFonts w:ascii="Book Antiqua" w:hAnsi="Book Antiqua"/>
          <w:color w:val="auto"/>
          <w:sz w:val="14"/>
          <w:szCs w:val="20"/>
        </w:rPr>
      </w:pPr>
    </w:p>
    <w:p w14:paraId="1CE01D3A"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lastRenderedPageBreak/>
        <w:t>5.1.3. 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14:paraId="5CCDFD0E" w14:textId="77777777" w:rsidR="00EE619E" w:rsidRPr="00BF49C0" w:rsidRDefault="00EE619E" w:rsidP="00BF49C0">
      <w:pPr>
        <w:spacing w:after="0" w:line="360" w:lineRule="auto"/>
        <w:ind w:left="-1134" w:right="7"/>
        <w:rPr>
          <w:rFonts w:ascii="Book Antiqua" w:hAnsi="Book Antiqua"/>
          <w:color w:val="auto"/>
          <w:sz w:val="12"/>
          <w:szCs w:val="20"/>
        </w:rPr>
      </w:pPr>
    </w:p>
    <w:p w14:paraId="6571EAC2"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5.1.4. Fornecer o nome e o endereço do fabricante com o telefone do serviço de atendimento ao consumidor;</w:t>
      </w:r>
    </w:p>
    <w:p w14:paraId="5E480B29" w14:textId="77777777" w:rsidR="00EE619E" w:rsidRPr="00BF49C0" w:rsidRDefault="00EE619E" w:rsidP="00BF49C0">
      <w:pPr>
        <w:spacing w:after="0" w:line="360" w:lineRule="auto"/>
        <w:ind w:left="-1134" w:right="7"/>
        <w:rPr>
          <w:rFonts w:ascii="Book Antiqua" w:hAnsi="Book Antiqua"/>
          <w:color w:val="auto"/>
          <w:sz w:val="10"/>
          <w:szCs w:val="20"/>
        </w:rPr>
      </w:pPr>
    </w:p>
    <w:p w14:paraId="0CE11950" w14:textId="77777777" w:rsidR="00EE619E" w:rsidRPr="00BF49C0" w:rsidRDefault="00EE619E" w:rsidP="00BF49C0">
      <w:pPr>
        <w:spacing w:after="0" w:line="360" w:lineRule="auto"/>
        <w:ind w:left="-1134" w:right="7"/>
        <w:rPr>
          <w:rFonts w:ascii="Book Antiqua" w:hAnsi="Book Antiqua"/>
          <w:color w:val="auto"/>
          <w:sz w:val="18"/>
          <w:szCs w:val="20"/>
        </w:rPr>
      </w:pPr>
      <w:r w:rsidRPr="00BF49C0">
        <w:rPr>
          <w:rFonts w:ascii="Book Antiqua" w:hAnsi="Book Antiqua"/>
          <w:color w:val="auto"/>
          <w:sz w:val="20"/>
          <w:szCs w:val="20"/>
        </w:rPr>
        <w:t xml:space="preserve">5.1.5. Reparar, corrigir, remover, as suas expensas, no todo em parte o(s) produto(s) em que se verifiquem danos em decorrência decorrente de qualquer evento (problemas de transporte, defeito de fabricação ou de armazenagem, reprovado pela CONTRATANTE, e outros), providenciando sua substituição, quando for o caso, no prazo de até 05 (cinco) dias </w:t>
      </w:r>
      <w:r w:rsidR="00E70FF4" w:rsidRPr="00BF49C0">
        <w:rPr>
          <w:rFonts w:ascii="Book Antiqua" w:hAnsi="Book Antiqua"/>
          <w:color w:val="auto"/>
          <w:sz w:val="20"/>
          <w:szCs w:val="20"/>
        </w:rPr>
        <w:t>úteis</w:t>
      </w:r>
      <w:r w:rsidRPr="00BF49C0">
        <w:rPr>
          <w:rFonts w:ascii="Book Antiqua" w:hAnsi="Book Antiqua"/>
          <w:color w:val="auto"/>
          <w:sz w:val="20"/>
          <w:szCs w:val="20"/>
        </w:rPr>
        <w:t>, improrrogáveis, contados da notificação que lhe for entregue oficial</w:t>
      </w:r>
      <w:r w:rsidRPr="00BF49C0">
        <w:rPr>
          <w:rFonts w:ascii="Book Antiqua" w:hAnsi="Book Antiqua"/>
          <w:color w:val="auto"/>
          <w:sz w:val="18"/>
          <w:szCs w:val="20"/>
        </w:rPr>
        <w:t>mente;</w:t>
      </w:r>
    </w:p>
    <w:p w14:paraId="3294B761" w14:textId="77777777" w:rsidR="00EE619E" w:rsidRPr="00BF49C0" w:rsidRDefault="00EE619E" w:rsidP="00BF49C0">
      <w:pPr>
        <w:spacing w:after="0" w:line="360" w:lineRule="auto"/>
        <w:ind w:left="-1134" w:right="7"/>
        <w:rPr>
          <w:rFonts w:ascii="Book Antiqua" w:hAnsi="Book Antiqua"/>
          <w:color w:val="auto"/>
          <w:sz w:val="12"/>
          <w:szCs w:val="20"/>
        </w:rPr>
      </w:pPr>
    </w:p>
    <w:p w14:paraId="0E4BC940"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5.1.6. Responsabilizar-se pelos danos causados diretamente à Administração ou a terceiros, decorrentes de sua culpa ou dolo na execução do contrato, não excluindo ou reduzindo essa responsabilidade a fiscalização ou o acompanhamento pelo órgão interessado;</w:t>
      </w:r>
    </w:p>
    <w:p w14:paraId="0C745AE5" w14:textId="77777777" w:rsidR="00EE619E" w:rsidRPr="00BF49C0" w:rsidRDefault="00EE619E" w:rsidP="00BF49C0">
      <w:pPr>
        <w:spacing w:after="0" w:line="360" w:lineRule="auto"/>
        <w:ind w:left="-1134" w:right="7"/>
        <w:rPr>
          <w:rFonts w:ascii="Book Antiqua" w:hAnsi="Book Antiqua"/>
          <w:color w:val="auto"/>
          <w:sz w:val="10"/>
          <w:szCs w:val="20"/>
        </w:rPr>
      </w:pPr>
      <w:r w:rsidRPr="00BF49C0">
        <w:rPr>
          <w:rFonts w:ascii="Book Antiqua" w:hAnsi="Book Antiqua"/>
          <w:color w:val="auto"/>
          <w:sz w:val="20"/>
          <w:szCs w:val="20"/>
        </w:rPr>
        <w:t xml:space="preserve"> </w:t>
      </w:r>
    </w:p>
    <w:p w14:paraId="66CFB0F8"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5.1.7. Arcar com os encargos trabalhistas, previdenciários, fiscais e comerciais resultantes da execução do contrato, sendo que sua inadimplência, com referência aos encargos trabalhistas, fiscais e comerciais não transfere à CONTRATANTE a responsabilidade por seu pagamento, nem poderá onerar o objeto do contrato;</w:t>
      </w:r>
    </w:p>
    <w:p w14:paraId="48C5199F" w14:textId="77777777" w:rsidR="00EE619E" w:rsidRPr="00BF49C0" w:rsidRDefault="00EE619E" w:rsidP="00BF49C0">
      <w:pPr>
        <w:spacing w:after="0" w:line="360" w:lineRule="auto"/>
        <w:ind w:left="-1134" w:right="7"/>
        <w:rPr>
          <w:rFonts w:ascii="Book Antiqua" w:hAnsi="Book Antiqua"/>
          <w:color w:val="auto"/>
          <w:sz w:val="12"/>
          <w:szCs w:val="20"/>
        </w:rPr>
      </w:pPr>
    </w:p>
    <w:p w14:paraId="4C74C872"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 xml:space="preserve">5.1.8. Comunicar a SMS/NSA no prazo máximo de 05 (cinco) dias </w:t>
      </w:r>
      <w:r w:rsidR="00E70FF4" w:rsidRPr="00BF49C0">
        <w:rPr>
          <w:rFonts w:ascii="Book Antiqua" w:hAnsi="Book Antiqua"/>
          <w:color w:val="auto"/>
          <w:sz w:val="20"/>
          <w:szCs w:val="20"/>
        </w:rPr>
        <w:t>úteis</w:t>
      </w:r>
      <w:r w:rsidRPr="00BF49C0">
        <w:rPr>
          <w:rFonts w:ascii="Book Antiqua" w:hAnsi="Book Antiqua"/>
          <w:color w:val="auto"/>
          <w:sz w:val="20"/>
          <w:szCs w:val="20"/>
        </w:rPr>
        <w:t xml:space="preserve"> que antecedem o prazo de vencimento da entrega, os motivos que impossibilite o seu cumprimento;</w:t>
      </w:r>
    </w:p>
    <w:p w14:paraId="373A9588" w14:textId="77777777" w:rsidR="00EE619E" w:rsidRPr="00BF49C0" w:rsidRDefault="00EE619E" w:rsidP="00BF49C0">
      <w:pPr>
        <w:spacing w:after="0" w:line="360" w:lineRule="auto"/>
        <w:ind w:left="-1134" w:right="7"/>
        <w:rPr>
          <w:rFonts w:ascii="Book Antiqua" w:hAnsi="Book Antiqua"/>
          <w:bCs/>
          <w:color w:val="auto"/>
          <w:sz w:val="14"/>
          <w:szCs w:val="20"/>
        </w:rPr>
      </w:pPr>
    </w:p>
    <w:p w14:paraId="5D874D42"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bCs/>
          <w:color w:val="auto"/>
          <w:sz w:val="20"/>
          <w:szCs w:val="20"/>
        </w:rPr>
        <w:t xml:space="preserve">5.1.9. Manter a garantia e </w:t>
      </w:r>
      <w:r w:rsidRPr="00BF49C0">
        <w:rPr>
          <w:rFonts w:ascii="Book Antiqua" w:hAnsi="Book Antiqua"/>
          <w:color w:val="auto"/>
          <w:sz w:val="20"/>
          <w:szCs w:val="20"/>
        </w:rPr>
        <w:t xml:space="preserve">qualidade dos produtos </w:t>
      </w:r>
      <w:r w:rsidRPr="00BF49C0">
        <w:rPr>
          <w:rFonts w:ascii="Book Antiqua" w:hAnsi="Book Antiqua"/>
          <w:bCs/>
          <w:color w:val="auto"/>
          <w:sz w:val="20"/>
          <w:szCs w:val="20"/>
        </w:rPr>
        <w:t>do</w:t>
      </w:r>
      <w:r w:rsidRPr="00BF49C0">
        <w:rPr>
          <w:rFonts w:ascii="Book Antiqua" w:hAnsi="Book Antiqua"/>
          <w:color w:val="auto"/>
          <w:sz w:val="20"/>
          <w:szCs w:val="20"/>
        </w:rPr>
        <w:t>s produtos de acordo com as especificações definidas no Edital e seus anexos e o contrato;</w:t>
      </w:r>
    </w:p>
    <w:p w14:paraId="2AABC86D" w14:textId="77777777" w:rsidR="00EE619E" w:rsidRPr="00BF49C0" w:rsidRDefault="00EE619E" w:rsidP="00BF49C0">
      <w:pPr>
        <w:spacing w:after="0" w:line="360" w:lineRule="auto"/>
        <w:ind w:left="-1134" w:right="7"/>
        <w:rPr>
          <w:rFonts w:ascii="Book Antiqua" w:hAnsi="Book Antiqua"/>
          <w:color w:val="auto"/>
          <w:sz w:val="14"/>
          <w:szCs w:val="20"/>
        </w:rPr>
      </w:pPr>
    </w:p>
    <w:p w14:paraId="1B34C335"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5.1.10. Manter as condições de habilitação e qualificação técnica exigida no edital do pregão;</w:t>
      </w:r>
    </w:p>
    <w:p w14:paraId="52319847" w14:textId="77777777" w:rsidR="00EE619E" w:rsidRPr="00BF49C0" w:rsidRDefault="00EE619E" w:rsidP="00BF49C0">
      <w:pPr>
        <w:spacing w:after="0" w:line="360" w:lineRule="auto"/>
        <w:ind w:left="-1134" w:right="7"/>
        <w:rPr>
          <w:rFonts w:ascii="Book Antiqua" w:hAnsi="Book Antiqua"/>
          <w:color w:val="auto"/>
          <w:sz w:val="14"/>
          <w:szCs w:val="20"/>
        </w:rPr>
      </w:pPr>
    </w:p>
    <w:p w14:paraId="53ABB555"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 xml:space="preserve">5.1.11. Cumprir com a legislação vigente inerente ao objeto, inclusive com todos os encargos tributários, fiscais, trabalhista, devendo arcar ainda, com todas as despesas e custo necessários ao cumprimento do objeto. </w:t>
      </w:r>
    </w:p>
    <w:p w14:paraId="7D585A0A" w14:textId="77777777" w:rsidR="00EE619E" w:rsidRPr="00BF49C0" w:rsidRDefault="00EE619E" w:rsidP="00BF49C0">
      <w:pPr>
        <w:spacing w:after="0" w:line="360" w:lineRule="auto"/>
        <w:ind w:left="-1134" w:right="7"/>
        <w:rPr>
          <w:rFonts w:ascii="Book Antiqua" w:hAnsi="Book Antiqua"/>
          <w:color w:val="auto"/>
          <w:sz w:val="6"/>
          <w:szCs w:val="20"/>
        </w:rPr>
      </w:pPr>
    </w:p>
    <w:p w14:paraId="41831B82" w14:textId="77777777" w:rsidR="00EE619E" w:rsidRPr="00BF49C0" w:rsidRDefault="00EE619E" w:rsidP="00BF49C0">
      <w:pPr>
        <w:spacing w:after="0" w:line="360" w:lineRule="auto"/>
        <w:ind w:left="-1134" w:right="7"/>
        <w:rPr>
          <w:rFonts w:ascii="Book Antiqua" w:hAnsi="Book Antiqua"/>
          <w:b/>
          <w:bCs/>
          <w:color w:val="auto"/>
          <w:sz w:val="20"/>
          <w:szCs w:val="20"/>
        </w:rPr>
      </w:pPr>
      <w:r w:rsidRPr="00BF49C0">
        <w:rPr>
          <w:rFonts w:ascii="Book Antiqua" w:hAnsi="Book Antiqua"/>
          <w:b/>
          <w:bCs/>
          <w:color w:val="auto"/>
          <w:sz w:val="20"/>
          <w:szCs w:val="20"/>
          <w:u w:val="thick"/>
        </w:rPr>
        <w:t>CLÁUSULA SEXTA – DA VIGÊNCIA DO CONTRATO</w:t>
      </w:r>
    </w:p>
    <w:p w14:paraId="5DC31707" w14:textId="77777777" w:rsidR="00EE619E" w:rsidRPr="00BF49C0" w:rsidRDefault="00EE619E" w:rsidP="00BF49C0">
      <w:pPr>
        <w:spacing w:after="0" w:line="360" w:lineRule="auto"/>
        <w:ind w:left="-1134" w:right="7"/>
        <w:rPr>
          <w:rFonts w:ascii="Book Antiqua" w:hAnsi="Book Antiqua"/>
          <w:color w:val="auto"/>
          <w:sz w:val="20"/>
          <w:szCs w:val="20"/>
        </w:rPr>
      </w:pPr>
    </w:p>
    <w:p w14:paraId="2057485A" w14:textId="77777777" w:rsidR="00EE619E" w:rsidRPr="00BF49C0" w:rsidRDefault="00EE619E" w:rsidP="00BF49C0">
      <w:pPr>
        <w:numPr>
          <w:ilvl w:val="1"/>
          <w:numId w:val="33"/>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 Contrato terá sua vigência por 12 meses, contados da data de sua assinatura, podendo ser prorrogado nos termos do art. 57 da Lei nº 8.666/93;</w:t>
      </w:r>
    </w:p>
    <w:p w14:paraId="4F7F723F" w14:textId="77777777" w:rsidR="00EE619E" w:rsidRPr="00BF49C0" w:rsidRDefault="00EE619E" w:rsidP="00BF49C0">
      <w:pPr>
        <w:numPr>
          <w:ilvl w:val="1"/>
          <w:numId w:val="33"/>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 prazo para assinatura do Contrato será de 05 (cinco) dias, contados da convocação formal da adjudicatária;</w:t>
      </w:r>
    </w:p>
    <w:p w14:paraId="674EB4A6" w14:textId="77777777" w:rsidR="00EE619E" w:rsidRPr="00BF49C0" w:rsidRDefault="00EE619E" w:rsidP="00BF49C0">
      <w:pPr>
        <w:numPr>
          <w:ilvl w:val="1"/>
          <w:numId w:val="33"/>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5175355F" w14:textId="77777777" w:rsidR="00EE619E" w:rsidRPr="00BF49C0" w:rsidRDefault="00EE619E" w:rsidP="00BF49C0">
      <w:pPr>
        <w:numPr>
          <w:ilvl w:val="1"/>
          <w:numId w:val="33"/>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 critério da administração, o prazo para assinatura do Contrato poderá ser prorrogado, desde que ocorra motivo justificado, mediante solicitação formal da adjudicatária e aceito por esta Prefeitura;</w:t>
      </w:r>
    </w:p>
    <w:p w14:paraId="188D5B06" w14:textId="77777777" w:rsidR="00EE619E" w:rsidRPr="00BF49C0" w:rsidRDefault="00EE619E" w:rsidP="00BF49C0">
      <w:pPr>
        <w:numPr>
          <w:ilvl w:val="1"/>
          <w:numId w:val="33"/>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lastRenderedPageBreak/>
        <w:t>Constituem motivos para o cancelamento do Contrato as situações referidas nos artigos 77 e 78 da Lei Federal nº 8.666/93 e suas alterações;</w:t>
      </w:r>
    </w:p>
    <w:p w14:paraId="01E9C309" w14:textId="77777777" w:rsidR="00EE619E" w:rsidRPr="00BF49C0" w:rsidRDefault="00EE619E" w:rsidP="00BF49C0">
      <w:pPr>
        <w:numPr>
          <w:ilvl w:val="1"/>
          <w:numId w:val="33"/>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 critério desta Prefeitura, o contrato poderá ser substituído por outros instrumentos hábeis, tais como ordem de fornecimento, nota de empenho, autorização de compra, dentre outros, nos termos do artigo 62 da Lei nº 8.666/93.</w:t>
      </w:r>
    </w:p>
    <w:p w14:paraId="7FEBD92D" w14:textId="77777777" w:rsidR="00EE619E" w:rsidRPr="00BF49C0" w:rsidRDefault="00EE619E" w:rsidP="00BF49C0">
      <w:pPr>
        <w:spacing w:after="0" w:line="360" w:lineRule="auto"/>
        <w:ind w:left="-1134" w:right="7"/>
        <w:rPr>
          <w:rFonts w:ascii="Book Antiqua" w:hAnsi="Book Antiqua"/>
          <w:color w:val="auto"/>
          <w:sz w:val="14"/>
          <w:szCs w:val="20"/>
        </w:rPr>
      </w:pPr>
    </w:p>
    <w:p w14:paraId="15F79A4C" w14:textId="77777777" w:rsidR="00EE619E" w:rsidRPr="00BF49C0" w:rsidRDefault="00EE619E" w:rsidP="00BF49C0">
      <w:pPr>
        <w:spacing w:after="0" w:line="360" w:lineRule="auto"/>
        <w:ind w:left="-1134" w:right="7"/>
        <w:rPr>
          <w:rFonts w:ascii="Book Antiqua" w:hAnsi="Book Antiqua"/>
          <w:b/>
          <w:bCs/>
          <w:color w:val="auto"/>
          <w:sz w:val="20"/>
          <w:szCs w:val="20"/>
        </w:rPr>
      </w:pPr>
      <w:r w:rsidRPr="00BF49C0">
        <w:rPr>
          <w:rFonts w:ascii="Book Antiqua" w:hAnsi="Book Antiqua"/>
          <w:b/>
          <w:bCs/>
          <w:color w:val="auto"/>
          <w:sz w:val="20"/>
          <w:szCs w:val="20"/>
          <w:u w:val="thick"/>
        </w:rPr>
        <w:t>CLÁUSULA SÉTIMA – DAS CONDIÇÕES DE PAGAMENTO</w:t>
      </w:r>
    </w:p>
    <w:p w14:paraId="56E72542" w14:textId="77777777" w:rsidR="00EE619E" w:rsidRPr="00BF49C0" w:rsidRDefault="00EE619E" w:rsidP="00BF49C0">
      <w:pPr>
        <w:spacing w:after="0" w:line="360" w:lineRule="auto"/>
        <w:ind w:left="-1134" w:right="7"/>
        <w:rPr>
          <w:rFonts w:ascii="Book Antiqua" w:hAnsi="Book Antiqua"/>
          <w:color w:val="auto"/>
          <w:sz w:val="12"/>
          <w:szCs w:val="20"/>
        </w:rPr>
      </w:pPr>
    </w:p>
    <w:p w14:paraId="7C8D3209" w14:textId="77777777" w:rsidR="00EE619E" w:rsidRPr="00BF49C0" w:rsidRDefault="00EE619E" w:rsidP="00BF49C0">
      <w:pPr>
        <w:numPr>
          <w:ilvl w:val="1"/>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 empresa contratada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 Solicitante.</w:t>
      </w:r>
    </w:p>
    <w:p w14:paraId="4FC57409" w14:textId="77777777" w:rsidR="00EE619E" w:rsidRPr="00BF49C0" w:rsidRDefault="00EE619E" w:rsidP="00BF49C0">
      <w:pPr>
        <w:numPr>
          <w:ilvl w:val="1"/>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O pagamento será efetuado pela Prefeitura Municipal no prazo de até o décimo (10º) dia do mês subsequente a entrega dos materiais, contado da data de protocolização da nota fiscal/fatura, devidamente atestada pelo setor competente, conforme dispõe o art. 40, inciso XIV, alínea “a”, da Lei n° 8.666/93 e alterações </w:t>
      </w:r>
    </w:p>
    <w:p w14:paraId="65016558" w14:textId="77777777" w:rsidR="00EE619E" w:rsidRPr="00BF49C0" w:rsidRDefault="00EE619E" w:rsidP="00BF49C0">
      <w:pPr>
        <w:numPr>
          <w:ilvl w:val="1"/>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Os pagamentos estão condicionados a apresentação das respectivas faturas.</w:t>
      </w:r>
    </w:p>
    <w:p w14:paraId="0199C647" w14:textId="77777777" w:rsidR="00EE619E" w:rsidRPr="00BF49C0" w:rsidRDefault="00EE619E" w:rsidP="00BF49C0">
      <w:pPr>
        <w:numPr>
          <w:ilvl w:val="1"/>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As taxas referentes ao Envio de TED e/ou DOC serão efetivamente descontadas do valor a ser pago a favorecida;</w:t>
      </w:r>
    </w:p>
    <w:p w14:paraId="03583517" w14:textId="77777777" w:rsidR="00EE619E" w:rsidRPr="00BF49C0" w:rsidRDefault="00EE619E" w:rsidP="00BF49C0">
      <w:pPr>
        <w:numPr>
          <w:ilvl w:val="1"/>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Nas Notas Fiscais apresentadas para pagamento os materiais relacionados deverão vir com nome e especificações, sob pena de devolução da mesma e o não pagamento.</w:t>
      </w:r>
    </w:p>
    <w:p w14:paraId="69F955AC" w14:textId="77777777" w:rsidR="00EE619E" w:rsidRPr="00BF49C0" w:rsidRDefault="00EE619E" w:rsidP="00BF49C0">
      <w:pPr>
        <w:numPr>
          <w:ilvl w:val="1"/>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As empresas regularmente inscritas nos simples deverão apresentar documentos comprobatórios, para os fins de retenções de impostos.</w:t>
      </w:r>
    </w:p>
    <w:p w14:paraId="1D58942A" w14:textId="77777777" w:rsidR="00EE619E" w:rsidRPr="00BF49C0" w:rsidRDefault="00EE619E" w:rsidP="00BF49C0">
      <w:pPr>
        <w:numPr>
          <w:ilvl w:val="1"/>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Toda operação de venda de mercadorias terá que ser efetuada, obrigatoriamente, mediante a emissão de NOTA FISCAL ELETRÔNICA;</w:t>
      </w:r>
    </w:p>
    <w:p w14:paraId="6A38E054" w14:textId="77777777" w:rsidR="00EE619E" w:rsidRPr="00BF49C0" w:rsidRDefault="00EE619E" w:rsidP="00BF49C0">
      <w:pPr>
        <w:numPr>
          <w:ilvl w:val="2"/>
          <w:numId w:val="32"/>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Se a Nota Fiscal for apresentada com erro, </w:t>
      </w:r>
      <w:proofErr w:type="gramStart"/>
      <w:r w:rsidRPr="00BF49C0">
        <w:rPr>
          <w:rFonts w:ascii="Book Antiqua" w:hAnsi="Book Antiqua"/>
          <w:color w:val="auto"/>
          <w:sz w:val="20"/>
          <w:szCs w:val="20"/>
        </w:rPr>
        <w:t>será</w:t>
      </w:r>
      <w:proofErr w:type="gramEnd"/>
      <w:r w:rsidRPr="00BF49C0">
        <w:rPr>
          <w:rFonts w:ascii="Book Antiqua" w:hAnsi="Book Antiqua"/>
          <w:color w:val="auto"/>
          <w:sz w:val="20"/>
          <w:szCs w:val="20"/>
        </w:rPr>
        <w:t xml:space="preserve"> devolvida à licitante vencedora para retificação e reapresentação, acrescentando-se no prazo fixado nos item 7.2, os dias que se passarem entre a data da devolução e a da reapresentação;</w:t>
      </w:r>
    </w:p>
    <w:p w14:paraId="2302E4E3" w14:textId="77777777" w:rsidR="00EE619E" w:rsidRPr="00BF49C0" w:rsidRDefault="00EE619E" w:rsidP="00BF49C0">
      <w:pPr>
        <w:numPr>
          <w:ilvl w:val="1"/>
          <w:numId w:val="31"/>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Nenhum pagamento será efetuado enquanto pendente de liquidação qualquer obrigação financeira que lhe for imposta, em virtude de penalidade ou inadimplência, sem que isso gere direito de atualização monetária.</w:t>
      </w:r>
    </w:p>
    <w:p w14:paraId="4113A14C" w14:textId="77777777" w:rsidR="00EE619E" w:rsidRPr="00BF49C0" w:rsidRDefault="00EE619E" w:rsidP="00BF49C0">
      <w:pPr>
        <w:numPr>
          <w:ilvl w:val="1"/>
          <w:numId w:val="31"/>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 Contratante não efetuará pagamento de título descontado, ou por meio de cobrança</w:t>
      </w:r>
      <w:proofErr w:type="gramStart"/>
      <w:r w:rsidRPr="00BF49C0">
        <w:rPr>
          <w:rFonts w:ascii="Book Antiqua" w:hAnsi="Book Antiqua"/>
          <w:color w:val="auto"/>
          <w:sz w:val="20"/>
          <w:szCs w:val="20"/>
        </w:rPr>
        <w:t xml:space="preserve">  </w:t>
      </w:r>
      <w:proofErr w:type="gramEnd"/>
      <w:r w:rsidRPr="00BF49C0">
        <w:rPr>
          <w:rFonts w:ascii="Book Antiqua" w:hAnsi="Book Antiqua"/>
          <w:color w:val="auto"/>
          <w:sz w:val="20"/>
          <w:szCs w:val="20"/>
        </w:rPr>
        <w:t>em  banco, bem como, os que forem negociados com terceiros por intermédio da operação de “</w:t>
      </w:r>
      <w:proofErr w:type="spellStart"/>
      <w:r w:rsidRPr="00BF49C0">
        <w:rPr>
          <w:rFonts w:ascii="Book Antiqua" w:hAnsi="Book Antiqua"/>
          <w:color w:val="auto"/>
          <w:sz w:val="20"/>
          <w:szCs w:val="20"/>
        </w:rPr>
        <w:t>factoring</w:t>
      </w:r>
      <w:proofErr w:type="spellEnd"/>
      <w:r w:rsidRPr="00BF49C0">
        <w:rPr>
          <w:rFonts w:ascii="Book Antiqua" w:hAnsi="Book Antiqua"/>
          <w:color w:val="auto"/>
          <w:sz w:val="20"/>
          <w:szCs w:val="20"/>
        </w:rPr>
        <w:t>”.</w:t>
      </w:r>
    </w:p>
    <w:p w14:paraId="291FA95E" w14:textId="77777777" w:rsidR="00EE619E" w:rsidRPr="00BF49C0" w:rsidRDefault="00EE619E" w:rsidP="00BF49C0">
      <w:pPr>
        <w:numPr>
          <w:ilvl w:val="1"/>
          <w:numId w:val="31"/>
        </w:numPr>
        <w:spacing w:after="0" w:line="360" w:lineRule="auto"/>
        <w:ind w:left="-1134" w:right="7" w:firstLine="0"/>
        <w:rPr>
          <w:rFonts w:ascii="Book Antiqua" w:hAnsi="Book Antiqua"/>
          <w:bCs/>
          <w:color w:val="auto"/>
          <w:sz w:val="20"/>
          <w:szCs w:val="20"/>
        </w:rPr>
      </w:pPr>
      <w:r w:rsidRPr="00BF49C0">
        <w:rPr>
          <w:rFonts w:ascii="Book Antiqua" w:hAnsi="Book Antiqua"/>
          <w:bCs/>
          <w:color w:val="auto"/>
          <w:sz w:val="20"/>
          <w:szCs w:val="20"/>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 fiscal).</w:t>
      </w:r>
    </w:p>
    <w:p w14:paraId="3EB13CF0" w14:textId="77777777" w:rsidR="00EE619E" w:rsidRPr="00BF49C0" w:rsidRDefault="00EE619E" w:rsidP="00BF49C0">
      <w:pPr>
        <w:spacing w:after="0" w:line="360" w:lineRule="auto"/>
        <w:ind w:left="-1134" w:right="7" w:firstLine="0"/>
        <w:rPr>
          <w:rFonts w:ascii="Book Antiqua" w:hAnsi="Book Antiqua"/>
          <w:color w:val="auto"/>
          <w:sz w:val="8"/>
          <w:szCs w:val="20"/>
        </w:rPr>
      </w:pPr>
    </w:p>
    <w:p w14:paraId="307B8919" w14:textId="77777777" w:rsidR="00EE619E" w:rsidRPr="00BF49C0" w:rsidRDefault="00EE619E" w:rsidP="00BF49C0">
      <w:pPr>
        <w:spacing w:after="0" w:line="360" w:lineRule="auto"/>
        <w:ind w:left="-1134" w:right="7" w:firstLine="0"/>
        <w:rPr>
          <w:rFonts w:ascii="Book Antiqua" w:hAnsi="Book Antiqua"/>
          <w:b/>
          <w:color w:val="auto"/>
          <w:sz w:val="20"/>
          <w:szCs w:val="20"/>
        </w:rPr>
      </w:pPr>
      <w:r w:rsidRPr="00BF49C0">
        <w:rPr>
          <w:rFonts w:ascii="Book Antiqua" w:hAnsi="Book Antiqua"/>
          <w:b/>
          <w:color w:val="auto"/>
          <w:sz w:val="20"/>
          <w:szCs w:val="20"/>
          <w:u w:val="thick"/>
        </w:rPr>
        <w:t>CLÁUSULA OITAVA – DO REAJUSTE DE PREÇOS</w:t>
      </w:r>
    </w:p>
    <w:p w14:paraId="0E47499E" w14:textId="77777777" w:rsidR="00EE619E" w:rsidRPr="00BF49C0" w:rsidRDefault="00EE619E" w:rsidP="00BF49C0">
      <w:pPr>
        <w:spacing w:after="0" w:line="360" w:lineRule="auto"/>
        <w:ind w:left="-1134" w:right="7" w:firstLine="0"/>
        <w:rPr>
          <w:rFonts w:ascii="Book Antiqua" w:hAnsi="Book Antiqua"/>
          <w:color w:val="auto"/>
          <w:sz w:val="20"/>
          <w:szCs w:val="20"/>
        </w:rPr>
      </w:pPr>
    </w:p>
    <w:p w14:paraId="5FDFFB74" w14:textId="77777777" w:rsidR="00EE619E" w:rsidRPr="00BF49C0" w:rsidRDefault="00EE619E" w:rsidP="00BF49C0">
      <w:pPr>
        <w:numPr>
          <w:ilvl w:val="1"/>
          <w:numId w:val="30"/>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lastRenderedPageBreak/>
        <w:t>Durante o período de vigência do contrato, os preços não serão reajustados, ressalvada, entretanto, a possibilidade de readequação dos preços vigentes pela Administração para manter o equilíbrio econômico-financeiro, ou em face da superveniência de normas federais ou municipais aplicáveis à espécie, considerada, para base inicial de análise, a demonstração da composição de custos, anexa a ata de registro de preços.</w:t>
      </w:r>
    </w:p>
    <w:p w14:paraId="2EBE6ECD" w14:textId="77777777" w:rsidR="00EE619E" w:rsidRPr="00BF49C0" w:rsidRDefault="00EE619E" w:rsidP="00BF49C0">
      <w:pPr>
        <w:numPr>
          <w:ilvl w:val="1"/>
          <w:numId w:val="30"/>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 diferencial de preço entre a proposta inicial da contratada e a pesquisa de mercado efetuada pela Administração à época da abertura da proposta, bem como eventuais descontos concedidos pela contratada, serão sempre mantidos, inclusive se houver prorrogação da vigência da ata.</w:t>
      </w:r>
    </w:p>
    <w:p w14:paraId="5AAD8A42" w14:textId="77777777" w:rsidR="00EE619E" w:rsidRPr="00BF49C0" w:rsidRDefault="00EE619E" w:rsidP="00BF49C0">
      <w:pPr>
        <w:numPr>
          <w:ilvl w:val="1"/>
          <w:numId w:val="30"/>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Durante a vigência do contrato, os preços registrados não poderão ficar acima dos praticados no mercado. Por conseguinte, independentemente de provocação da Administração, no caso de redução, ainda que temporária, dos preços de mercado, a contratada obriga-se a comunicar à Prefeitura o novo preço que substituirá o então registrado.</w:t>
      </w:r>
    </w:p>
    <w:p w14:paraId="4E9DF35F" w14:textId="77777777" w:rsidR="00EE619E" w:rsidRPr="00BF49C0" w:rsidRDefault="00EE619E" w:rsidP="00BF49C0">
      <w:pPr>
        <w:numPr>
          <w:ilvl w:val="2"/>
          <w:numId w:val="30"/>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Caso a Detentora venha a se locupletar com a redução efetiva de preços de mercado não repassada à Administração, ficará obrigada à restituição do que houver recebido indevidamente.</w:t>
      </w:r>
    </w:p>
    <w:p w14:paraId="1C8E64D9" w14:textId="77777777" w:rsidR="00EE619E" w:rsidRPr="00BF49C0" w:rsidRDefault="00EE619E" w:rsidP="00BF49C0">
      <w:p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8.4. Caberá à Administração, à cada aquisição, efetuar as pesquisas de preços de mercado para verificar a compatibilidade dos preços contratados, devendo negociar com a contratada, sempre que a pesquisa constar preços menores.</w:t>
      </w:r>
    </w:p>
    <w:p w14:paraId="1DBF8A70" w14:textId="77777777" w:rsidR="00EE619E" w:rsidRPr="00BF49C0" w:rsidRDefault="00EE619E" w:rsidP="00BF49C0">
      <w:pPr>
        <w:spacing w:after="0" w:line="360" w:lineRule="auto"/>
        <w:ind w:left="-1134" w:right="7" w:firstLine="0"/>
        <w:rPr>
          <w:rFonts w:ascii="Book Antiqua" w:hAnsi="Book Antiqua"/>
          <w:color w:val="auto"/>
          <w:sz w:val="10"/>
          <w:szCs w:val="20"/>
        </w:rPr>
      </w:pPr>
    </w:p>
    <w:p w14:paraId="582EA79A" w14:textId="77777777" w:rsidR="00EE619E" w:rsidRPr="00BF49C0" w:rsidRDefault="00EE619E" w:rsidP="00BF49C0">
      <w:pPr>
        <w:spacing w:after="0" w:line="360" w:lineRule="auto"/>
        <w:ind w:left="-1134" w:right="7" w:firstLine="0"/>
        <w:rPr>
          <w:rFonts w:ascii="Book Antiqua" w:hAnsi="Book Antiqua"/>
          <w:b/>
          <w:bCs/>
          <w:color w:val="auto"/>
          <w:sz w:val="20"/>
          <w:szCs w:val="20"/>
          <w:lang w:val="en-US"/>
        </w:rPr>
      </w:pPr>
      <w:r w:rsidRPr="00BF49C0">
        <w:rPr>
          <w:rFonts w:ascii="Book Antiqua" w:hAnsi="Book Antiqua"/>
          <w:b/>
          <w:bCs/>
          <w:color w:val="auto"/>
          <w:sz w:val="20"/>
          <w:szCs w:val="20"/>
          <w:u w:val="thick"/>
          <w:lang w:val="en-US"/>
        </w:rPr>
        <w:t>CLÁUSULA NONA – DA RECISÃO CONTRATUAL</w:t>
      </w:r>
    </w:p>
    <w:p w14:paraId="10E0B2A3" w14:textId="77777777" w:rsidR="00EE619E" w:rsidRPr="00BF49C0" w:rsidRDefault="00EE619E" w:rsidP="00BF49C0">
      <w:pPr>
        <w:spacing w:after="0" w:line="360" w:lineRule="auto"/>
        <w:ind w:left="-1134" w:right="7" w:firstLine="0"/>
        <w:rPr>
          <w:rFonts w:ascii="Book Antiqua" w:hAnsi="Book Antiqua"/>
          <w:color w:val="auto"/>
          <w:sz w:val="8"/>
          <w:szCs w:val="20"/>
          <w:lang w:val="en-US"/>
        </w:rPr>
      </w:pPr>
    </w:p>
    <w:p w14:paraId="1731DC14" w14:textId="77777777" w:rsidR="00EE619E" w:rsidRPr="00BF49C0" w:rsidRDefault="00EE619E" w:rsidP="00BF49C0">
      <w:pPr>
        <w:numPr>
          <w:ilvl w:val="1"/>
          <w:numId w:val="29"/>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 presente instrumento poderá ser rescindido de pleno direito, nas seguintes situações:</w:t>
      </w:r>
    </w:p>
    <w:p w14:paraId="6ED49BF7" w14:textId="77777777" w:rsidR="00EE619E" w:rsidRPr="00BF49C0" w:rsidRDefault="00EE619E" w:rsidP="00BF49C0">
      <w:pPr>
        <w:numPr>
          <w:ilvl w:val="0"/>
          <w:numId w:val="28"/>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Quando o contratado não cumprir as obrigações constantes do Edital de Licitação e neste Contrato;</w:t>
      </w:r>
    </w:p>
    <w:p w14:paraId="6D70557A" w14:textId="77777777" w:rsidR="00EE619E" w:rsidRPr="00BF49C0" w:rsidRDefault="00EE619E" w:rsidP="00BF49C0">
      <w:pPr>
        <w:numPr>
          <w:ilvl w:val="0"/>
          <w:numId w:val="28"/>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Quando o contratado der causa a rescisão administrativa, nas hipóteses previstas nos incisos de I a XII, XVII e XVIII do art. 78 da Lei 8.666/93;</w:t>
      </w:r>
    </w:p>
    <w:p w14:paraId="098C282D" w14:textId="77777777" w:rsidR="00EE619E" w:rsidRPr="00BF49C0" w:rsidRDefault="00EE619E" w:rsidP="00BF49C0">
      <w:pPr>
        <w:numPr>
          <w:ilvl w:val="0"/>
          <w:numId w:val="28"/>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Em qualquer hipótese de inexecução total ou parcial deste Contrato;</w:t>
      </w:r>
    </w:p>
    <w:p w14:paraId="60EE0DC1" w14:textId="77777777" w:rsidR="00EE619E" w:rsidRPr="00BF49C0" w:rsidRDefault="00EE619E" w:rsidP="00BF49C0">
      <w:pPr>
        <w:numPr>
          <w:ilvl w:val="0"/>
          <w:numId w:val="28"/>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Os preços praticados se apresentarem superiores aos praticados no mercado;</w:t>
      </w:r>
    </w:p>
    <w:p w14:paraId="279282ED" w14:textId="77777777" w:rsidR="00EE619E" w:rsidRPr="00BF49C0" w:rsidRDefault="00EE619E" w:rsidP="00BF49C0">
      <w:pPr>
        <w:numPr>
          <w:ilvl w:val="0"/>
          <w:numId w:val="28"/>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Por razões de interesse público devidamente demonstradas e justificadas;</w:t>
      </w:r>
    </w:p>
    <w:p w14:paraId="3AB58175" w14:textId="77777777" w:rsidR="00EE619E" w:rsidRPr="00BF49C0" w:rsidRDefault="00EE619E" w:rsidP="00BF49C0">
      <w:pPr>
        <w:numPr>
          <w:ilvl w:val="1"/>
          <w:numId w:val="29"/>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Ocorrendo a rescisão contratual, o contratado será informado por correspondência, a qual será juntada ao processo administrativo.</w:t>
      </w:r>
    </w:p>
    <w:p w14:paraId="60344AA8" w14:textId="77777777" w:rsidR="00EE619E" w:rsidRPr="00BF49C0" w:rsidRDefault="00EE619E" w:rsidP="00BF49C0">
      <w:pPr>
        <w:numPr>
          <w:ilvl w:val="1"/>
          <w:numId w:val="29"/>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No caso de ser ignorado, incerto ou inacessível o endereço do contratado, a comunicação será feita por publicação no Diário Oficial do Estado de Mato Grosso, considerando-se rescindido o contrato a partir da última publicação.</w:t>
      </w:r>
    </w:p>
    <w:p w14:paraId="5120F11D" w14:textId="77777777" w:rsidR="00EE619E" w:rsidRPr="00BF49C0" w:rsidRDefault="00EE619E" w:rsidP="00BF49C0">
      <w:pPr>
        <w:numPr>
          <w:ilvl w:val="1"/>
          <w:numId w:val="29"/>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 solicitação do contratado para rescisão contratual poderá não ser aceita pela PREFEITURA, facultando-se a esta neste caso, a aplicação das penalidades previstas neste instrumento.</w:t>
      </w:r>
    </w:p>
    <w:p w14:paraId="77CEB674" w14:textId="77777777" w:rsidR="00EE619E" w:rsidRPr="00BF49C0" w:rsidRDefault="00EE619E" w:rsidP="00BF49C0">
      <w:pPr>
        <w:numPr>
          <w:ilvl w:val="1"/>
          <w:numId w:val="29"/>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Havendo a rescisão contratual, cessarão todas as atividades do contratado, relativas ao fornecimento dos materiais.</w:t>
      </w:r>
    </w:p>
    <w:p w14:paraId="503A86F0" w14:textId="77777777" w:rsidR="00EE619E" w:rsidRPr="00BF49C0" w:rsidRDefault="00EE619E" w:rsidP="00BF49C0">
      <w:pPr>
        <w:numPr>
          <w:ilvl w:val="1"/>
          <w:numId w:val="29"/>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Caso a PREFEITURA não se utilize da prerrogativa de rescindir o contrato a seu exclusivo critério, poderá suspender a sua execução e/ou sustar o pagamento das faturas, até que o contratado cumpra integralmente a condição contratual infringida.</w:t>
      </w:r>
    </w:p>
    <w:p w14:paraId="70577655" w14:textId="77777777" w:rsidR="00EE619E" w:rsidRPr="00BF49C0" w:rsidRDefault="00EE619E" w:rsidP="00BF49C0">
      <w:pPr>
        <w:spacing w:after="0" w:line="360" w:lineRule="auto"/>
        <w:ind w:left="-1134" w:right="7" w:firstLine="0"/>
        <w:rPr>
          <w:rFonts w:ascii="Book Antiqua" w:hAnsi="Book Antiqua"/>
          <w:color w:val="auto"/>
          <w:sz w:val="6"/>
          <w:szCs w:val="20"/>
        </w:rPr>
      </w:pPr>
    </w:p>
    <w:p w14:paraId="66639037" w14:textId="77777777" w:rsidR="00EE619E" w:rsidRPr="00BF49C0" w:rsidRDefault="00EE619E" w:rsidP="00BF49C0">
      <w:pPr>
        <w:spacing w:after="0" w:line="360" w:lineRule="auto"/>
        <w:ind w:left="-1134" w:right="7" w:firstLine="0"/>
        <w:rPr>
          <w:rFonts w:ascii="Book Antiqua" w:hAnsi="Book Antiqua"/>
          <w:bCs/>
          <w:color w:val="auto"/>
          <w:sz w:val="20"/>
          <w:szCs w:val="20"/>
          <w:lang w:val="en-US"/>
        </w:rPr>
      </w:pPr>
      <w:r w:rsidRPr="00BF49C0">
        <w:rPr>
          <w:rFonts w:ascii="Book Antiqua" w:hAnsi="Book Antiqua"/>
          <w:bCs/>
          <w:color w:val="auto"/>
          <w:sz w:val="20"/>
          <w:szCs w:val="20"/>
          <w:u w:val="thick"/>
          <w:lang w:val="en-US"/>
        </w:rPr>
        <w:t>CLÁUSULA DÉCIMA – DAS PENALIDADES</w:t>
      </w:r>
    </w:p>
    <w:p w14:paraId="14A07935" w14:textId="77777777" w:rsidR="00EE619E" w:rsidRPr="00BF49C0" w:rsidRDefault="00EE619E" w:rsidP="00BF49C0">
      <w:pPr>
        <w:spacing w:after="0" w:line="360" w:lineRule="auto"/>
        <w:ind w:left="-1134" w:right="7" w:firstLine="0"/>
        <w:rPr>
          <w:rFonts w:ascii="Book Antiqua" w:hAnsi="Book Antiqua"/>
          <w:color w:val="auto"/>
          <w:sz w:val="6"/>
          <w:szCs w:val="20"/>
          <w:lang w:val="en-US"/>
        </w:rPr>
      </w:pPr>
    </w:p>
    <w:p w14:paraId="6B5696F4" w14:textId="77777777" w:rsidR="00EE619E" w:rsidRPr="00BF49C0" w:rsidRDefault="00EE619E" w:rsidP="00BF49C0">
      <w:pPr>
        <w:numPr>
          <w:ilvl w:val="1"/>
          <w:numId w:val="27"/>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lastRenderedPageBreak/>
        <w:t>A execução dos serviços fora das normas pactuadas neste instrumento sujeitará a empresa, a juízo da Administração, à multa moratória de 0,5% (meio por cento) por dia de atraso, até o limite de 10% (dez por cento), conforme determina o artigo 86, da Lei nº 8666/93;</w:t>
      </w:r>
    </w:p>
    <w:p w14:paraId="73EA1163" w14:textId="77777777" w:rsidR="00EE619E" w:rsidRPr="00BF49C0" w:rsidRDefault="00EE619E" w:rsidP="00BF49C0">
      <w:pPr>
        <w:numPr>
          <w:ilvl w:val="2"/>
          <w:numId w:val="27"/>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A multa prevista neste item será descontada dos créditos que a contratada possuir com a Prefeitura Municipal de Novo Santo </w:t>
      </w:r>
      <w:r w:rsidR="002F5CF7" w:rsidRPr="00BF49C0">
        <w:rPr>
          <w:rFonts w:ascii="Book Antiqua" w:hAnsi="Book Antiqua"/>
          <w:color w:val="auto"/>
          <w:sz w:val="20"/>
          <w:szCs w:val="20"/>
        </w:rPr>
        <w:t>Antônio</w:t>
      </w:r>
      <w:r w:rsidR="002F5CF7">
        <w:rPr>
          <w:rFonts w:ascii="Book Antiqua" w:hAnsi="Book Antiqua"/>
          <w:color w:val="auto"/>
          <w:sz w:val="20"/>
          <w:szCs w:val="20"/>
        </w:rPr>
        <w:t>-MT.</w:t>
      </w:r>
      <w:r w:rsidRPr="00BF49C0">
        <w:rPr>
          <w:rFonts w:ascii="Book Antiqua" w:hAnsi="Book Antiqua"/>
          <w:color w:val="auto"/>
          <w:sz w:val="20"/>
          <w:szCs w:val="20"/>
        </w:rPr>
        <w:t xml:space="preserve">  e poderá cumular com as demais sanções administrativas, inclusive com a multa prevista no item 10.2.;</w:t>
      </w:r>
    </w:p>
    <w:p w14:paraId="75AA01D1" w14:textId="0700EB62" w:rsidR="00EE619E" w:rsidRPr="00BF49C0" w:rsidRDefault="00EE619E" w:rsidP="00CC6C47">
      <w:pPr>
        <w:numPr>
          <w:ilvl w:val="1"/>
          <w:numId w:val="27"/>
        </w:numPr>
        <w:spacing w:after="0" w:line="360" w:lineRule="auto"/>
        <w:ind w:right="7"/>
        <w:rPr>
          <w:rFonts w:ascii="Book Antiqua" w:hAnsi="Book Antiqua"/>
          <w:color w:val="auto"/>
          <w:sz w:val="20"/>
          <w:szCs w:val="20"/>
        </w:rPr>
      </w:pPr>
      <w:r w:rsidRPr="00BF49C0">
        <w:rPr>
          <w:rFonts w:ascii="Book Antiqua" w:hAnsi="Book Antiqua"/>
          <w:color w:val="auto"/>
          <w:sz w:val="20"/>
          <w:szCs w:val="20"/>
        </w:rPr>
        <w:t xml:space="preserve">Ocorrendo a inexecução total ou parcial no fornecimento dos </w:t>
      </w:r>
      <w:proofErr w:type="gramStart"/>
      <w:r w:rsidR="00CC6C47" w:rsidRPr="00CC6C47">
        <w:rPr>
          <w:rFonts w:ascii="Book Antiqua" w:hAnsi="Book Antiqua"/>
          <w:color w:val="auto"/>
          <w:sz w:val="20"/>
          <w:szCs w:val="20"/>
        </w:rPr>
        <w:t>REAGENTES</w:t>
      </w:r>
      <w:r w:rsidRPr="00BF49C0">
        <w:rPr>
          <w:rFonts w:ascii="Book Antiqua" w:hAnsi="Book Antiqua"/>
          <w:color w:val="auto"/>
          <w:sz w:val="20"/>
          <w:szCs w:val="20"/>
        </w:rPr>
        <w:t xml:space="preserve"> objeto</w:t>
      </w:r>
      <w:proofErr w:type="gramEnd"/>
      <w:r w:rsidRPr="00BF49C0">
        <w:rPr>
          <w:rFonts w:ascii="Book Antiqua" w:hAnsi="Book Antiqua"/>
          <w:color w:val="auto"/>
          <w:sz w:val="20"/>
          <w:szCs w:val="20"/>
        </w:rPr>
        <w:t xml:space="preserve"> desta Ata, a Administração poderá aplicar à contratada, as seguintes sanções administrativas previstas no artigo 87 da Lei nº 8.666/93:</w:t>
      </w:r>
    </w:p>
    <w:p w14:paraId="16149CB3" w14:textId="77777777" w:rsidR="00EE619E" w:rsidRPr="00BF49C0" w:rsidRDefault="00EE619E" w:rsidP="00BF49C0">
      <w:pPr>
        <w:numPr>
          <w:ilvl w:val="2"/>
          <w:numId w:val="27"/>
        </w:numPr>
        <w:spacing w:after="0" w:line="360" w:lineRule="auto"/>
        <w:ind w:left="-1134" w:right="7" w:firstLine="0"/>
        <w:rPr>
          <w:rFonts w:ascii="Book Antiqua" w:hAnsi="Book Antiqua"/>
          <w:color w:val="auto"/>
          <w:sz w:val="20"/>
          <w:szCs w:val="20"/>
          <w:lang w:val="en-US"/>
        </w:rPr>
      </w:pPr>
      <w:proofErr w:type="spellStart"/>
      <w:r w:rsidRPr="00BF49C0">
        <w:rPr>
          <w:rFonts w:ascii="Book Antiqua" w:hAnsi="Book Antiqua"/>
          <w:color w:val="auto"/>
          <w:sz w:val="20"/>
          <w:szCs w:val="20"/>
          <w:lang w:val="en-US"/>
        </w:rPr>
        <w:t>Advertência</w:t>
      </w:r>
      <w:proofErr w:type="spellEnd"/>
      <w:r w:rsidRPr="00BF49C0">
        <w:rPr>
          <w:rFonts w:ascii="Book Antiqua" w:hAnsi="Book Antiqua"/>
          <w:color w:val="auto"/>
          <w:sz w:val="20"/>
          <w:szCs w:val="20"/>
          <w:lang w:val="en-US"/>
        </w:rPr>
        <w:t xml:space="preserve"> </w:t>
      </w:r>
      <w:proofErr w:type="spellStart"/>
      <w:r w:rsidRPr="00BF49C0">
        <w:rPr>
          <w:rFonts w:ascii="Book Antiqua" w:hAnsi="Book Antiqua"/>
          <w:color w:val="auto"/>
          <w:sz w:val="20"/>
          <w:szCs w:val="20"/>
          <w:lang w:val="en-US"/>
        </w:rPr>
        <w:t>por</w:t>
      </w:r>
      <w:proofErr w:type="spellEnd"/>
      <w:r w:rsidRPr="00BF49C0">
        <w:rPr>
          <w:rFonts w:ascii="Book Antiqua" w:hAnsi="Book Antiqua"/>
          <w:color w:val="auto"/>
          <w:sz w:val="20"/>
          <w:szCs w:val="20"/>
          <w:lang w:val="en-US"/>
        </w:rPr>
        <w:t xml:space="preserve"> </w:t>
      </w:r>
      <w:proofErr w:type="spellStart"/>
      <w:r w:rsidRPr="00BF49C0">
        <w:rPr>
          <w:rFonts w:ascii="Book Antiqua" w:hAnsi="Book Antiqua"/>
          <w:color w:val="auto"/>
          <w:sz w:val="20"/>
          <w:szCs w:val="20"/>
          <w:lang w:val="en-US"/>
        </w:rPr>
        <w:t>escrito</w:t>
      </w:r>
      <w:proofErr w:type="spellEnd"/>
      <w:r w:rsidRPr="00BF49C0">
        <w:rPr>
          <w:rFonts w:ascii="Book Antiqua" w:hAnsi="Book Antiqua"/>
          <w:color w:val="auto"/>
          <w:sz w:val="20"/>
          <w:szCs w:val="20"/>
          <w:lang w:val="en-US"/>
        </w:rPr>
        <w:t>;</w:t>
      </w:r>
    </w:p>
    <w:p w14:paraId="2FCC368D" w14:textId="77777777" w:rsidR="00EE619E" w:rsidRPr="00BF49C0" w:rsidRDefault="00EE619E" w:rsidP="00BF49C0">
      <w:pPr>
        <w:numPr>
          <w:ilvl w:val="2"/>
          <w:numId w:val="27"/>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Multa administrativa com natureza de perdas e danos da ordem de até 20% (vinte por cento) sobre o valor total do contrato;</w:t>
      </w:r>
    </w:p>
    <w:p w14:paraId="4855898D" w14:textId="77777777" w:rsidR="00EE619E" w:rsidRPr="00BF49C0" w:rsidRDefault="00EE619E" w:rsidP="00BF49C0">
      <w:pPr>
        <w:numPr>
          <w:ilvl w:val="2"/>
          <w:numId w:val="27"/>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Suspensão temporária de participação em licitação e impedimento de contratar com a Prefeitura Municipal de Novo Santo </w:t>
      </w:r>
      <w:r w:rsidR="00AE0A17" w:rsidRPr="00BF49C0">
        <w:rPr>
          <w:rFonts w:ascii="Book Antiqua" w:hAnsi="Book Antiqua"/>
          <w:color w:val="auto"/>
          <w:sz w:val="20"/>
          <w:szCs w:val="20"/>
        </w:rPr>
        <w:t>Antônio-MT</w:t>
      </w:r>
      <w:r w:rsidRPr="00BF49C0">
        <w:rPr>
          <w:rFonts w:ascii="Book Antiqua" w:hAnsi="Book Antiqua"/>
          <w:color w:val="auto"/>
          <w:sz w:val="20"/>
          <w:szCs w:val="20"/>
        </w:rPr>
        <w:t>, por prazo não superior a 02 (dois) anos, sendo que em caso de inexecução total, sem justificativa aceita, será aplicado o limite máximo temporal previsto para a penalidade de 02 (dois) anos;</w:t>
      </w:r>
    </w:p>
    <w:p w14:paraId="148AC742" w14:textId="77777777" w:rsidR="00EE619E" w:rsidRPr="00BF49C0" w:rsidRDefault="00EE619E" w:rsidP="00BF49C0">
      <w:pPr>
        <w:numPr>
          <w:ilvl w:val="2"/>
          <w:numId w:val="27"/>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nº 8.666/93, c/c artigo 7º da Lei nº 10.520/2002;</w:t>
      </w:r>
    </w:p>
    <w:p w14:paraId="2B0AEB12" w14:textId="77777777" w:rsidR="00EE619E" w:rsidRPr="00BF49C0" w:rsidRDefault="00EE619E" w:rsidP="00BF49C0">
      <w:pPr>
        <w:spacing w:after="0" w:line="360" w:lineRule="auto"/>
        <w:ind w:left="-1134" w:right="7" w:firstLine="0"/>
        <w:rPr>
          <w:rFonts w:ascii="Book Antiqua" w:hAnsi="Book Antiqua"/>
          <w:color w:val="auto"/>
          <w:sz w:val="8"/>
          <w:szCs w:val="20"/>
        </w:rPr>
      </w:pPr>
    </w:p>
    <w:p w14:paraId="5CE8DEF0" w14:textId="77777777" w:rsidR="00EE619E" w:rsidRPr="00BF49C0" w:rsidRDefault="00EE619E" w:rsidP="00BF49C0">
      <w:pPr>
        <w:numPr>
          <w:ilvl w:val="1"/>
          <w:numId w:val="27"/>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Se a contratada não proceder ao recolhimento da multa no prazo de 05 (cinco) dias úteis contados da intimação por parte da Prefeitura Municipal de Novo Santo </w:t>
      </w:r>
      <w:r w:rsidR="00AE0A17" w:rsidRPr="00BF49C0">
        <w:rPr>
          <w:rFonts w:ascii="Book Antiqua" w:hAnsi="Book Antiqua"/>
          <w:color w:val="auto"/>
          <w:sz w:val="20"/>
          <w:szCs w:val="20"/>
        </w:rPr>
        <w:t>Antônio-MT</w:t>
      </w:r>
      <w:r w:rsidRPr="00BF49C0">
        <w:rPr>
          <w:rFonts w:ascii="Book Antiqua" w:hAnsi="Book Antiqua"/>
          <w:color w:val="auto"/>
          <w:sz w:val="20"/>
          <w:szCs w:val="20"/>
        </w:rPr>
        <w:t>, o respectivo valor será descontado dos créditos que a contratada possuir com esta Prefeitura e, se estes não forem suficientes, o valor que sobejar será encaminhado para execução pela Procuradoria da Fazenda Municipal;</w:t>
      </w:r>
    </w:p>
    <w:p w14:paraId="6CBD8F60" w14:textId="77777777" w:rsidR="00EE619E" w:rsidRPr="00BF49C0" w:rsidRDefault="00EE619E" w:rsidP="00BF49C0">
      <w:pPr>
        <w:numPr>
          <w:ilvl w:val="2"/>
          <w:numId w:val="27"/>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14:paraId="3F324F2F" w14:textId="77777777" w:rsidR="00EE619E" w:rsidRPr="00BF49C0" w:rsidRDefault="00EE619E" w:rsidP="00BF49C0">
      <w:p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10.4. Serão publicadas no Diário Oficial do Estado de Mato Grosso as sanções administrativas previstas no item 26 do edital, inclusive a reabilitação perante a Administração Pública.</w:t>
      </w:r>
    </w:p>
    <w:p w14:paraId="08149AEA" w14:textId="77777777" w:rsidR="00EE619E" w:rsidRPr="00BF49C0" w:rsidRDefault="00EE619E" w:rsidP="00BF49C0">
      <w:pPr>
        <w:spacing w:after="0" w:line="360" w:lineRule="auto"/>
        <w:ind w:left="-1134" w:right="7" w:firstLine="0"/>
        <w:rPr>
          <w:rFonts w:ascii="Book Antiqua" w:hAnsi="Book Antiqua"/>
          <w:color w:val="auto"/>
          <w:sz w:val="8"/>
          <w:szCs w:val="20"/>
        </w:rPr>
      </w:pPr>
    </w:p>
    <w:p w14:paraId="1987B882" w14:textId="77777777" w:rsidR="00EE619E" w:rsidRPr="00BF49C0" w:rsidRDefault="00EE619E" w:rsidP="00BF49C0">
      <w:pPr>
        <w:spacing w:after="0" w:line="360" w:lineRule="auto"/>
        <w:ind w:left="-1134" w:right="7" w:firstLine="0"/>
        <w:rPr>
          <w:rFonts w:ascii="Book Antiqua" w:hAnsi="Book Antiqua"/>
          <w:b/>
          <w:bCs/>
          <w:color w:val="auto"/>
          <w:sz w:val="20"/>
          <w:szCs w:val="20"/>
        </w:rPr>
      </w:pPr>
      <w:r w:rsidRPr="00BF49C0">
        <w:rPr>
          <w:rFonts w:ascii="Book Antiqua" w:hAnsi="Book Antiqua"/>
          <w:b/>
          <w:bCs/>
          <w:color w:val="auto"/>
          <w:sz w:val="20"/>
          <w:szCs w:val="20"/>
          <w:u w:val="thick"/>
        </w:rPr>
        <w:t>CLÁUSULA DÉCIMA PRIMEIRA – DO CRÉDITO PELO QUAL CORRERÃO AS DESPESAS</w:t>
      </w:r>
    </w:p>
    <w:p w14:paraId="06BE213B" w14:textId="77777777" w:rsidR="00EE619E" w:rsidRPr="00BF49C0" w:rsidRDefault="00EE619E" w:rsidP="00BF49C0">
      <w:pPr>
        <w:spacing w:after="0" w:line="360" w:lineRule="auto"/>
        <w:ind w:left="-1134" w:right="7" w:firstLine="0"/>
        <w:rPr>
          <w:rFonts w:ascii="Book Antiqua" w:hAnsi="Book Antiqua"/>
          <w:color w:val="auto"/>
          <w:sz w:val="10"/>
          <w:szCs w:val="20"/>
        </w:rPr>
      </w:pPr>
    </w:p>
    <w:p w14:paraId="470D8B48" w14:textId="77777777" w:rsidR="00EE619E" w:rsidRPr="00BF49C0" w:rsidRDefault="00EE619E" w:rsidP="00BF49C0">
      <w:p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11.1. As despesas decorrentes das contratações </w:t>
      </w:r>
      <w:proofErr w:type="gramStart"/>
      <w:r w:rsidRPr="00BF49C0">
        <w:rPr>
          <w:rFonts w:ascii="Book Antiqua" w:hAnsi="Book Antiqua"/>
          <w:color w:val="auto"/>
          <w:sz w:val="20"/>
          <w:szCs w:val="20"/>
        </w:rPr>
        <w:t>será informada</w:t>
      </w:r>
      <w:proofErr w:type="gramEnd"/>
      <w:r w:rsidRPr="00BF49C0">
        <w:rPr>
          <w:rFonts w:ascii="Book Antiqua" w:hAnsi="Book Antiqua"/>
          <w:color w:val="auto"/>
          <w:sz w:val="20"/>
          <w:szCs w:val="20"/>
        </w:rPr>
        <w:t xml:space="preserve"> no contrato ou ordem de compra.</w:t>
      </w:r>
    </w:p>
    <w:p w14:paraId="6DA5217F" w14:textId="77777777" w:rsidR="00EE619E" w:rsidRPr="00BF49C0" w:rsidRDefault="00EE619E" w:rsidP="00BF49C0">
      <w:pPr>
        <w:spacing w:after="0" w:line="360" w:lineRule="auto"/>
        <w:ind w:left="-1134" w:right="7" w:firstLine="0"/>
        <w:rPr>
          <w:rFonts w:ascii="Book Antiqua" w:hAnsi="Book Antiqua"/>
          <w:color w:val="auto"/>
          <w:sz w:val="10"/>
          <w:szCs w:val="20"/>
        </w:rPr>
      </w:pPr>
    </w:p>
    <w:p w14:paraId="7302E4E4" w14:textId="77777777" w:rsidR="00EE619E" w:rsidRPr="00BF49C0" w:rsidRDefault="00EE619E" w:rsidP="00BF49C0">
      <w:pPr>
        <w:spacing w:after="0" w:line="360" w:lineRule="auto"/>
        <w:ind w:left="-1134" w:right="7" w:firstLine="0"/>
        <w:rPr>
          <w:rFonts w:ascii="Book Antiqua" w:hAnsi="Book Antiqua"/>
          <w:b/>
          <w:bCs/>
          <w:color w:val="auto"/>
          <w:sz w:val="20"/>
          <w:szCs w:val="20"/>
        </w:rPr>
      </w:pPr>
      <w:r w:rsidRPr="00BF49C0">
        <w:rPr>
          <w:rFonts w:ascii="Book Antiqua" w:hAnsi="Book Antiqua"/>
          <w:b/>
          <w:bCs/>
          <w:color w:val="auto"/>
          <w:sz w:val="20"/>
          <w:szCs w:val="20"/>
          <w:u w:val="thick"/>
        </w:rPr>
        <w:t>CLÁUSULA DÉCIMA SEGUNDA – DA FISCALIZAÇÃO</w:t>
      </w:r>
    </w:p>
    <w:p w14:paraId="5114046D" w14:textId="77777777" w:rsidR="00EE619E" w:rsidRPr="00BF49C0" w:rsidRDefault="00EE619E" w:rsidP="00BF49C0">
      <w:pPr>
        <w:spacing w:after="0" w:line="360" w:lineRule="auto"/>
        <w:ind w:left="-1134" w:right="7" w:firstLine="0"/>
        <w:rPr>
          <w:rFonts w:ascii="Book Antiqua" w:hAnsi="Book Antiqua"/>
          <w:color w:val="auto"/>
          <w:sz w:val="20"/>
          <w:szCs w:val="20"/>
        </w:rPr>
      </w:pPr>
    </w:p>
    <w:p w14:paraId="07FA9E58" w14:textId="77777777" w:rsidR="00EE619E" w:rsidRPr="00BF49C0" w:rsidRDefault="00EE619E" w:rsidP="00BF49C0">
      <w:pPr>
        <w:numPr>
          <w:ilvl w:val="1"/>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 CONTRATANTE é obrigada a acompanhar, fiscalizar, conferir o fornecimento do objeto do presente certame, através</w:t>
      </w:r>
      <w:proofErr w:type="gramStart"/>
      <w:r w:rsidRPr="00BF49C0">
        <w:rPr>
          <w:rFonts w:ascii="Book Antiqua" w:hAnsi="Book Antiqua"/>
          <w:color w:val="auto"/>
          <w:sz w:val="20"/>
          <w:szCs w:val="20"/>
        </w:rPr>
        <w:t xml:space="preserve">  </w:t>
      </w:r>
      <w:proofErr w:type="gramEnd"/>
      <w:r w:rsidRPr="00BF49C0">
        <w:rPr>
          <w:rFonts w:ascii="Book Antiqua" w:hAnsi="Book Antiqua"/>
          <w:color w:val="auto"/>
          <w:sz w:val="20"/>
          <w:szCs w:val="20"/>
        </w:rPr>
        <w:t xml:space="preserve">de um  Gestor/Fiscal a ser designado, por  intermédio de Portaria, o qual deverá anotar em registro </w:t>
      </w:r>
      <w:r w:rsidRPr="00BF49C0">
        <w:rPr>
          <w:rFonts w:ascii="Book Antiqua" w:hAnsi="Book Antiqua"/>
          <w:color w:val="auto"/>
          <w:sz w:val="20"/>
          <w:szCs w:val="20"/>
        </w:rPr>
        <w:lastRenderedPageBreak/>
        <w:t>próprio, as falhas detectadas e comunicar por escrito a autoridade superior todas as ocorrências de quaisquer fatos que, a seu critério, exijam medidas corretivas por parte da CONTRATADA;</w:t>
      </w:r>
    </w:p>
    <w:p w14:paraId="34995A28" w14:textId="77777777" w:rsidR="00EE619E" w:rsidRPr="00BF49C0" w:rsidRDefault="00EE619E" w:rsidP="00BF49C0">
      <w:pPr>
        <w:numPr>
          <w:ilvl w:val="2"/>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A fiscalização será exercida no interesse do Município de Novo Santo </w:t>
      </w:r>
      <w:r w:rsidR="002F5CF7" w:rsidRPr="00BF49C0">
        <w:rPr>
          <w:rFonts w:ascii="Book Antiqua" w:hAnsi="Book Antiqua"/>
          <w:color w:val="auto"/>
          <w:sz w:val="20"/>
          <w:szCs w:val="20"/>
        </w:rPr>
        <w:t>Antônio</w:t>
      </w:r>
      <w:r w:rsidRPr="00BF49C0">
        <w:rPr>
          <w:rFonts w:ascii="Book Antiqua" w:hAnsi="Book Antiqua"/>
          <w:color w:val="auto"/>
          <w:sz w:val="20"/>
          <w:szCs w:val="20"/>
        </w:rPr>
        <w:t>/MT e não exclui nem reduz a responsabilidade da licitante CONTRATADA, inclusive perante terceiros, por quaisquer irregularidades, e na sua ocorrência, não implica corresponsabilidade da CONTRATANTE ou de seus agentes e prepostos;</w:t>
      </w:r>
    </w:p>
    <w:p w14:paraId="7A246F3E" w14:textId="77777777" w:rsidR="00EE619E" w:rsidRPr="00BF49C0" w:rsidRDefault="00EE619E" w:rsidP="00BF49C0">
      <w:pPr>
        <w:numPr>
          <w:ilvl w:val="2"/>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Caberá à fiscalização exercer rigoroso controle no cumprimento do Contrato, em especial quanto à quantidade e qualidade dos produtos adquiridos;</w:t>
      </w:r>
    </w:p>
    <w:p w14:paraId="62CC9EFF" w14:textId="77777777" w:rsidR="00EE619E" w:rsidRPr="00BF49C0" w:rsidRDefault="00EE619E" w:rsidP="00BF49C0">
      <w:pPr>
        <w:numPr>
          <w:ilvl w:val="2"/>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Caberá ainda ao Gestor do Contrato as seguintes atribuições:</w:t>
      </w:r>
    </w:p>
    <w:p w14:paraId="5EFC980B" w14:textId="77777777" w:rsidR="00EE619E" w:rsidRPr="00BF49C0" w:rsidRDefault="00EE619E" w:rsidP="00BF49C0">
      <w:pPr>
        <w:spacing w:after="0" w:line="360" w:lineRule="auto"/>
        <w:ind w:left="-1134" w:right="7" w:firstLine="0"/>
        <w:rPr>
          <w:rFonts w:ascii="Book Antiqua" w:hAnsi="Book Antiqua"/>
          <w:color w:val="auto"/>
          <w:sz w:val="2"/>
          <w:szCs w:val="20"/>
          <w:lang w:val="en-US"/>
        </w:rPr>
      </w:pPr>
    </w:p>
    <w:p w14:paraId="1B61BE0F" w14:textId="77777777" w:rsidR="00EE619E" w:rsidRPr="00BF49C0" w:rsidRDefault="00EE619E" w:rsidP="00BF49C0">
      <w:pPr>
        <w:numPr>
          <w:ilvl w:val="3"/>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Registrar no ato do recebimento dos produtos, eventuais ocorrências existentes;</w:t>
      </w:r>
    </w:p>
    <w:p w14:paraId="0FC4F3AF" w14:textId="77777777" w:rsidR="00EE619E" w:rsidRPr="00BF49C0" w:rsidRDefault="00EE619E" w:rsidP="00BF49C0">
      <w:pPr>
        <w:numPr>
          <w:ilvl w:val="3"/>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Atestar tanto a quantidade, como a qualidade dos serviços prestados, sendo responsável por essas declarações;</w:t>
      </w:r>
    </w:p>
    <w:p w14:paraId="11C536D3" w14:textId="77777777" w:rsidR="00EE619E" w:rsidRPr="00BF49C0" w:rsidRDefault="00EE619E" w:rsidP="00BF49C0">
      <w:pPr>
        <w:spacing w:after="0" w:line="360" w:lineRule="auto"/>
        <w:ind w:left="-1134" w:right="7" w:firstLine="0"/>
        <w:rPr>
          <w:rFonts w:ascii="Book Antiqua" w:hAnsi="Book Antiqua"/>
          <w:color w:val="auto"/>
          <w:sz w:val="6"/>
          <w:szCs w:val="20"/>
        </w:rPr>
      </w:pPr>
    </w:p>
    <w:p w14:paraId="55D5039C" w14:textId="77777777" w:rsidR="00EE619E" w:rsidRPr="00BF49C0" w:rsidRDefault="00EE619E" w:rsidP="00BF49C0">
      <w:pPr>
        <w:numPr>
          <w:ilvl w:val="3"/>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Aplicar as penalidades previstas neste edital e no presente instrumento, na hipótese da CONTRATADA, não cumprir o contrato, mantidas as situações normais de disponibilidade e volume dos serviços, arcando a referida empresa com quaisquer prejuízos que tal ato acarretar à CONTRATANTE;</w:t>
      </w:r>
    </w:p>
    <w:p w14:paraId="67F85209" w14:textId="77777777" w:rsidR="00EE619E" w:rsidRPr="00BF49C0" w:rsidRDefault="00EE619E" w:rsidP="00BF49C0">
      <w:pPr>
        <w:numPr>
          <w:ilvl w:val="3"/>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Deverá certificar, para fins de quitação das Notas Fiscais/Faturas, os documentos de regularidade fiscal da empresa:</w:t>
      </w:r>
    </w:p>
    <w:p w14:paraId="3C6FFF5B" w14:textId="77777777" w:rsidR="00EE619E" w:rsidRPr="00BF49C0" w:rsidRDefault="00EE619E" w:rsidP="00BF49C0">
      <w:pPr>
        <w:numPr>
          <w:ilvl w:val="1"/>
          <w:numId w:val="26"/>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Solicitar à CONTRATADA e seus prepostos, ou obter da Administração, tempestivamente, todas as providências necessárias ao bom andamento da execução desta licitação e anexar aos autos do processo correspondente cópia dos documentos escritos que comprovem essas solicitações de providências;</w:t>
      </w:r>
    </w:p>
    <w:p w14:paraId="2FA428F7" w14:textId="77777777" w:rsidR="00EE619E" w:rsidRPr="00BF49C0" w:rsidRDefault="00EE619E" w:rsidP="00BF49C0">
      <w:pPr>
        <w:spacing w:after="0" w:line="360" w:lineRule="auto"/>
        <w:ind w:left="-1134" w:right="7"/>
        <w:rPr>
          <w:rFonts w:ascii="Book Antiqua" w:hAnsi="Book Antiqua"/>
          <w:color w:val="auto"/>
          <w:sz w:val="10"/>
          <w:szCs w:val="20"/>
        </w:rPr>
      </w:pPr>
    </w:p>
    <w:p w14:paraId="47C45C94" w14:textId="77777777" w:rsidR="00EE619E" w:rsidRPr="00BF49C0" w:rsidRDefault="00EE619E" w:rsidP="00BF49C0">
      <w:pPr>
        <w:spacing w:after="0" w:line="360" w:lineRule="auto"/>
        <w:ind w:left="-1134" w:right="7"/>
        <w:rPr>
          <w:rFonts w:ascii="Book Antiqua" w:hAnsi="Book Antiqua"/>
          <w:b/>
          <w:bCs/>
          <w:color w:val="auto"/>
          <w:sz w:val="20"/>
          <w:szCs w:val="20"/>
          <w:u w:val="thick"/>
        </w:rPr>
      </w:pPr>
      <w:r w:rsidRPr="00BF49C0">
        <w:rPr>
          <w:rFonts w:ascii="Book Antiqua" w:hAnsi="Book Antiqua"/>
          <w:b/>
          <w:bCs/>
          <w:color w:val="auto"/>
          <w:sz w:val="20"/>
          <w:szCs w:val="20"/>
          <w:u w:val="thick"/>
        </w:rPr>
        <w:t>CLÁUSULA DÉCIMA TERCEIRA – DAS DISPOSIÇÕES FINAIS</w:t>
      </w:r>
    </w:p>
    <w:p w14:paraId="5320733B" w14:textId="77777777" w:rsidR="00EE619E" w:rsidRPr="00BF49C0" w:rsidRDefault="00EE619E" w:rsidP="00BF49C0">
      <w:pPr>
        <w:spacing w:after="0" w:line="360" w:lineRule="auto"/>
        <w:ind w:left="-1134" w:right="7"/>
        <w:rPr>
          <w:rFonts w:ascii="Book Antiqua" w:hAnsi="Book Antiqua"/>
          <w:b/>
          <w:bCs/>
          <w:color w:val="auto"/>
          <w:sz w:val="14"/>
          <w:szCs w:val="20"/>
        </w:rPr>
      </w:pPr>
    </w:p>
    <w:p w14:paraId="1EF173A1"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13.1. As partes ficam, ainda, adstritas às seguintes disposições:</w:t>
      </w:r>
    </w:p>
    <w:p w14:paraId="2FEDAF1F" w14:textId="77777777" w:rsidR="00EE619E" w:rsidRPr="00BF49C0" w:rsidRDefault="00EE619E" w:rsidP="00BF49C0">
      <w:pPr>
        <w:numPr>
          <w:ilvl w:val="0"/>
          <w:numId w:val="2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Todas as alterações que se fizerem necessárias serão registradas por intermédio de lavratura de termo aditivo ou apostilamento ao presente contrato.</w:t>
      </w:r>
    </w:p>
    <w:p w14:paraId="4C64049D" w14:textId="27728502" w:rsidR="00EE619E" w:rsidRPr="00BF49C0" w:rsidRDefault="00EE619E" w:rsidP="00BF49C0">
      <w:pPr>
        <w:numPr>
          <w:ilvl w:val="0"/>
          <w:numId w:val="2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Vinculam-se a este contrato, para fins de análise técnica, jurídica e decisão superior o Edital de </w:t>
      </w:r>
      <w:r w:rsidRPr="004A4F56">
        <w:rPr>
          <w:rFonts w:ascii="Book Antiqua" w:hAnsi="Book Antiqua"/>
          <w:b/>
          <w:color w:val="auto"/>
          <w:sz w:val="20"/>
          <w:szCs w:val="20"/>
        </w:rPr>
        <w:t xml:space="preserve">Pregão Eletrônico nº </w:t>
      </w:r>
      <w:r w:rsidR="00287081">
        <w:rPr>
          <w:rFonts w:ascii="Book Antiqua" w:hAnsi="Book Antiqua"/>
          <w:b/>
          <w:color w:val="auto"/>
          <w:sz w:val="20"/>
          <w:szCs w:val="20"/>
        </w:rPr>
        <w:t>07</w:t>
      </w:r>
      <w:r w:rsidR="00AD769F" w:rsidRPr="004A4F56">
        <w:rPr>
          <w:rFonts w:ascii="Book Antiqua" w:hAnsi="Book Antiqua"/>
          <w:b/>
          <w:color w:val="auto"/>
          <w:sz w:val="20"/>
          <w:szCs w:val="20"/>
        </w:rPr>
        <w:t>/202</w:t>
      </w:r>
      <w:r w:rsidR="008F2538">
        <w:rPr>
          <w:rFonts w:ascii="Book Antiqua" w:hAnsi="Book Antiqua"/>
          <w:b/>
          <w:color w:val="auto"/>
          <w:sz w:val="20"/>
          <w:szCs w:val="20"/>
        </w:rPr>
        <w:t>3</w:t>
      </w:r>
      <w:r w:rsidRPr="00BF49C0">
        <w:rPr>
          <w:rFonts w:ascii="Book Antiqua" w:hAnsi="Book Antiqua"/>
          <w:color w:val="auto"/>
          <w:sz w:val="20"/>
          <w:szCs w:val="20"/>
        </w:rPr>
        <w:t>, seus anexos e as propostas da contratada.</w:t>
      </w:r>
    </w:p>
    <w:p w14:paraId="3411D866" w14:textId="77777777" w:rsidR="00EE619E" w:rsidRPr="00BF49C0" w:rsidRDefault="00EE619E" w:rsidP="00BF49C0">
      <w:pPr>
        <w:numPr>
          <w:ilvl w:val="0"/>
          <w:numId w:val="25"/>
        </w:numPr>
        <w:spacing w:after="0" w:line="360" w:lineRule="auto"/>
        <w:ind w:left="-1134" w:right="7" w:firstLine="0"/>
        <w:rPr>
          <w:rFonts w:ascii="Book Antiqua" w:hAnsi="Book Antiqua"/>
          <w:color w:val="auto"/>
          <w:sz w:val="20"/>
          <w:szCs w:val="20"/>
        </w:rPr>
      </w:pPr>
      <w:r w:rsidRPr="00BF49C0">
        <w:rPr>
          <w:rFonts w:ascii="Book Antiqua" w:hAnsi="Book Antiqua"/>
          <w:color w:val="auto"/>
          <w:sz w:val="20"/>
          <w:szCs w:val="20"/>
        </w:rPr>
        <w:t xml:space="preserve">É vedado caucionar ou utilizar o presente contrato para qualquer operação financeira, sem prévia e expressa autorização da Prefeitura Municipal de Novo Santo </w:t>
      </w:r>
      <w:r w:rsidR="00C41F57" w:rsidRPr="00BF49C0">
        <w:rPr>
          <w:rFonts w:ascii="Book Antiqua" w:hAnsi="Book Antiqua"/>
          <w:color w:val="auto"/>
          <w:sz w:val="20"/>
          <w:szCs w:val="20"/>
        </w:rPr>
        <w:t>Antônio-MT</w:t>
      </w:r>
      <w:r w:rsidRPr="00BF49C0">
        <w:rPr>
          <w:rFonts w:ascii="Book Antiqua" w:hAnsi="Book Antiqua"/>
          <w:color w:val="auto"/>
          <w:sz w:val="20"/>
          <w:szCs w:val="20"/>
        </w:rPr>
        <w:t>.</w:t>
      </w:r>
    </w:p>
    <w:p w14:paraId="2BA780F8" w14:textId="77777777" w:rsidR="00EE619E" w:rsidRPr="00BF49C0" w:rsidRDefault="00EE619E" w:rsidP="00BF49C0">
      <w:pPr>
        <w:spacing w:after="0" w:line="360" w:lineRule="auto"/>
        <w:ind w:left="-1134" w:right="7"/>
        <w:rPr>
          <w:rFonts w:ascii="Book Antiqua" w:hAnsi="Book Antiqua"/>
          <w:color w:val="auto"/>
          <w:sz w:val="12"/>
          <w:szCs w:val="20"/>
        </w:rPr>
      </w:pPr>
    </w:p>
    <w:p w14:paraId="540B819C" w14:textId="77777777" w:rsidR="00EE619E" w:rsidRPr="00BF49C0" w:rsidRDefault="00EE619E" w:rsidP="00BF49C0">
      <w:pPr>
        <w:spacing w:after="0" w:line="360" w:lineRule="auto"/>
        <w:ind w:left="-1134" w:right="7"/>
        <w:rPr>
          <w:rFonts w:ascii="Book Antiqua" w:hAnsi="Book Antiqua"/>
          <w:b/>
          <w:bCs/>
          <w:color w:val="auto"/>
          <w:sz w:val="20"/>
          <w:szCs w:val="20"/>
        </w:rPr>
      </w:pPr>
      <w:r w:rsidRPr="00BF49C0">
        <w:rPr>
          <w:rFonts w:ascii="Book Antiqua" w:hAnsi="Book Antiqua"/>
          <w:b/>
          <w:bCs/>
          <w:color w:val="auto"/>
          <w:sz w:val="20"/>
          <w:szCs w:val="20"/>
          <w:u w:val="thick"/>
        </w:rPr>
        <w:t>CLÁUSULA DÉCIMA QUARTA – DA PUBLICAÇÃO</w:t>
      </w:r>
    </w:p>
    <w:p w14:paraId="58781D81" w14:textId="77777777" w:rsidR="00EE619E" w:rsidRPr="00BF49C0" w:rsidRDefault="00EE619E" w:rsidP="00BF49C0">
      <w:pPr>
        <w:spacing w:after="0" w:line="360" w:lineRule="auto"/>
        <w:ind w:left="-1134" w:right="7"/>
        <w:rPr>
          <w:rFonts w:ascii="Book Antiqua" w:hAnsi="Book Antiqua"/>
          <w:color w:val="auto"/>
          <w:sz w:val="8"/>
          <w:szCs w:val="20"/>
        </w:rPr>
      </w:pPr>
    </w:p>
    <w:p w14:paraId="1310C3EB"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 xml:space="preserve">14.1. Para eficácia do presente instrumento, a Prefeitura Municipal de Novo Santo </w:t>
      </w:r>
      <w:r w:rsidR="00AE1104" w:rsidRPr="00BF49C0">
        <w:rPr>
          <w:rFonts w:ascii="Book Antiqua" w:hAnsi="Book Antiqua"/>
          <w:color w:val="auto"/>
          <w:sz w:val="20"/>
          <w:szCs w:val="20"/>
        </w:rPr>
        <w:t>Antônio</w:t>
      </w:r>
      <w:r w:rsidR="00AE1104">
        <w:rPr>
          <w:rFonts w:ascii="Book Antiqua" w:hAnsi="Book Antiqua"/>
          <w:color w:val="auto"/>
          <w:sz w:val="20"/>
          <w:szCs w:val="20"/>
        </w:rPr>
        <w:t xml:space="preserve"> – MT,</w:t>
      </w:r>
      <w:r w:rsidRPr="00BF49C0">
        <w:rPr>
          <w:rFonts w:ascii="Book Antiqua" w:hAnsi="Book Antiqua"/>
          <w:color w:val="auto"/>
          <w:sz w:val="20"/>
          <w:szCs w:val="20"/>
        </w:rPr>
        <w:t xml:space="preserve"> providenciará a publicação do seu extrato no Diário Oficial Eletrônico Oficial dos Municípios do Estado de Mato Grosso (AMM), conforme Lei nº 10.520/02.</w:t>
      </w:r>
    </w:p>
    <w:p w14:paraId="0538D0FC" w14:textId="77777777" w:rsidR="001879E7" w:rsidRPr="00BF49C0" w:rsidRDefault="001879E7" w:rsidP="00BF49C0">
      <w:pPr>
        <w:spacing w:after="0" w:line="360" w:lineRule="auto"/>
        <w:ind w:left="-1134" w:right="7"/>
        <w:rPr>
          <w:rFonts w:ascii="Book Antiqua" w:hAnsi="Book Antiqua"/>
          <w:color w:val="auto"/>
          <w:sz w:val="10"/>
          <w:szCs w:val="20"/>
        </w:rPr>
      </w:pPr>
    </w:p>
    <w:p w14:paraId="6FB61961" w14:textId="77777777" w:rsidR="00EE619E" w:rsidRPr="00BF49C0" w:rsidRDefault="00EE619E" w:rsidP="00BF49C0">
      <w:pPr>
        <w:spacing w:after="0" w:line="360" w:lineRule="auto"/>
        <w:ind w:left="-1134" w:right="7"/>
        <w:rPr>
          <w:rFonts w:ascii="Book Antiqua" w:hAnsi="Book Antiqua"/>
          <w:b/>
          <w:bCs/>
          <w:color w:val="auto"/>
          <w:sz w:val="20"/>
          <w:szCs w:val="20"/>
        </w:rPr>
      </w:pPr>
      <w:r w:rsidRPr="00BF49C0">
        <w:rPr>
          <w:rFonts w:ascii="Book Antiqua" w:hAnsi="Book Antiqua"/>
          <w:b/>
          <w:bCs/>
          <w:color w:val="auto"/>
          <w:sz w:val="20"/>
          <w:szCs w:val="20"/>
          <w:u w:val="thick"/>
        </w:rPr>
        <w:t>CLÁUSULA DÉCIMA QUINTA – DO FORO</w:t>
      </w:r>
    </w:p>
    <w:p w14:paraId="37F8832B" w14:textId="77777777" w:rsidR="00EE619E" w:rsidRPr="00BF49C0" w:rsidRDefault="00EE619E" w:rsidP="00BF49C0">
      <w:pPr>
        <w:spacing w:after="0" w:line="360" w:lineRule="auto"/>
        <w:ind w:left="-1134" w:right="7"/>
        <w:rPr>
          <w:rFonts w:ascii="Book Antiqua" w:hAnsi="Book Antiqua"/>
          <w:b/>
          <w:color w:val="auto"/>
          <w:sz w:val="20"/>
          <w:szCs w:val="20"/>
        </w:rPr>
      </w:pPr>
    </w:p>
    <w:p w14:paraId="53CCD5DF"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lastRenderedPageBreak/>
        <w:t>15.1. Fica eleito o Foro da Comarca de São Félix do Araguaia - MT com recusa expressa de qualquer outro por mais privilegiado que seja para dirimir as dúvidas oriundas deste contrato.</w:t>
      </w:r>
    </w:p>
    <w:p w14:paraId="7435B043"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Por estarem justos e contratados, mutuamente assinam o presente instrumento contratual, em 03 (três) vias de igual teor e para todos os efeitos legais, na presença de 02 (duas) testemunhas idôneas e civilmente capazes.</w:t>
      </w:r>
    </w:p>
    <w:p w14:paraId="4AB7FBE4" w14:textId="77777777" w:rsidR="00EE619E" w:rsidRPr="00BF49C0" w:rsidRDefault="00EE619E" w:rsidP="00BF49C0">
      <w:pPr>
        <w:spacing w:after="0" w:line="360" w:lineRule="auto"/>
        <w:ind w:left="-1134" w:right="7"/>
        <w:rPr>
          <w:rFonts w:ascii="Book Antiqua" w:hAnsi="Book Antiqua"/>
          <w:color w:val="auto"/>
          <w:sz w:val="2"/>
          <w:szCs w:val="20"/>
        </w:rPr>
      </w:pPr>
    </w:p>
    <w:p w14:paraId="0F4735EB" w14:textId="443CFC57" w:rsidR="00EE619E" w:rsidRPr="00BF49C0" w:rsidRDefault="00EE619E" w:rsidP="00BF49C0">
      <w:pPr>
        <w:spacing w:after="0" w:line="360" w:lineRule="auto"/>
        <w:ind w:left="-1134" w:right="7"/>
        <w:jc w:val="right"/>
        <w:rPr>
          <w:rFonts w:ascii="Book Antiqua" w:hAnsi="Book Antiqua"/>
          <w:color w:val="auto"/>
          <w:sz w:val="20"/>
          <w:szCs w:val="20"/>
        </w:rPr>
      </w:pPr>
      <w:r w:rsidRPr="00BF49C0">
        <w:rPr>
          <w:rFonts w:ascii="Book Antiqua" w:hAnsi="Book Antiqua"/>
          <w:color w:val="auto"/>
          <w:sz w:val="20"/>
          <w:szCs w:val="20"/>
        </w:rPr>
        <w:t xml:space="preserve">Novo Santo </w:t>
      </w:r>
      <w:r w:rsidR="00AE1104" w:rsidRPr="00BF49C0">
        <w:rPr>
          <w:rFonts w:ascii="Book Antiqua" w:hAnsi="Book Antiqua"/>
          <w:color w:val="auto"/>
          <w:sz w:val="20"/>
          <w:szCs w:val="20"/>
        </w:rPr>
        <w:t>Antônio</w:t>
      </w:r>
      <w:r w:rsidRPr="00BF49C0">
        <w:rPr>
          <w:rFonts w:ascii="Book Antiqua" w:hAnsi="Book Antiqua"/>
          <w:color w:val="auto"/>
          <w:sz w:val="20"/>
          <w:szCs w:val="20"/>
        </w:rPr>
        <w:t xml:space="preserve"> - MT</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de</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00AE1104">
        <w:rPr>
          <w:rFonts w:ascii="Book Antiqua" w:hAnsi="Book Antiqua"/>
          <w:color w:val="auto"/>
          <w:sz w:val="20"/>
          <w:szCs w:val="20"/>
          <w:u w:val="single"/>
        </w:rPr>
        <w:t xml:space="preserve"> </w:t>
      </w:r>
      <w:r w:rsidR="00AD769F" w:rsidRPr="00BF49C0">
        <w:rPr>
          <w:rFonts w:ascii="Book Antiqua" w:hAnsi="Book Antiqua"/>
          <w:color w:val="auto"/>
          <w:sz w:val="20"/>
          <w:szCs w:val="20"/>
        </w:rPr>
        <w:t>de 20</w:t>
      </w:r>
      <w:r w:rsidR="00AE1104">
        <w:rPr>
          <w:rFonts w:ascii="Book Antiqua" w:hAnsi="Book Antiqua"/>
          <w:color w:val="auto"/>
          <w:sz w:val="20"/>
          <w:szCs w:val="20"/>
        </w:rPr>
        <w:t>2</w:t>
      </w:r>
      <w:r w:rsidR="003D30CF">
        <w:rPr>
          <w:rFonts w:ascii="Book Antiqua" w:hAnsi="Book Antiqua"/>
          <w:color w:val="auto"/>
          <w:sz w:val="20"/>
          <w:szCs w:val="20"/>
        </w:rPr>
        <w:t>3</w:t>
      </w:r>
      <w:r w:rsidRPr="00BF49C0">
        <w:rPr>
          <w:rFonts w:ascii="Book Antiqua" w:hAnsi="Book Antiqua"/>
          <w:color w:val="auto"/>
          <w:sz w:val="20"/>
          <w:szCs w:val="20"/>
        </w:rPr>
        <w:t>.</w:t>
      </w:r>
    </w:p>
    <w:p w14:paraId="39EC34EA" w14:textId="77777777" w:rsidR="00EE619E" w:rsidRPr="00BF49C0" w:rsidRDefault="00EE619E" w:rsidP="00BF49C0">
      <w:pPr>
        <w:spacing w:after="0" w:line="360" w:lineRule="auto"/>
        <w:ind w:left="-1134" w:right="7"/>
        <w:rPr>
          <w:rFonts w:ascii="Book Antiqua" w:hAnsi="Book Antiqua"/>
          <w:color w:val="auto"/>
          <w:sz w:val="20"/>
          <w:szCs w:val="20"/>
        </w:rPr>
      </w:pPr>
    </w:p>
    <w:p w14:paraId="35B6C5DB" w14:textId="77777777" w:rsidR="00EE619E" w:rsidRPr="00BF49C0" w:rsidRDefault="00EE619E" w:rsidP="00BF49C0">
      <w:pPr>
        <w:spacing w:after="0" w:line="240" w:lineRule="auto"/>
        <w:ind w:left="-1134" w:right="6" w:hanging="11"/>
        <w:rPr>
          <w:rFonts w:ascii="Book Antiqua" w:hAnsi="Book Antiqua"/>
          <w:color w:val="auto"/>
          <w:sz w:val="20"/>
          <w:szCs w:val="20"/>
        </w:rPr>
      </w:pPr>
    </w:p>
    <w:p w14:paraId="3FD13C06" w14:textId="77777777" w:rsidR="00AE1104" w:rsidRDefault="00AE1104" w:rsidP="00BF49C0">
      <w:pPr>
        <w:spacing w:after="0" w:line="240" w:lineRule="auto"/>
        <w:ind w:left="-1134" w:right="6" w:hanging="11"/>
        <w:jc w:val="center"/>
        <w:rPr>
          <w:rFonts w:ascii="Book Antiqua" w:hAnsi="Book Antiqua"/>
          <w:bCs/>
          <w:color w:val="auto"/>
          <w:sz w:val="20"/>
          <w:szCs w:val="20"/>
        </w:rPr>
      </w:pPr>
    </w:p>
    <w:p w14:paraId="58F8875F" w14:textId="77777777" w:rsidR="00EE619E" w:rsidRPr="00BF49C0" w:rsidRDefault="00EE619E" w:rsidP="00BF49C0">
      <w:pPr>
        <w:spacing w:after="0" w:line="240" w:lineRule="auto"/>
        <w:ind w:left="-1134" w:right="6" w:hanging="11"/>
        <w:jc w:val="center"/>
        <w:rPr>
          <w:rFonts w:ascii="Book Antiqua" w:hAnsi="Book Antiqua"/>
          <w:bCs/>
          <w:color w:val="auto"/>
          <w:sz w:val="20"/>
          <w:szCs w:val="20"/>
        </w:rPr>
      </w:pPr>
      <w:r w:rsidRPr="00BF49C0">
        <w:rPr>
          <w:rFonts w:ascii="Book Antiqua" w:hAnsi="Book Antiqua"/>
          <w:bCs/>
          <w:color w:val="auto"/>
          <w:sz w:val="20"/>
          <w:szCs w:val="20"/>
        </w:rPr>
        <w:t>PREFEITURA MUNICIPAL DE NOVO SANTO ANTONIO</w:t>
      </w:r>
    </w:p>
    <w:p w14:paraId="516E3581" w14:textId="77777777" w:rsidR="00EE619E" w:rsidRPr="00BF49C0" w:rsidRDefault="00EE619E" w:rsidP="00BF49C0">
      <w:pPr>
        <w:spacing w:after="0" w:line="240" w:lineRule="auto"/>
        <w:ind w:left="-1134" w:right="6" w:hanging="11"/>
        <w:jc w:val="center"/>
        <w:rPr>
          <w:rFonts w:ascii="Book Antiqua" w:hAnsi="Book Antiqua"/>
          <w:color w:val="auto"/>
          <w:sz w:val="20"/>
          <w:szCs w:val="20"/>
        </w:rPr>
      </w:pPr>
      <w:r w:rsidRPr="00BF49C0">
        <w:rPr>
          <w:rFonts w:ascii="Book Antiqua" w:hAnsi="Book Antiqua"/>
          <w:color w:val="auto"/>
          <w:sz w:val="20"/>
          <w:szCs w:val="20"/>
        </w:rPr>
        <w:t>ADÃO SOARES NOGUEIRA</w:t>
      </w:r>
    </w:p>
    <w:p w14:paraId="0C078895" w14:textId="77777777" w:rsidR="00EE619E" w:rsidRPr="00BF49C0" w:rsidRDefault="00EE619E" w:rsidP="00BF49C0">
      <w:pPr>
        <w:spacing w:after="0" w:line="240" w:lineRule="auto"/>
        <w:ind w:left="-1134" w:right="6" w:hanging="11"/>
        <w:jc w:val="center"/>
        <w:rPr>
          <w:rFonts w:ascii="Book Antiqua" w:hAnsi="Book Antiqua"/>
          <w:color w:val="auto"/>
          <w:sz w:val="20"/>
          <w:szCs w:val="20"/>
        </w:rPr>
      </w:pPr>
      <w:r w:rsidRPr="00BF49C0">
        <w:rPr>
          <w:rFonts w:ascii="Book Antiqua" w:hAnsi="Book Antiqua"/>
          <w:color w:val="auto"/>
          <w:sz w:val="20"/>
          <w:szCs w:val="20"/>
        </w:rPr>
        <w:t>Prefeito Municipal</w:t>
      </w:r>
    </w:p>
    <w:p w14:paraId="180F7321" w14:textId="77777777" w:rsidR="00EE619E" w:rsidRDefault="00EE619E" w:rsidP="00BF49C0">
      <w:pPr>
        <w:spacing w:after="0" w:line="360" w:lineRule="auto"/>
        <w:ind w:left="-1134" w:right="7"/>
        <w:rPr>
          <w:rFonts w:ascii="Book Antiqua" w:hAnsi="Book Antiqua"/>
          <w:color w:val="auto"/>
          <w:sz w:val="20"/>
          <w:szCs w:val="20"/>
        </w:rPr>
      </w:pPr>
    </w:p>
    <w:p w14:paraId="23C078E7" w14:textId="77777777" w:rsidR="00AE1104" w:rsidRDefault="00AE1104" w:rsidP="00BF49C0">
      <w:pPr>
        <w:spacing w:after="0" w:line="360" w:lineRule="auto"/>
        <w:ind w:left="-1134" w:right="7"/>
        <w:rPr>
          <w:rFonts w:ascii="Book Antiqua" w:hAnsi="Book Antiqua"/>
          <w:color w:val="auto"/>
          <w:sz w:val="20"/>
          <w:szCs w:val="20"/>
        </w:rPr>
      </w:pPr>
    </w:p>
    <w:p w14:paraId="29EB0D70" w14:textId="77777777" w:rsidR="00AE1104" w:rsidRDefault="00AE1104" w:rsidP="00AE1104">
      <w:pPr>
        <w:spacing w:after="0" w:line="360" w:lineRule="auto"/>
        <w:ind w:left="-1134" w:right="7"/>
        <w:jc w:val="center"/>
        <w:rPr>
          <w:rFonts w:ascii="Book Antiqua" w:hAnsi="Book Antiqua"/>
          <w:color w:val="auto"/>
          <w:sz w:val="20"/>
          <w:szCs w:val="20"/>
        </w:rPr>
      </w:pPr>
      <w:r>
        <w:rPr>
          <w:rFonts w:ascii="Book Antiqua" w:hAnsi="Book Antiqua"/>
          <w:color w:val="auto"/>
          <w:sz w:val="20"/>
          <w:szCs w:val="20"/>
        </w:rPr>
        <w:t>EMPRESA</w:t>
      </w:r>
    </w:p>
    <w:p w14:paraId="396F3B29" w14:textId="77777777" w:rsidR="00AE1104" w:rsidRPr="00BF49C0" w:rsidRDefault="00AE1104" w:rsidP="00AE1104">
      <w:pPr>
        <w:spacing w:after="0" w:line="360" w:lineRule="auto"/>
        <w:ind w:left="-1134" w:right="7"/>
        <w:jc w:val="center"/>
        <w:rPr>
          <w:rFonts w:ascii="Book Antiqua" w:hAnsi="Book Antiqua"/>
          <w:color w:val="auto"/>
          <w:sz w:val="20"/>
          <w:szCs w:val="20"/>
        </w:rPr>
      </w:pPr>
      <w:r>
        <w:rPr>
          <w:rFonts w:ascii="Book Antiqua" w:hAnsi="Book Antiqua"/>
          <w:color w:val="auto"/>
          <w:sz w:val="20"/>
          <w:szCs w:val="20"/>
        </w:rPr>
        <w:t>CPNP:</w:t>
      </w:r>
    </w:p>
    <w:p w14:paraId="7B3D5395" w14:textId="77777777" w:rsidR="00EE619E" w:rsidRPr="00BF49C0" w:rsidRDefault="00EE619E" w:rsidP="00BF49C0">
      <w:pPr>
        <w:spacing w:after="0" w:line="360" w:lineRule="auto"/>
        <w:ind w:left="-1134" w:right="7"/>
        <w:jc w:val="center"/>
        <w:rPr>
          <w:rFonts w:ascii="Book Antiqua" w:hAnsi="Book Antiqua"/>
          <w:color w:val="auto"/>
          <w:sz w:val="20"/>
          <w:szCs w:val="20"/>
          <w:lang w:val="en-US"/>
        </w:rPr>
      </w:pPr>
      <w:r w:rsidRPr="00BF49C0">
        <w:rPr>
          <w:rFonts w:ascii="Book Antiqua" w:hAnsi="Book Antiqua"/>
          <w:color w:val="auto"/>
          <w:sz w:val="20"/>
          <w:szCs w:val="20"/>
          <w:lang w:val="en-US"/>
        </w:rPr>
        <w:t>Responsável</w:t>
      </w:r>
    </w:p>
    <w:p w14:paraId="7ABC641A" w14:textId="77777777" w:rsidR="00EE619E" w:rsidRPr="00BF49C0" w:rsidRDefault="00EE619E" w:rsidP="00BF49C0">
      <w:pPr>
        <w:spacing w:after="0" w:line="360" w:lineRule="auto"/>
        <w:ind w:left="-1134" w:right="7"/>
        <w:jc w:val="center"/>
        <w:rPr>
          <w:rFonts w:ascii="Book Antiqua" w:hAnsi="Book Antiqua"/>
          <w:color w:val="auto"/>
          <w:sz w:val="20"/>
          <w:szCs w:val="20"/>
          <w:lang w:val="en-US"/>
        </w:rPr>
      </w:pPr>
      <w:r w:rsidRPr="00BF49C0">
        <w:rPr>
          <w:rFonts w:ascii="Book Antiqua" w:hAnsi="Book Antiqua"/>
          <w:color w:val="auto"/>
          <w:sz w:val="20"/>
          <w:szCs w:val="20"/>
        </w:rPr>
        <w:t>CONTRATADA</w:t>
      </w:r>
    </w:p>
    <w:p w14:paraId="285925B8" w14:textId="77777777" w:rsidR="00EE619E" w:rsidRPr="00BF49C0" w:rsidRDefault="00EE619E" w:rsidP="00BF49C0">
      <w:pPr>
        <w:spacing w:after="0" w:line="360" w:lineRule="auto"/>
        <w:ind w:left="-1134" w:right="7"/>
        <w:rPr>
          <w:rFonts w:ascii="Book Antiqua" w:hAnsi="Book Antiqua"/>
          <w:color w:val="auto"/>
          <w:sz w:val="20"/>
          <w:szCs w:val="20"/>
          <w:lang w:val="en-US"/>
        </w:rPr>
      </w:pPr>
      <w:r w:rsidRPr="00BF49C0">
        <w:rPr>
          <w:rFonts w:ascii="Book Antiqua" w:hAnsi="Book Antiqua"/>
          <w:color w:val="auto"/>
          <w:sz w:val="20"/>
          <w:szCs w:val="20"/>
          <w:lang w:val="en-US"/>
        </w:rPr>
        <w:tab/>
      </w:r>
    </w:p>
    <w:p w14:paraId="7F08C973" w14:textId="77777777" w:rsidR="00EE619E" w:rsidRPr="00BF49C0" w:rsidRDefault="00EE619E" w:rsidP="00BF49C0">
      <w:pPr>
        <w:spacing w:after="0" w:line="360" w:lineRule="auto"/>
        <w:ind w:left="-1134" w:right="7"/>
        <w:rPr>
          <w:rFonts w:ascii="Book Antiqua" w:hAnsi="Book Antiqua"/>
          <w:color w:val="auto"/>
          <w:sz w:val="20"/>
          <w:szCs w:val="20"/>
          <w:lang w:val="en-US"/>
        </w:rPr>
      </w:pPr>
    </w:p>
    <w:p w14:paraId="0F25372B" w14:textId="77777777" w:rsidR="00EE619E" w:rsidRPr="00BF49C0" w:rsidRDefault="00EE619E" w:rsidP="00BF49C0">
      <w:pPr>
        <w:spacing w:after="0" w:line="360" w:lineRule="auto"/>
        <w:ind w:left="-1134" w:right="7"/>
        <w:rPr>
          <w:rFonts w:ascii="Book Antiqua" w:hAnsi="Book Antiqua"/>
          <w:bCs/>
          <w:color w:val="auto"/>
          <w:sz w:val="20"/>
          <w:szCs w:val="20"/>
          <w:lang w:val="en-US"/>
        </w:rPr>
      </w:pPr>
      <w:r w:rsidRPr="00BF49C0">
        <w:rPr>
          <w:rFonts w:ascii="Book Antiqua" w:hAnsi="Book Antiqua"/>
          <w:bCs/>
          <w:color w:val="auto"/>
          <w:sz w:val="20"/>
          <w:szCs w:val="20"/>
          <w:lang w:val="en-US"/>
        </w:rPr>
        <w:t>1ª TESTEMUNHA:</w:t>
      </w:r>
    </w:p>
    <w:p w14:paraId="21C21FCD" w14:textId="77777777" w:rsidR="00EE619E" w:rsidRPr="00BF49C0" w:rsidRDefault="00EE619E" w:rsidP="00BF49C0">
      <w:pPr>
        <w:spacing w:after="0" w:line="360" w:lineRule="auto"/>
        <w:ind w:left="-1134" w:right="7"/>
        <w:rPr>
          <w:rFonts w:ascii="Book Antiqua" w:hAnsi="Book Antiqua"/>
          <w:color w:val="auto"/>
          <w:sz w:val="20"/>
          <w:szCs w:val="20"/>
          <w:lang w:val="en-US"/>
        </w:rPr>
      </w:pPr>
      <w:r w:rsidRPr="00BF49C0">
        <w:rPr>
          <w:rFonts w:ascii="Book Antiqua" w:hAnsi="Book Antiqua"/>
          <w:noProof/>
          <w:color w:val="auto"/>
          <w:sz w:val="20"/>
          <w:szCs w:val="20"/>
        </w:rPr>
        <mc:AlternateContent>
          <mc:Choice Requires="wps">
            <w:drawing>
              <wp:inline distT="0" distB="0" distL="0" distR="0" wp14:anchorId="5BF8566F" wp14:editId="6118D6B6">
                <wp:extent cx="6101080" cy="445135"/>
                <wp:effectExtent l="9525" t="9525" r="13970" b="12065"/>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86A121" w14:textId="77777777" w:rsidR="000A1AC8" w:rsidRPr="00E0220F" w:rsidRDefault="000A1AC8" w:rsidP="00EE619E">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" filled="f" strokeweight=".36pt">
                <v:textbox inset="0,0,0,0">
                  <w:txbxContent>
                    <w:p w14:paraId="7186A121" w14:textId="77777777" w:rsidR="000A1AC8" w:rsidRPr="00E0220F" w:rsidRDefault="000A1AC8" w:rsidP="00EE619E">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v:textbox>
                <w10:anchorlock/>
              </v:shape>
            </w:pict>
          </mc:Fallback>
        </mc:AlternateContent>
      </w:r>
    </w:p>
    <w:p w14:paraId="2F4AB146" w14:textId="77777777" w:rsidR="00EE619E" w:rsidRPr="00BF49C0" w:rsidRDefault="00EE619E" w:rsidP="00BF49C0">
      <w:pPr>
        <w:spacing w:after="0" w:line="360" w:lineRule="auto"/>
        <w:ind w:left="-1134" w:right="7"/>
        <w:rPr>
          <w:rFonts w:ascii="Book Antiqua" w:hAnsi="Book Antiqua"/>
          <w:color w:val="auto"/>
          <w:sz w:val="12"/>
          <w:szCs w:val="20"/>
          <w:lang w:val="en-US"/>
        </w:rPr>
      </w:pPr>
    </w:p>
    <w:p w14:paraId="5F7F8DF0" w14:textId="77777777" w:rsidR="00EE619E" w:rsidRPr="00BF49C0" w:rsidRDefault="00EE619E" w:rsidP="00BF49C0">
      <w:pPr>
        <w:spacing w:after="0" w:line="360" w:lineRule="auto"/>
        <w:ind w:left="-1134" w:right="7"/>
        <w:rPr>
          <w:rFonts w:ascii="Book Antiqua" w:hAnsi="Book Antiqua"/>
          <w:color w:val="auto"/>
          <w:sz w:val="20"/>
          <w:szCs w:val="20"/>
          <w:lang w:val="en-US"/>
        </w:rPr>
      </w:pPr>
      <w:r w:rsidRPr="00BF49C0">
        <w:rPr>
          <w:rFonts w:ascii="Book Antiqua" w:hAnsi="Book Antiqua"/>
          <w:color w:val="auto"/>
          <w:sz w:val="20"/>
          <w:szCs w:val="20"/>
          <w:lang w:val="en-US"/>
        </w:rPr>
        <w:t>2ª TESTEMUNHA:</w:t>
      </w:r>
    </w:p>
    <w:p w14:paraId="3B752347" w14:textId="77777777" w:rsidR="00EE619E" w:rsidRPr="00BF49C0" w:rsidRDefault="00EE619E" w:rsidP="00BF49C0">
      <w:pPr>
        <w:spacing w:after="0" w:line="360" w:lineRule="auto"/>
        <w:ind w:left="-1134" w:right="7"/>
        <w:rPr>
          <w:rFonts w:ascii="Book Antiqua" w:hAnsi="Book Antiqua"/>
          <w:color w:val="auto"/>
          <w:sz w:val="20"/>
          <w:szCs w:val="20"/>
          <w:lang w:val="en-US"/>
        </w:rPr>
      </w:pPr>
      <w:r w:rsidRPr="00BF49C0">
        <w:rPr>
          <w:rFonts w:ascii="Book Antiqua" w:hAnsi="Book Antiqua"/>
          <w:noProof/>
          <w:color w:val="auto"/>
          <w:sz w:val="20"/>
          <w:szCs w:val="20"/>
        </w:rPr>
        <mc:AlternateContent>
          <mc:Choice Requires="wps">
            <w:drawing>
              <wp:inline distT="0" distB="0" distL="0" distR="0" wp14:anchorId="10F1DDA9" wp14:editId="29D15232">
                <wp:extent cx="6101080" cy="445135"/>
                <wp:effectExtent l="9525" t="9525" r="13970" b="12065"/>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D22DB1" w14:textId="77777777" w:rsidR="000A1AC8" w:rsidRPr="00E0220F" w:rsidRDefault="000A1AC8" w:rsidP="00EE619E">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spacing w:val="-1"/>
                                <w:lang w:val="pt-BR"/>
                              </w:rPr>
                              <w:t xml:space="preserve"> </w:t>
                            </w:r>
                            <w:r w:rsidRPr="00E0220F">
                              <w:rPr>
                                <w:w w:val="99"/>
                                <w:u w:val="single"/>
                                <w:lang w:val="pt-BR"/>
                              </w:rPr>
                              <w:t xml:space="preserve"> </w:t>
                            </w:r>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4" o:spid="_x0000_s1027"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" filled="f" strokeweight=".36pt">
                <v:textbox inset="0,0,0,0">
                  <w:txbxContent>
                    <w:p w14:paraId="3CD22DB1" w14:textId="77777777" w:rsidR="000A1AC8" w:rsidRPr="00E0220F" w:rsidRDefault="000A1AC8" w:rsidP="00EE619E">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spacing w:val="-1"/>
                          <w:lang w:val="pt-BR"/>
                        </w:rPr>
                        <w:t xml:space="preserve"> </w:t>
                      </w:r>
                      <w:r w:rsidRPr="00E0220F">
                        <w:rPr>
                          <w:w w:val="99"/>
                          <w:u w:val="single"/>
                          <w:lang w:val="pt-BR"/>
                        </w:rPr>
                        <w:t xml:space="preserve"> </w:t>
                      </w:r>
                      <w:r w:rsidRPr="00E0220F">
                        <w:rPr>
                          <w:u w:val="single"/>
                          <w:lang w:val="pt-BR"/>
                        </w:rPr>
                        <w:tab/>
                      </w:r>
                      <w:r w:rsidRPr="00E0220F">
                        <w:rPr>
                          <w:u w:val="single"/>
                          <w:lang w:val="pt-BR"/>
                        </w:rPr>
                        <w:tab/>
                      </w:r>
                    </w:p>
                  </w:txbxContent>
                </v:textbox>
                <w10:anchorlock/>
              </v:shape>
            </w:pict>
          </mc:Fallback>
        </mc:AlternateContent>
      </w:r>
    </w:p>
    <w:p w14:paraId="17D734A3" w14:textId="77777777" w:rsidR="00EE619E" w:rsidRPr="00BF49C0" w:rsidRDefault="00EE619E" w:rsidP="00BF49C0">
      <w:pPr>
        <w:spacing w:after="0" w:line="360" w:lineRule="auto"/>
        <w:ind w:left="-1134" w:right="7"/>
        <w:rPr>
          <w:rFonts w:ascii="Book Antiqua" w:hAnsi="Book Antiqua"/>
          <w:color w:val="auto"/>
          <w:sz w:val="20"/>
          <w:szCs w:val="20"/>
          <w:lang w:val="en-US"/>
        </w:rPr>
      </w:pPr>
    </w:p>
    <w:p w14:paraId="360AFC86" w14:textId="77777777"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 xml:space="preserve">O presente Contrato foi analisado e aprovado pela </w:t>
      </w:r>
      <w:r w:rsidR="00243BDE">
        <w:rPr>
          <w:rFonts w:ascii="Book Antiqua" w:eastAsia="Calibri" w:hAnsi="Book Antiqua"/>
          <w:sz w:val="20"/>
        </w:rPr>
        <w:t>Assess</w:t>
      </w:r>
      <w:r w:rsidR="00243BDE" w:rsidRPr="00BF49C0">
        <w:rPr>
          <w:rFonts w:ascii="Book Antiqua" w:eastAsia="Calibri" w:hAnsi="Book Antiqua"/>
          <w:sz w:val="20"/>
        </w:rPr>
        <w:t>oria</w:t>
      </w:r>
      <w:r w:rsidRPr="00BF49C0">
        <w:rPr>
          <w:rFonts w:ascii="Book Antiqua" w:hAnsi="Book Antiqua"/>
          <w:color w:val="auto"/>
          <w:sz w:val="20"/>
          <w:szCs w:val="20"/>
        </w:rPr>
        <w:t xml:space="preserve"> Jurídica da Administração.</w:t>
      </w:r>
    </w:p>
    <w:p w14:paraId="5E867A11" w14:textId="77777777" w:rsidR="00EE619E" w:rsidRPr="00BF49C0" w:rsidRDefault="00EE619E" w:rsidP="00BF49C0">
      <w:pPr>
        <w:spacing w:after="0" w:line="360" w:lineRule="auto"/>
        <w:ind w:left="-1134" w:right="7"/>
        <w:rPr>
          <w:rFonts w:ascii="Book Antiqua" w:hAnsi="Book Antiqua"/>
          <w:color w:val="auto"/>
          <w:sz w:val="20"/>
          <w:szCs w:val="20"/>
        </w:rPr>
      </w:pPr>
    </w:p>
    <w:p w14:paraId="6805D2C3" w14:textId="33627FAA" w:rsidR="00EE619E" w:rsidRPr="00BF49C0" w:rsidRDefault="00EE619E" w:rsidP="00BF49C0">
      <w:pPr>
        <w:spacing w:after="0" w:line="360" w:lineRule="auto"/>
        <w:ind w:left="-1134" w:right="7"/>
        <w:rPr>
          <w:rFonts w:ascii="Book Antiqua" w:hAnsi="Book Antiqua"/>
          <w:color w:val="auto"/>
          <w:sz w:val="20"/>
          <w:szCs w:val="20"/>
        </w:rPr>
      </w:pPr>
      <w:r w:rsidRPr="00BF49C0">
        <w:rPr>
          <w:rFonts w:ascii="Book Antiqua" w:hAnsi="Book Antiqua"/>
          <w:color w:val="auto"/>
          <w:sz w:val="20"/>
          <w:szCs w:val="20"/>
        </w:rPr>
        <w:t>Em</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Pr="00BF49C0">
        <w:rPr>
          <w:rFonts w:ascii="Book Antiqua" w:hAnsi="Book Antiqua"/>
          <w:color w:val="auto"/>
          <w:sz w:val="20"/>
          <w:szCs w:val="20"/>
        </w:rPr>
        <w:t>de</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proofErr w:type="spellStart"/>
      <w:r w:rsidR="00AD769F" w:rsidRPr="00BF49C0">
        <w:rPr>
          <w:rFonts w:ascii="Book Antiqua" w:hAnsi="Book Antiqua"/>
          <w:color w:val="auto"/>
          <w:sz w:val="20"/>
          <w:szCs w:val="20"/>
        </w:rPr>
        <w:t>de</w:t>
      </w:r>
      <w:proofErr w:type="spellEnd"/>
      <w:r w:rsidR="00AD769F" w:rsidRPr="00BF49C0">
        <w:rPr>
          <w:rFonts w:ascii="Book Antiqua" w:hAnsi="Book Antiqua"/>
          <w:color w:val="auto"/>
          <w:sz w:val="20"/>
          <w:szCs w:val="20"/>
        </w:rPr>
        <w:t xml:space="preserve"> 2.02</w:t>
      </w:r>
      <w:r w:rsidR="00950CED">
        <w:rPr>
          <w:rFonts w:ascii="Book Antiqua" w:hAnsi="Book Antiqua"/>
          <w:color w:val="auto"/>
          <w:sz w:val="20"/>
          <w:szCs w:val="20"/>
        </w:rPr>
        <w:t>3</w:t>
      </w:r>
      <w:r w:rsidRPr="00BF49C0">
        <w:rPr>
          <w:rFonts w:ascii="Book Antiqua" w:hAnsi="Book Antiqua"/>
          <w:color w:val="auto"/>
          <w:sz w:val="20"/>
          <w:szCs w:val="20"/>
        </w:rPr>
        <w:t>.</w:t>
      </w:r>
    </w:p>
    <w:p w14:paraId="427374F5" w14:textId="77777777" w:rsidR="00EE619E" w:rsidRPr="00BF49C0" w:rsidRDefault="00EE619E" w:rsidP="00BF49C0">
      <w:pPr>
        <w:spacing w:after="0" w:line="360" w:lineRule="auto"/>
        <w:ind w:left="-1134" w:right="7"/>
        <w:rPr>
          <w:rFonts w:ascii="Book Antiqua" w:hAnsi="Book Antiqua"/>
          <w:color w:val="auto"/>
          <w:sz w:val="20"/>
          <w:szCs w:val="20"/>
        </w:rPr>
      </w:pPr>
    </w:p>
    <w:p w14:paraId="625AA6FB" w14:textId="77777777" w:rsidR="00EE619E" w:rsidRPr="00BF49C0" w:rsidRDefault="00EE619E" w:rsidP="00AE1104">
      <w:pPr>
        <w:spacing w:after="0" w:line="360" w:lineRule="auto"/>
        <w:ind w:left="-1134" w:right="7"/>
        <w:jc w:val="center"/>
        <w:rPr>
          <w:rFonts w:ascii="Book Antiqua" w:hAnsi="Book Antiqua"/>
          <w:color w:val="auto"/>
          <w:sz w:val="20"/>
          <w:szCs w:val="20"/>
        </w:rPr>
      </w:pPr>
    </w:p>
    <w:p w14:paraId="4AC4CC11" w14:textId="77777777" w:rsidR="002C3A4D" w:rsidRPr="00BF49C0" w:rsidRDefault="002C3A4D" w:rsidP="00AE1104">
      <w:pPr>
        <w:spacing w:after="0" w:line="360" w:lineRule="auto"/>
        <w:ind w:left="-1134" w:right="7"/>
        <w:jc w:val="center"/>
        <w:rPr>
          <w:rFonts w:ascii="Book Antiqua" w:hAnsi="Book Antiqua"/>
          <w:color w:val="auto"/>
          <w:sz w:val="20"/>
          <w:szCs w:val="20"/>
        </w:rPr>
      </w:pPr>
      <w:r w:rsidRPr="00BF49C0">
        <w:rPr>
          <w:rFonts w:ascii="Book Antiqua" w:hAnsi="Book Antiqua"/>
          <w:color w:val="auto"/>
          <w:sz w:val="20"/>
          <w:szCs w:val="20"/>
        </w:rPr>
        <w:t>EMÍLIA BORGES DE SÁ</w:t>
      </w:r>
    </w:p>
    <w:p w14:paraId="7AD57CB1" w14:textId="77777777" w:rsidR="002C3A4D" w:rsidRPr="00BF49C0" w:rsidRDefault="00243BDE" w:rsidP="00AE1104">
      <w:pPr>
        <w:spacing w:after="0" w:line="360" w:lineRule="auto"/>
        <w:ind w:left="-1134" w:right="7"/>
        <w:jc w:val="center"/>
        <w:rPr>
          <w:rFonts w:ascii="Book Antiqua" w:hAnsi="Book Antiqua"/>
          <w:color w:val="auto"/>
          <w:sz w:val="20"/>
          <w:szCs w:val="20"/>
        </w:rPr>
      </w:pPr>
      <w:r>
        <w:rPr>
          <w:rFonts w:ascii="Book Antiqua" w:eastAsia="Calibri" w:hAnsi="Book Antiqua"/>
          <w:sz w:val="20"/>
        </w:rPr>
        <w:t>Assess</w:t>
      </w:r>
      <w:r w:rsidRPr="00BF49C0">
        <w:rPr>
          <w:rFonts w:ascii="Book Antiqua" w:eastAsia="Calibri" w:hAnsi="Book Antiqua"/>
          <w:sz w:val="20"/>
        </w:rPr>
        <w:t>oria</w:t>
      </w:r>
      <w:r w:rsidR="002C3A4D" w:rsidRPr="00BF49C0">
        <w:rPr>
          <w:rFonts w:ascii="Book Antiqua" w:hAnsi="Book Antiqua"/>
          <w:color w:val="auto"/>
          <w:sz w:val="20"/>
          <w:szCs w:val="20"/>
        </w:rPr>
        <w:t xml:space="preserve"> Jurídica Municipal</w:t>
      </w:r>
    </w:p>
    <w:p w14:paraId="6B1D8E4E" w14:textId="77777777" w:rsidR="00EE619E" w:rsidRPr="00BF49C0" w:rsidRDefault="002C3A4D" w:rsidP="00AE1104">
      <w:pPr>
        <w:spacing w:after="0" w:line="360" w:lineRule="auto"/>
        <w:ind w:left="-1134" w:right="7"/>
        <w:jc w:val="center"/>
        <w:rPr>
          <w:rFonts w:ascii="Book Antiqua" w:hAnsi="Book Antiqua"/>
          <w:color w:val="auto"/>
          <w:sz w:val="20"/>
          <w:szCs w:val="20"/>
        </w:rPr>
      </w:pPr>
      <w:r w:rsidRPr="00BF49C0">
        <w:rPr>
          <w:rFonts w:ascii="Book Antiqua" w:hAnsi="Book Antiqua"/>
          <w:color w:val="auto"/>
          <w:sz w:val="20"/>
          <w:szCs w:val="20"/>
        </w:rPr>
        <w:t>OAB/MT 22134</w:t>
      </w:r>
    </w:p>
    <w:p w14:paraId="67E937DA" w14:textId="77777777" w:rsidR="00EE619E" w:rsidRPr="00BF49C0" w:rsidRDefault="00EE619E" w:rsidP="00BF49C0">
      <w:pPr>
        <w:spacing w:after="0" w:line="360" w:lineRule="auto"/>
        <w:ind w:left="-1134" w:right="7"/>
        <w:rPr>
          <w:rFonts w:ascii="Book Antiqua" w:hAnsi="Book Antiqua"/>
          <w:color w:val="auto"/>
          <w:sz w:val="20"/>
          <w:szCs w:val="20"/>
        </w:rPr>
      </w:pPr>
    </w:p>
    <w:p w14:paraId="79108739" w14:textId="69DD31CF" w:rsidR="00EE619E" w:rsidRPr="00BF49C0" w:rsidRDefault="00EE619E" w:rsidP="00C3268D">
      <w:pPr>
        <w:spacing w:after="0" w:line="360" w:lineRule="auto"/>
        <w:ind w:left="-1134" w:right="7"/>
        <w:jc w:val="right"/>
        <w:rPr>
          <w:rFonts w:ascii="Book Antiqua" w:hAnsi="Book Antiqua"/>
          <w:color w:val="auto"/>
          <w:sz w:val="20"/>
          <w:szCs w:val="20"/>
        </w:rPr>
      </w:pPr>
      <w:r w:rsidRPr="00BF49C0">
        <w:rPr>
          <w:rFonts w:ascii="Book Antiqua" w:hAnsi="Book Antiqua"/>
          <w:color w:val="auto"/>
          <w:sz w:val="20"/>
          <w:szCs w:val="20"/>
        </w:rPr>
        <w:t>Contrato nº</w:t>
      </w:r>
      <w:r w:rsidRPr="00BF49C0">
        <w:rPr>
          <w:rFonts w:ascii="Book Antiqua" w:hAnsi="Book Antiqua"/>
          <w:color w:val="auto"/>
          <w:sz w:val="20"/>
          <w:szCs w:val="20"/>
          <w:u w:val="single"/>
        </w:rPr>
        <w:t xml:space="preserve"> </w:t>
      </w:r>
      <w:r w:rsidRPr="00BF49C0">
        <w:rPr>
          <w:rFonts w:ascii="Book Antiqua" w:hAnsi="Book Antiqua"/>
          <w:color w:val="auto"/>
          <w:sz w:val="20"/>
          <w:szCs w:val="20"/>
          <w:u w:val="single"/>
        </w:rPr>
        <w:tab/>
      </w:r>
      <w:r w:rsidR="00AD769F" w:rsidRPr="00BF49C0">
        <w:rPr>
          <w:rFonts w:ascii="Book Antiqua" w:hAnsi="Book Antiqua"/>
          <w:color w:val="auto"/>
          <w:sz w:val="20"/>
          <w:szCs w:val="20"/>
        </w:rPr>
        <w:t>/202</w:t>
      </w:r>
      <w:r w:rsidR="003D30CF">
        <w:rPr>
          <w:rFonts w:ascii="Book Antiqua" w:hAnsi="Book Antiqua"/>
          <w:color w:val="auto"/>
          <w:sz w:val="20"/>
          <w:szCs w:val="20"/>
        </w:rPr>
        <w:t>3</w:t>
      </w:r>
      <w:r w:rsidR="00AD769F" w:rsidRPr="00BF49C0">
        <w:rPr>
          <w:rFonts w:ascii="Book Antiqua" w:hAnsi="Book Antiqua"/>
          <w:color w:val="auto"/>
          <w:sz w:val="20"/>
          <w:szCs w:val="20"/>
        </w:rPr>
        <w:t>.</w:t>
      </w:r>
    </w:p>
    <w:p w14:paraId="0A209E88" w14:textId="77777777" w:rsidR="00C3268D" w:rsidRDefault="00C3268D" w:rsidP="00BF49C0">
      <w:pPr>
        <w:pStyle w:val="Ttulo6"/>
        <w:ind w:left="-1134" w:right="-143" w:hanging="45"/>
        <w:jc w:val="center"/>
        <w:rPr>
          <w:rFonts w:ascii="Book Antiqua" w:hAnsi="Book Antiqua" w:cs="Arial"/>
          <w:b/>
          <w:i w:val="0"/>
          <w:color w:val="0A0000"/>
        </w:rPr>
      </w:pPr>
    </w:p>
    <w:p w14:paraId="206E6E99" w14:textId="789D458B" w:rsidR="00EA13BD" w:rsidRPr="00BF49C0" w:rsidRDefault="00EA13BD" w:rsidP="005A01F1">
      <w:pPr>
        <w:pStyle w:val="Ttulo6"/>
        <w:shd w:val="clear" w:color="auto" w:fill="D9D9D9" w:themeFill="background1" w:themeFillShade="D9"/>
        <w:ind w:left="-1134" w:right="-143" w:hanging="45"/>
        <w:jc w:val="center"/>
        <w:rPr>
          <w:rFonts w:ascii="Book Antiqua" w:hAnsi="Book Antiqua" w:cs="Arial"/>
          <w:b/>
          <w:i w:val="0"/>
          <w:color w:val="0A0000"/>
        </w:rPr>
      </w:pPr>
      <w:r w:rsidRPr="00BF49C0">
        <w:rPr>
          <w:rFonts w:ascii="Book Antiqua" w:hAnsi="Book Antiqua" w:cs="Arial"/>
          <w:b/>
          <w:i w:val="0"/>
          <w:color w:val="0A0000"/>
        </w:rPr>
        <w:t xml:space="preserve">ANEXO </w:t>
      </w:r>
      <w:r w:rsidR="00E50AC7" w:rsidRPr="00BF49C0">
        <w:rPr>
          <w:rFonts w:ascii="Book Antiqua" w:hAnsi="Book Antiqua" w:cs="Arial"/>
          <w:b/>
          <w:i w:val="0"/>
          <w:color w:val="0A0000"/>
        </w:rPr>
        <w:t>VII</w:t>
      </w:r>
      <w:r w:rsidRPr="00BF49C0">
        <w:rPr>
          <w:rFonts w:ascii="Book Antiqua" w:hAnsi="Book Antiqua" w:cs="Arial"/>
          <w:b/>
          <w:i w:val="0"/>
          <w:color w:val="0A0000"/>
        </w:rPr>
        <w:t xml:space="preserve"> MINUTA DA ATA DE REGISTRO DE PREÇOS Nº</w:t>
      </w:r>
      <w:r w:rsidR="00C3268D">
        <w:rPr>
          <w:rFonts w:ascii="Book Antiqua" w:hAnsi="Book Antiqua" w:cs="Arial"/>
          <w:b/>
          <w:i w:val="0"/>
          <w:color w:val="0A0000"/>
        </w:rPr>
        <w:t>___</w:t>
      </w:r>
      <w:r w:rsidRPr="00BF49C0">
        <w:rPr>
          <w:rFonts w:ascii="Book Antiqua" w:hAnsi="Book Antiqua" w:cs="Arial"/>
          <w:b/>
          <w:i w:val="0"/>
          <w:color w:val="0A0000"/>
        </w:rPr>
        <w:t>/</w:t>
      </w:r>
      <w:r w:rsidR="00C3268D">
        <w:rPr>
          <w:rFonts w:ascii="Book Antiqua" w:hAnsi="Book Antiqua" w:cs="Arial"/>
          <w:b/>
          <w:i w:val="0"/>
          <w:color w:val="0A0000"/>
        </w:rPr>
        <w:t>202</w:t>
      </w:r>
      <w:r w:rsidR="003D30CF">
        <w:rPr>
          <w:rFonts w:ascii="Book Antiqua" w:hAnsi="Book Antiqua" w:cs="Arial"/>
          <w:b/>
          <w:i w:val="0"/>
          <w:color w:val="0A0000"/>
        </w:rPr>
        <w:t>3</w:t>
      </w:r>
    </w:p>
    <w:p w14:paraId="479596FC" w14:textId="77777777" w:rsidR="00EA13BD" w:rsidRPr="00BF49C0" w:rsidRDefault="00EA13BD" w:rsidP="00BF49C0">
      <w:pPr>
        <w:ind w:left="-1134" w:right="-143"/>
        <w:jc w:val="center"/>
        <w:rPr>
          <w:rFonts w:ascii="Book Antiqua" w:hAnsi="Book Antiqua"/>
          <w:b/>
          <w:color w:val="0A0000"/>
          <w:sz w:val="10"/>
          <w:szCs w:val="20"/>
        </w:rPr>
      </w:pPr>
    </w:p>
    <w:p w14:paraId="50CE0C40" w14:textId="1A1EBEFC" w:rsidR="00C3268D" w:rsidRPr="00C3268D" w:rsidRDefault="00EA13BD" w:rsidP="00C3268D">
      <w:pPr>
        <w:pStyle w:val="SemEspaamento"/>
        <w:shd w:val="clear" w:color="auto" w:fill="D9D9D9" w:themeFill="background1" w:themeFillShade="D9"/>
        <w:ind w:left="6237"/>
        <w:jc w:val="left"/>
        <w:rPr>
          <w:rFonts w:ascii="Book Antiqua" w:hAnsi="Book Antiqua"/>
        </w:rPr>
      </w:pPr>
      <w:r w:rsidRPr="00C3268D">
        <w:rPr>
          <w:rFonts w:ascii="Book Antiqua" w:hAnsi="Book Antiqua"/>
        </w:rPr>
        <w:t xml:space="preserve">Processo </w:t>
      </w:r>
      <w:r w:rsidR="00C3268D">
        <w:rPr>
          <w:rFonts w:ascii="Book Antiqua" w:hAnsi="Book Antiqua"/>
        </w:rPr>
        <w:t>n</w:t>
      </w:r>
      <w:r w:rsidRPr="00C3268D">
        <w:rPr>
          <w:rFonts w:ascii="Book Antiqua" w:hAnsi="Book Antiqua"/>
        </w:rPr>
        <w:t xml:space="preserve">º </w:t>
      </w:r>
      <w:r w:rsidR="003D30CF">
        <w:rPr>
          <w:rFonts w:ascii="Book Antiqua" w:hAnsi="Book Antiqua"/>
        </w:rPr>
        <w:t>038</w:t>
      </w:r>
      <w:r w:rsidR="00AD769F" w:rsidRPr="00C3268D">
        <w:rPr>
          <w:rFonts w:ascii="Book Antiqua" w:hAnsi="Book Antiqua"/>
        </w:rPr>
        <w:t>/202</w:t>
      </w:r>
      <w:r w:rsidR="003D30CF">
        <w:rPr>
          <w:rFonts w:ascii="Book Antiqua" w:hAnsi="Book Antiqua"/>
        </w:rPr>
        <w:t>3</w:t>
      </w:r>
    </w:p>
    <w:p w14:paraId="0BB8D0C4" w14:textId="1352C3C8" w:rsidR="00C3268D" w:rsidRPr="00C3268D" w:rsidRDefault="00EA13BD" w:rsidP="00C3268D">
      <w:pPr>
        <w:pStyle w:val="SemEspaamento"/>
        <w:shd w:val="clear" w:color="auto" w:fill="D9D9D9" w:themeFill="background1" w:themeFillShade="D9"/>
        <w:ind w:left="6237"/>
        <w:jc w:val="left"/>
        <w:rPr>
          <w:rFonts w:ascii="Book Antiqua" w:hAnsi="Book Antiqua"/>
        </w:rPr>
      </w:pPr>
      <w:r w:rsidRPr="00C3268D">
        <w:rPr>
          <w:rFonts w:ascii="Book Antiqua" w:hAnsi="Book Antiqua"/>
        </w:rPr>
        <w:t xml:space="preserve">Pregão Eletrônico nº </w:t>
      </w:r>
      <w:r w:rsidR="00AD769F" w:rsidRPr="00C3268D">
        <w:rPr>
          <w:rFonts w:ascii="Book Antiqua" w:hAnsi="Book Antiqua"/>
        </w:rPr>
        <w:t>0</w:t>
      </w:r>
      <w:r w:rsidR="003D30CF">
        <w:rPr>
          <w:rFonts w:ascii="Book Antiqua" w:hAnsi="Book Antiqua"/>
        </w:rPr>
        <w:t>7</w:t>
      </w:r>
      <w:r w:rsidR="00AD769F" w:rsidRPr="00C3268D">
        <w:rPr>
          <w:rFonts w:ascii="Book Antiqua" w:hAnsi="Book Antiqua"/>
        </w:rPr>
        <w:t>/202</w:t>
      </w:r>
      <w:r w:rsidR="003D30CF">
        <w:rPr>
          <w:rFonts w:ascii="Book Antiqua" w:hAnsi="Book Antiqua"/>
        </w:rPr>
        <w:t>3</w:t>
      </w:r>
      <w:r w:rsidRPr="00C3268D">
        <w:rPr>
          <w:rFonts w:ascii="Book Antiqua" w:hAnsi="Book Antiqua"/>
        </w:rPr>
        <w:t xml:space="preserve"> </w:t>
      </w:r>
    </w:p>
    <w:p w14:paraId="4C2D96B1" w14:textId="77777777" w:rsidR="00EA13BD" w:rsidRPr="00C3268D" w:rsidRDefault="00EA13BD" w:rsidP="00C3268D">
      <w:pPr>
        <w:pStyle w:val="SemEspaamento"/>
        <w:shd w:val="clear" w:color="auto" w:fill="D9D9D9" w:themeFill="background1" w:themeFillShade="D9"/>
        <w:ind w:left="6237"/>
        <w:jc w:val="left"/>
        <w:rPr>
          <w:rFonts w:ascii="Book Antiqua" w:hAnsi="Book Antiqua"/>
        </w:rPr>
      </w:pPr>
      <w:r w:rsidRPr="00C3268D">
        <w:rPr>
          <w:rFonts w:ascii="Book Antiqua" w:hAnsi="Book Antiqua"/>
        </w:rPr>
        <w:t>Validade: 12(doze) meses.</w:t>
      </w:r>
    </w:p>
    <w:p w14:paraId="0BFAD394" w14:textId="77777777" w:rsidR="00EA13BD" w:rsidRPr="00BF49C0" w:rsidRDefault="00EA13BD" w:rsidP="00BF49C0">
      <w:pPr>
        <w:pStyle w:val="Corpodetexto"/>
        <w:spacing w:before="9"/>
        <w:ind w:left="-1134" w:right="-143"/>
        <w:jc w:val="both"/>
        <w:rPr>
          <w:rFonts w:ascii="Book Antiqua" w:hAnsi="Book Antiqua"/>
          <w:b/>
          <w:sz w:val="2"/>
          <w:lang w:val="pt-BR"/>
        </w:rPr>
      </w:pPr>
    </w:p>
    <w:p w14:paraId="30938EFC" w14:textId="77777777" w:rsidR="00C3268D" w:rsidRDefault="00C3268D" w:rsidP="00BF49C0">
      <w:pPr>
        <w:pStyle w:val="SemEspaamento"/>
        <w:ind w:left="-1134" w:right="-143"/>
        <w:rPr>
          <w:rFonts w:ascii="Book Antiqua" w:hAnsi="Book Antiqua"/>
          <w:color w:val="0A0000"/>
          <w:sz w:val="20"/>
          <w:szCs w:val="20"/>
        </w:rPr>
      </w:pPr>
    </w:p>
    <w:p w14:paraId="27E1388F" w14:textId="7AACF6A6" w:rsidR="00EA13BD" w:rsidRPr="00BF49C0" w:rsidRDefault="00EA13BD" w:rsidP="00BF49C0">
      <w:pPr>
        <w:pStyle w:val="SemEspaamento"/>
        <w:ind w:left="-1134" w:right="-143"/>
        <w:rPr>
          <w:rFonts w:ascii="Book Antiqua" w:hAnsi="Book Antiqua"/>
          <w:sz w:val="20"/>
        </w:rPr>
      </w:pPr>
      <w:r w:rsidRPr="00BF49C0">
        <w:rPr>
          <w:rFonts w:ascii="Book Antiqua" w:hAnsi="Book Antiqua"/>
          <w:color w:val="0A0000"/>
          <w:sz w:val="20"/>
          <w:szCs w:val="20"/>
        </w:rPr>
        <w:t xml:space="preserve">Às </w:t>
      </w:r>
      <w:r w:rsidRPr="00BF49C0">
        <w:rPr>
          <w:rFonts w:ascii="Book Antiqua" w:hAnsi="Book Antiqua"/>
          <w:color w:val="0A0000"/>
          <w:sz w:val="20"/>
          <w:szCs w:val="20"/>
          <w:u w:val="single" w:color="090000"/>
        </w:rPr>
        <w:t xml:space="preserve">    :    </w:t>
      </w:r>
      <w:r w:rsidRPr="00BF49C0">
        <w:rPr>
          <w:rFonts w:ascii="Book Antiqua" w:hAnsi="Book Antiqua"/>
          <w:color w:val="0A0000"/>
          <w:sz w:val="20"/>
          <w:szCs w:val="20"/>
        </w:rPr>
        <w:t xml:space="preserve"> horas do</w:t>
      </w:r>
      <w:r w:rsidRPr="00BF49C0">
        <w:rPr>
          <w:rFonts w:ascii="Book Antiqua" w:hAnsi="Book Antiqua"/>
          <w:color w:val="0A0000"/>
          <w:spacing w:val="40"/>
          <w:sz w:val="20"/>
          <w:szCs w:val="20"/>
        </w:rPr>
        <w:t xml:space="preserve"> </w:t>
      </w:r>
      <w:r w:rsidRPr="00BF49C0">
        <w:rPr>
          <w:rFonts w:ascii="Book Antiqua" w:hAnsi="Book Antiqua"/>
          <w:color w:val="0A0000"/>
          <w:sz w:val="20"/>
          <w:szCs w:val="20"/>
        </w:rPr>
        <w:t xml:space="preserve">dia </w:t>
      </w:r>
      <w:r w:rsidRPr="00BF49C0">
        <w:rPr>
          <w:rFonts w:ascii="Book Antiqua" w:hAnsi="Book Antiqua"/>
          <w:color w:val="0A0000"/>
          <w:sz w:val="20"/>
          <w:szCs w:val="20"/>
          <w:u w:val="single" w:color="090000"/>
        </w:rPr>
        <w:t xml:space="preserve">      </w:t>
      </w:r>
      <w:r w:rsidRPr="00BF49C0">
        <w:rPr>
          <w:rFonts w:ascii="Book Antiqua" w:hAnsi="Book Antiqua"/>
          <w:color w:val="0A0000"/>
          <w:spacing w:val="3"/>
          <w:sz w:val="20"/>
          <w:szCs w:val="20"/>
          <w:u w:val="single" w:color="090000"/>
        </w:rPr>
        <w:t xml:space="preserve"> </w:t>
      </w:r>
      <w:r w:rsidRPr="00BF49C0">
        <w:rPr>
          <w:rFonts w:ascii="Book Antiqua" w:hAnsi="Book Antiqua"/>
          <w:color w:val="0A0000"/>
          <w:sz w:val="20"/>
          <w:szCs w:val="20"/>
        </w:rPr>
        <w:t>de</w:t>
      </w:r>
      <w:r w:rsidRPr="00BF49C0">
        <w:rPr>
          <w:rFonts w:ascii="Book Antiqua" w:hAnsi="Book Antiqua"/>
          <w:color w:val="0A0000"/>
          <w:sz w:val="20"/>
          <w:szCs w:val="20"/>
          <w:u w:val="single" w:color="090000"/>
        </w:rPr>
        <w:t xml:space="preserve"> </w:t>
      </w:r>
      <w:r w:rsidRPr="00BF49C0">
        <w:rPr>
          <w:rFonts w:ascii="Book Antiqua" w:hAnsi="Book Antiqua"/>
          <w:color w:val="0A0000"/>
          <w:sz w:val="20"/>
          <w:szCs w:val="20"/>
          <w:u w:val="single" w:color="090000"/>
        </w:rPr>
        <w:tab/>
      </w:r>
      <w:r w:rsidR="00C3268D">
        <w:rPr>
          <w:rFonts w:ascii="Book Antiqua" w:hAnsi="Book Antiqua"/>
          <w:color w:val="0A0000"/>
          <w:sz w:val="20"/>
          <w:szCs w:val="20"/>
          <w:u w:val="single" w:color="090000"/>
        </w:rPr>
        <w:t xml:space="preserve"> </w:t>
      </w:r>
      <w:r w:rsidR="00C3268D">
        <w:rPr>
          <w:rFonts w:ascii="Book Antiqua" w:hAnsi="Book Antiqua"/>
          <w:color w:val="0A0000"/>
          <w:sz w:val="20"/>
          <w:szCs w:val="20"/>
        </w:rPr>
        <w:t xml:space="preserve"> </w:t>
      </w:r>
      <w:r w:rsidRPr="00BF49C0">
        <w:rPr>
          <w:rFonts w:ascii="Book Antiqua" w:hAnsi="Book Antiqua"/>
          <w:color w:val="0A0000"/>
          <w:sz w:val="20"/>
          <w:szCs w:val="20"/>
        </w:rPr>
        <w:t>de 202</w:t>
      </w:r>
      <w:r w:rsidR="008F2538">
        <w:rPr>
          <w:rFonts w:ascii="Book Antiqua" w:hAnsi="Book Antiqua"/>
          <w:color w:val="0A0000"/>
          <w:sz w:val="20"/>
          <w:szCs w:val="20"/>
        </w:rPr>
        <w:t>3</w:t>
      </w:r>
      <w:r w:rsidRPr="00BF49C0">
        <w:rPr>
          <w:rFonts w:ascii="Book Antiqua" w:hAnsi="Book Antiqua"/>
          <w:color w:val="0A0000"/>
          <w:sz w:val="20"/>
          <w:szCs w:val="20"/>
        </w:rPr>
        <w:t xml:space="preserve">, na </w:t>
      </w:r>
      <w:r w:rsidRPr="00BF49C0">
        <w:rPr>
          <w:rFonts w:ascii="Book Antiqua" w:hAnsi="Book Antiqua"/>
          <w:b/>
          <w:color w:val="0A0000"/>
          <w:sz w:val="20"/>
          <w:szCs w:val="20"/>
        </w:rPr>
        <w:t xml:space="preserve">PREFEITURA MUNICIPAL DE NOVO SANTO ANTONIO </w:t>
      </w:r>
      <w:r w:rsidRPr="00BF49C0">
        <w:rPr>
          <w:rFonts w:ascii="Book Antiqua" w:hAnsi="Book Antiqua"/>
          <w:color w:val="0A0000"/>
          <w:sz w:val="20"/>
          <w:szCs w:val="20"/>
        </w:rPr>
        <w:t xml:space="preserve">, reuniram-se na sala de LICITAÇÃO, </w:t>
      </w:r>
      <w:r w:rsidRPr="00BF49C0">
        <w:rPr>
          <w:rFonts w:ascii="Book Antiqua" w:eastAsia="Times New Roman" w:hAnsi="Book Antiqua"/>
          <w:sz w:val="20"/>
          <w:szCs w:val="20"/>
        </w:rPr>
        <w:t xml:space="preserve">com sede na Av. 29 de Setembro, nº.244 Centro – Novo Santo Antônio - MT, neste ato legalmente representado por seu Prefeito Municipal </w:t>
      </w:r>
      <w:r w:rsidRPr="00BF49C0">
        <w:rPr>
          <w:rFonts w:ascii="Book Antiqua" w:eastAsia="Times New Roman" w:hAnsi="Book Antiqua"/>
          <w:b/>
          <w:sz w:val="20"/>
          <w:szCs w:val="20"/>
        </w:rPr>
        <w:t>ADÃO SOARES NOGUEIRA</w:t>
      </w:r>
      <w:r w:rsidRPr="00BF49C0">
        <w:rPr>
          <w:rFonts w:ascii="Book Antiqua" w:eastAsia="Times New Roman" w:hAnsi="Book Antiqua"/>
          <w:sz w:val="20"/>
          <w:szCs w:val="20"/>
        </w:rPr>
        <w:t xml:space="preserve">, brasileiro, casado, agropecuarista, residente e domiciliado à Av. Santo Antônio, n°.244, Centro, nesta cidade de Novo Santo Antônio - MT, portador do RG n° 738.751/SSP-MT e do CPF nº 604.590.181-91, denominada como </w:t>
      </w:r>
      <w:r w:rsidRPr="00BF49C0">
        <w:rPr>
          <w:rFonts w:ascii="Book Antiqua" w:eastAsia="Times New Roman" w:hAnsi="Book Antiqua"/>
          <w:b/>
          <w:sz w:val="20"/>
          <w:szCs w:val="20"/>
        </w:rPr>
        <w:t>CONTRATANTE</w:t>
      </w:r>
      <w:r w:rsidRPr="00BF49C0">
        <w:rPr>
          <w:rFonts w:ascii="Book Antiqua" w:eastAsia="Times New Roman" w:hAnsi="Book Antiqua"/>
          <w:sz w:val="20"/>
          <w:szCs w:val="20"/>
        </w:rPr>
        <w:t xml:space="preserve">, e de outro lado a empresa </w:t>
      </w:r>
      <w:r w:rsidRPr="00BF49C0">
        <w:rPr>
          <w:rFonts w:ascii="Book Antiqua" w:eastAsia="Times New Roman" w:hAnsi="Book Antiqua"/>
          <w:b/>
          <w:sz w:val="20"/>
          <w:szCs w:val="20"/>
        </w:rPr>
        <w:t>_____________________________________</w:t>
      </w:r>
      <w:r w:rsidRPr="00BF49C0">
        <w:rPr>
          <w:rFonts w:ascii="Book Antiqua" w:eastAsia="Times New Roman" w:hAnsi="Book Antiqua"/>
          <w:snapToGrid w:val="0"/>
          <w:sz w:val="20"/>
          <w:szCs w:val="20"/>
        </w:rPr>
        <w:t>, pessoa jurídica de</w:t>
      </w:r>
      <w:r w:rsidRPr="00BF49C0">
        <w:rPr>
          <w:rFonts w:ascii="Book Antiqua" w:eastAsia="Times New Roman" w:hAnsi="Book Antiqua"/>
          <w:bCs/>
          <w:snapToGrid w:val="0"/>
          <w:sz w:val="20"/>
          <w:szCs w:val="20"/>
        </w:rPr>
        <w:t xml:space="preserve"> direito privado, inscrita no CNPJ nº _______________, Inscrição estadual nº ______________,</w:t>
      </w:r>
      <w:r w:rsidRPr="00BF49C0">
        <w:rPr>
          <w:rFonts w:ascii="Book Antiqua" w:eastAsia="Times New Roman" w:hAnsi="Book Antiqua"/>
          <w:snapToGrid w:val="0"/>
          <w:sz w:val="20"/>
          <w:szCs w:val="20"/>
        </w:rPr>
        <w:t xml:space="preserve"> situada na __________, nº. ____, Bairro ____, cidade de _________, estado de _________, CEP _________, denominada </w:t>
      </w:r>
      <w:r w:rsidRPr="00BF49C0">
        <w:rPr>
          <w:rFonts w:ascii="Book Antiqua" w:eastAsia="Times New Roman" w:hAnsi="Book Antiqua"/>
          <w:b/>
          <w:snapToGrid w:val="0"/>
          <w:sz w:val="20"/>
          <w:szCs w:val="20"/>
        </w:rPr>
        <w:t>CONTRATADA</w:t>
      </w:r>
      <w:r w:rsidRPr="00BF49C0">
        <w:rPr>
          <w:rFonts w:ascii="Book Antiqua" w:eastAsia="Times New Roman" w:hAnsi="Book Antiqua"/>
          <w:snapToGrid w:val="0"/>
          <w:sz w:val="20"/>
          <w:szCs w:val="20"/>
        </w:rPr>
        <w:t xml:space="preserve"> representada neste ato por seu representante legal o(a) Sr(a). _____________, _________, ___________, portador(a) da RG nº ______________ CPF nº ___________, residente e domiciliado(a) na cidade de __________, estado _________, CEP __________, </w:t>
      </w:r>
      <w:r w:rsidRPr="00BF49C0">
        <w:rPr>
          <w:rFonts w:ascii="Book Antiqua" w:eastAsia="Times New Roman" w:hAnsi="Book Antiqua"/>
          <w:sz w:val="20"/>
          <w:szCs w:val="20"/>
        </w:rPr>
        <w:t xml:space="preserve">chamado simplesmente de </w:t>
      </w:r>
      <w:r w:rsidRPr="00BF49C0">
        <w:rPr>
          <w:rFonts w:ascii="Book Antiqua" w:eastAsia="Times New Roman" w:hAnsi="Book Antiqua"/>
          <w:b/>
          <w:bCs/>
          <w:sz w:val="20"/>
          <w:szCs w:val="20"/>
          <w:u w:val="single"/>
        </w:rPr>
        <w:t>CONTRATADA</w:t>
      </w:r>
      <w:r w:rsidRPr="00BF49C0">
        <w:rPr>
          <w:rFonts w:ascii="Book Antiqua" w:eastAsia="Times New Roman" w:hAnsi="Book Antiqua"/>
          <w:sz w:val="20"/>
          <w:szCs w:val="20"/>
        </w:rPr>
        <w:t xml:space="preserve">, resolvem celebrar o presente contrato nos termos do </w:t>
      </w:r>
      <w:r w:rsidR="00C3268D" w:rsidRPr="00C3268D">
        <w:rPr>
          <w:rFonts w:ascii="Book Antiqua" w:eastAsia="Times New Roman" w:hAnsi="Book Antiqua"/>
          <w:b/>
          <w:sz w:val="20"/>
          <w:szCs w:val="20"/>
        </w:rPr>
        <w:t xml:space="preserve">Processo Licitatório </w:t>
      </w:r>
      <w:r w:rsidRPr="00C3268D">
        <w:rPr>
          <w:rFonts w:ascii="Book Antiqua" w:eastAsia="Times New Roman" w:hAnsi="Book Antiqua"/>
          <w:b/>
          <w:sz w:val="20"/>
          <w:szCs w:val="20"/>
        </w:rPr>
        <w:t xml:space="preserve">n° </w:t>
      </w:r>
      <w:r w:rsidR="003D30CF">
        <w:rPr>
          <w:rFonts w:ascii="Book Antiqua" w:eastAsia="Times New Roman" w:hAnsi="Book Antiqua"/>
          <w:b/>
          <w:sz w:val="20"/>
          <w:szCs w:val="20"/>
        </w:rPr>
        <w:t>038</w:t>
      </w:r>
      <w:r w:rsidRPr="00C3268D">
        <w:rPr>
          <w:rFonts w:ascii="Book Antiqua" w:eastAsia="Times New Roman" w:hAnsi="Book Antiqua"/>
          <w:b/>
          <w:sz w:val="20"/>
          <w:szCs w:val="20"/>
        </w:rPr>
        <w:t>/20</w:t>
      </w:r>
      <w:r w:rsidR="00C3268D" w:rsidRPr="00C3268D">
        <w:rPr>
          <w:rFonts w:ascii="Book Antiqua" w:eastAsia="Times New Roman" w:hAnsi="Book Antiqua"/>
          <w:b/>
          <w:sz w:val="20"/>
          <w:szCs w:val="20"/>
        </w:rPr>
        <w:t>2</w:t>
      </w:r>
      <w:r w:rsidR="003D30CF">
        <w:rPr>
          <w:rFonts w:ascii="Book Antiqua" w:eastAsia="Times New Roman" w:hAnsi="Book Antiqua"/>
          <w:b/>
          <w:sz w:val="20"/>
          <w:szCs w:val="20"/>
        </w:rPr>
        <w:t>3</w:t>
      </w:r>
      <w:r w:rsidRPr="00BF49C0">
        <w:rPr>
          <w:rFonts w:ascii="Book Antiqua" w:eastAsia="Times New Roman" w:hAnsi="Book Antiqua"/>
          <w:sz w:val="20"/>
          <w:szCs w:val="20"/>
        </w:rPr>
        <w:t xml:space="preserve">, realizado na modalidade de </w:t>
      </w:r>
      <w:r w:rsidRPr="00C3268D">
        <w:rPr>
          <w:rFonts w:ascii="Book Antiqua" w:eastAsia="Times New Roman" w:hAnsi="Book Antiqua"/>
          <w:b/>
          <w:sz w:val="20"/>
          <w:szCs w:val="20"/>
        </w:rPr>
        <w:t xml:space="preserve">Pregão Eletrônico nº. </w:t>
      </w:r>
      <w:r w:rsidR="003D30CF">
        <w:rPr>
          <w:rFonts w:ascii="Book Antiqua" w:eastAsia="Times New Roman" w:hAnsi="Book Antiqua"/>
          <w:b/>
          <w:sz w:val="20"/>
          <w:szCs w:val="20"/>
        </w:rPr>
        <w:t>07</w:t>
      </w:r>
      <w:r w:rsidR="002575BE" w:rsidRPr="00C3268D">
        <w:rPr>
          <w:rFonts w:ascii="Book Antiqua" w:eastAsia="Times New Roman" w:hAnsi="Book Antiqua"/>
          <w:b/>
          <w:sz w:val="20"/>
          <w:szCs w:val="20"/>
        </w:rPr>
        <w:t>/</w:t>
      </w:r>
      <w:r w:rsidRPr="00C3268D">
        <w:rPr>
          <w:rFonts w:ascii="Book Antiqua" w:eastAsia="Times New Roman" w:hAnsi="Book Antiqua"/>
          <w:b/>
          <w:sz w:val="20"/>
          <w:szCs w:val="20"/>
        </w:rPr>
        <w:t>20</w:t>
      </w:r>
      <w:r w:rsidR="00C3268D">
        <w:rPr>
          <w:rFonts w:ascii="Book Antiqua" w:eastAsia="Times New Roman" w:hAnsi="Book Antiqua"/>
          <w:b/>
          <w:sz w:val="20"/>
          <w:szCs w:val="20"/>
        </w:rPr>
        <w:t>2</w:t>
      </w:r>
      <w:r w:rsidR="003D30CF">
        <w:rPr>
          <w:rFonts w:ascii="Book Antiqua" w:eastAsia="Times New Roman" w:hAnsi="Book Antiqua"/>
          <w:b/>
          <w:sz w:val="20"/>
          <w:szCs w:val="20"/>
        </w:rPr>
        <w:t>3</w:t>
      </w:r>
      <w:r w:rsidR="00243BDE">
        <w:rPr>
          <w:rFonts w:ascii="Book Antiqua" w:eastAsia="Times New Roman" w:hAnsi="Book Antiqua"/>
          <w:b/>
          <w:sz w:val="20"/>
          <w:szCs w:val="20"/>
        </w:rPr>
        <w:t xml:space="preserve"> </w:t>
      </w:r>
      <w:r w:rsidRPr="00BF49C0">
        <w:rPr>
          <w:rFonts w:ascii="Book Antiqua" w:hAnsi="Book Antiqua"/>
          <w:sz w:val="20"/>
        </w:rPr>
        <w:t>nos termos da Lei Federal nº 8.666/93 e suas alterações, da Lei Municipal nº 10.520/2002 e demais legislação aplicável à matéria e consoante as cláusulas e condições constantes</w:t>
      </w:r>
      <w:proofErr w:type="gramStart"/>
      <w:r w:rsidRPr="00BF49C0">
        <w:rPr>
          <w:rFonts w:ascii="Book Antiqua" w:hAnsi="Book Antiqua"/>
          <w:sz w:val="20"/>
        </w:rPr>
        <w:t xml:space="preserve">  </w:t>
      </w:r>
      <w:proofErr w:type="gramEnd"/>
      <w:r w:rsidRPr="00BF49C0">
        <w:rPr>
          <w:rFonts w:ascii="Book Antiqua" w:hAnsi="Book Antiqua"/>
          <w:sz w:val="20"/>
        </w:rPr>
        <w:t xml:space="preserve">deste instrumento convocatório da licitação supracitada, resolvem efetuar o Registro de Preço, conforme decisão alcançada às fls. ......... e HOMOLOGADA às fls. ........., ambas referente ao </w:t>
      </w:r>
      <w:r w:rsidRPr="00C3268D">
        <w:rPr>
          <w:rFonts w:ascii="Book Antiqua" w:hAnsi="Book Antiqua"/>
          <w:b/>
          <w:sz w:val="20"/>
        </w:rPr>
        <w:t xml:space="preserve">Pregão Eletrônico nº </w:t>
      </w:r>
      <w:r w:rsidR="003D30CF">
        <w:rPr>
          <w:rFonts w:ascii="Book Antiqua" w:hAnsi="Book Antiqua"/>
          <w:b/>
          <w:sz w:val="20"/>
        </w:rPr>
        <w:t>07</w:t>
      </w:r>
      <w:r w:rsidR="002C3A4D" w:rsidRPr="00C3268D">
        <w:rPr>
          <w:rFonts w:ascii="Book Antiqua" w:hAnsi="Book Antiqua"/>
          <w:b/>
          <w:sz w:val="20"/>
        </w:rPr>
        <w:t>/202</w:t>
      </w:r>
      <w:r w:rsidR="003D30CF">
        <w:rPr>
          <w:rFonts w:ascii="Book Antiqua" w:hAnsi="Book Antiqua"/>
          <w:b/>
          <w:sz w:val="20"/>
        </w:rPr>
        <w:t>3</w:t>
      </w:r>
      <w:r w:rsidRPr="00BF49C0">
        <w:rPr>
          <w:rFonts w:ascii="Book Antiqua" w:hAnsi="Book Antiqua"/>
          <w:sz w:val="20"/>
        </w:rPr>
        <w:t xml:space="preserve">, </w:t>
      </w:r>
      <w:r w:rsidR="00C3268D">
        <w:rPr>
          <w:rFonts w:ascii="Book Antiqua" w:hAnsi="Book Antiqua"/>
          <w:sz w:val="20"/>
        </w:rPr>
        <w:t xml:space="preserve"> </w:t>
      </w:r>
      <w:r w:rsidRPr="00BF49C0">
        <w:rPr>
          <w:rFonts w:ascii="Book Antiqua" w:hAnsi="Book Antiqua"/>
          <w:sz w:val="20"/>
        </w:rPr>
        <w:t>nas condições em que segue</w:t>
      </w:r>
      <w:r w:rsidRPr="00BF49C0">
        <w:rPr>
          <w:rFonts w:ascii="Book Antiqua" w:hAnsi="Book Antiqua"/>
          <w:color w:val="0A0000"/>
          <w:sz w:val="20"/>
        </w:rPr>
        <w:t>:</w:t>
      </w:r>
    </w:p>
    <w:p w14:paraId="064385B8" w14:textId="77777777" w:rsidR="00EA13BD" w:rsidRPr="00BF49C0" w:rsidRDefault="00EA13BD" w:rsidP="00BF49C0">
      <w:pPr>
        <w:pStyle w:val="Corpodetexto"/>
        <w:spacing w:before="10"/>
        <w:ind w:left="-1134" w:right="-143"/>
        <w:jc w:val="both"/>
        <w:rPr>
          <w:rFonts w:ascii="Book Antiqua" w:hAnsi="Book Antiqua"/>
          <w:sz w:val="10"/>
          <w:lang w:val="pt-BR"/>
        </w:rPr>
      </w:pPr>
    </w:p>
    <w:p w14:paraId="676D870F" w14:textId="77777777" w:rsidR="00EA13BD" w:rsidRPr="00BF49C0" w:rsidRDefault="00EA13BD" w:rsidP="00BF49C0">
      <w:pPr>
        <w:pStyle w:val="PargrafodaLista"/>
        <w:widowControl w:val="0"/>
        <w:tabs>
          <w:tab w:val="left" w:pos="4655"/>
        </w:tabs>
        <w:autoSpaceDE w:val="0"/>
        <w:autoSpaceDN w:val="0"/>
        <w:spacing w:after="0" w:line="240" w:lineRule="auto"/>
        <w:ind w:left="-1134" w:right="-143" w:firstLine="0"/>
        <w:contextualSpacing w:val="0"/>
        <w:jc w:val="left"/>
        <w:rPr>
          <w:rFonts w:ascii="Book Antiqua" w:hAnsi="Book Antiqua"/>
          <w:b/>
        </w:rPr>
      </w:pPr>
      <w:r w:rsidRPr="00BF49C0">
        <w:rPr>
          <w:rFonts w:ascii="Book Antiqua" w:hAnsi="Book Antiqua"/>
          <w:b/>
          <w:color w:val="0A0000"/>
          <w:u w:val="thick" w:color="0A0000"/>
        </w:rPr>
        <w:t>1. DO OBJETO E</w:t>
      </w:r>
      <w:r w:rsidRPr="00BF49C0">
        <w:rPr>
          <w:rFonts w:ascii="Book Antiqua" w:hAnsi="Book Antiqua"/>
          <w:b/>
          <w:color w:val="0A0000"/>
          <w:spacing w:val="-1"/>
          <w:u w:val="thick" w:color="0A0000"/>
        </w:rPr>
        <w:t xml:space="preserve"> </w:t>
      </w:r>
      <w:r w:rsidRPr="00BF49C0">
        <w:rPr>
          <w:rFonts w:ascii="Book Antiqua" w:hAnsi="Book Antiqua"/>
          <w:b/>
          <w:color w:val="0A0000"/>
          <w:u w:val="thick" w:color="0A0000"/>
        </w:rPr>
        <w:t>PREÇOS</w:t>
      </w:r>
    </w:p>
    <w:p w14:paraId="6FE33286" w14:textId="7284123D" w:rsidR="00EA13BD" w:rsidRPr="00BF49C0" w:rsidRDefault="00EA13BD" w:rsidP="00950CED">
      <w:pPr>
        <w:pStyle w:val="PargrafodaLista"/>
        <w:widowControl w:val="0"/>
        <w:numPr>
          <w:ilvl w:val="1"/>
          <w:numId w:val="50"/>
        </w:numPr>
        <w:tabs>
          <w:tab w:val="left" w:pos="426"/>
        </w:tabs>
        <w:autoSpaceDE w:val="0"/>
        <w:autoSpaceDN w:val="0"/>
        <w:spacing w:before="207" w:after="0" w:line="228" w:lineRule="exact"/>
        <w:ind w:left="-1134" w:right="-143" w:firstLine="0"/>
        <w:contextualSpacing w:val="0"/>
        <w:rPr>
          <w:rFonts w:ascii="Book Antiqua" w:hAnsi="Book Antiqua"/>
          <w:sz w:val="20"/>
        </w:rPr>
      </w:pPr>
      <w:r w:rsidRPr="00BF49C0">
        <w:rPr>
          <w:rFonts w:ascii="Book Antiqua" w:hAnsi="Book Antiqua"/>
          <w:sz w:val="20"/>
        </w:rPr>
        <w:t xml:space="preserve">Constitui o objeto da presente o </w:t>
      </w:r>
      <w:r w:rsidR="00950CED" w:rsidRPr="00950CED">
        <w:rPr>
          <w:rFonts w:ascii="Book Antiqua" w:hAnsi="Book Antiqua"/>
          <w:b/>
          <w:sz w:val="20"/>
        </w:rPr>
        <w:t>REGISTRO DE PREÇOS PARA FUTURA E EVENTUAL AQUISIÇÃO DE REAGENTES PARA ABASTECIMENTO DO LABORATÓRIO MUNICIAL EM ATENDIMENTO A SECRETARIA DE SAÚDE</w:t>
      </w:r>
      <w:proofErr w:type="gramStart"/>
      <w:r w:rsidR="00950CED" w:rsidRPr="00950CED">
        <w:rPr>
          <w:rFonts w:ascii="Book Antiqua" w:hAnsi="Book Antiqua"/>
          <w:b/>
          <w:sz w:val="20"/>
        </w:rPr>
        <w:t xml:space="preserve">  </w:t>
      </w:r>
      <w:proofErr w:type="gramEnd"/>
      <w:r w:rsidR="00950CED" w:rsidRPr="00950CED">
        <w:rPr>
          <w:rFonts w:ascii="Book Antiqua" w:hAnsi="Book Antiqua"/>
          <w:b/>
          <w:sz w:val="20"/>
        </w:rPr>
        <w:t>DE NOVO SANTO ANTÔNIO-MT</w:t>
      </w:r>
      <w:r w:rsidRPr="00BF49C0">
        <w:rPr>
          <w:rFonts w:ascii="Book Antiqua" w:hAnsi="Book Antiqua"/>
          <w:b/>
          <w:sz w:val="20"/>
        </w:rPr>
        <w:t xml:space="preserve"> </w:t>
      </w:r>
      <w:r w:rsidRPr="00BF49C0">
        <w:rPr>
          <w:rFonts w:ascii="Book Antiqua" w:hAnsi="Book Antiqua"/>
          <w:sz w:val="20"/>
        </w:rPr>
        <w:t>Os preços registrados na presente Ata referem-se aos seguintes</w:t>
      </w:r>
      <w:r w:rsidRPr="00BF49C0">
        <w:rPr>
          <w:rFonts w:ascii="Book Antiqua" w:hAnsi="Book Antiqua"/>
          <w:spacing w:val="-5"/>
          <w:sz w:val="20"/>
        </w:rPr>
        <w:t xml:space="preserve"> </w:t>
      </w:r>
      <w:r w:rsidRPr="00BF49C0">
        <w:rPr>
          <w:rFonts w:ascii="Book Antiqua" w:hAnsi="Book Antiqua"/>
          <w:sz w:val="20"/>
        </w:rPr>
        <w:t>itens:</w:t>
      </w:r>
    </w:p>
    <w:p w14:paraId="7A1623FB" w14:textId="77777777" w:rsidR="00EA13BD" w:rsidRPr="00BF49C0" w:rsidRDefault="00EA13BD" w:rsidP="00950CED">
      <w:pPr>
        <w:pStyle w:val="Corpodetexto"/>
        <w:spacing w:before="5"/>
        <w:ind w:left="-1134"/>
        <w:rPr>
          <w:rFonts w:ascii="Book Antiqua" w:hAnsi="Book Antiqua"/>
          <w:sz w:val="18"/>
          <w:lang w:val="pt-BR"/>
        </w:rPr>
      </w:pPr>
    </w:p>
    <w:tbl>
      <w:tblPr>
        <w:tblStyle w:val="TableNormal"/>
        <w:tblW w:w="1077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709"/>
        <w:gridCol w:w="850"/>
        <w:gridCol w:w="756"/>
        <w:gridCol w:w="1982"/>
        <w:gridCol w:w="1843"/>
        <w:gridCol w:w="1418"/>
        <w:gridCol w:w="849"/>
        <w:gridCol w:w="1379"/>
      </w:tblGrid>
      <w:tr w:rsidR="00EA13BD" w:rsidRPr="00BF49C0" w14:paraId="4D9847A5" w14:textId="77777777" w:rsidTr="00C3268D">
        <w:trPr>
          <w:trHeight w:val="230"/>
        </w:trPr>
        <w:tc>
          <w:tcPr>
            <w:tcW w:w="10773" w:type="dxa"/>
            <w:gridSpan w:val="9"/>
            <w:shd w:val="clear" w:color="auto" w:fill="FDE8D8"/>
          </w:tcPr>
          <w:p w14:paraId="3E6F4434"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NOME:</w:t>
            </w:r>
          </w:p>
        </w:tc>
      </w:tr>
      <w:tr w:rsidR="00EA13BD" w:rsidRPr="00BF49C0" w14:paraId="55A2A105" w14:textId="77777777" w:rsidTr="00C3268D">
        <w:trPr>
          <w:trHeight w:val="230"/>
        </w:trPr>
        <w:tc>
          <w:tcPr>
            <w:tcW w:w="5284" w:type="dxa"/>
            <w:gridSpan w:val="5"/>
            <w:shd w:val="clear" w:color="auto" w:fill="FDE8D8"/>
          </w:tcPr>
          <w:p w14:paraId="66016D17"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CNPJ:</w:t>
            </w:r>
          </w:p>
        </w:tc>
        <w:tc>
          <w:tcPr>
            <w:tcW w:w="5489" w:type="dxa"/>
            <w:gridSpan w:val="4"/>
            <w:shd w:val="clear" w:color="auto" w:fill="FDE8D8"/>
          </w:tcPr>
          <w:p w14:paraId="5FC2F7A0" w14:textId="77777777" w:rsidR="00EA13BD" w:rsidRPr="00BF49C0" w:rsidRDefault="00EA13BD" w:rsidP="00C3268D">
            <w:pPr>
              <w:pStyle w:val="TableParagraph"/>
              <w:spacing w:line="210" w:lineRule="exact"/>
              <w:ind w:left="103"/>
              <w:rPr>
                <w:rFonts w:ascii="Book Antiqua" w:hAnsi="Book Antiqua"/>
                <w:sz w:val="20"/>
              </w:rPr>
            </w:pPr>
            <w:r w:rsidRPr="00BF49C0">
              <w:rPr>
                <w:rFonts w:ascii="Book Antiqua" w:hAnsi="Book Antiqua"/>
                <w:sz w:val="20"/>
              </w:rPr>
              <w:t>INSCRIÇÃO:</w:t>
            </w:r>
          </w:p>
        </w:tc>
      </w:tr>
      <w:tr w:rsidR="00EA13BD" w:rsidRPr="00BF49C0" w14:paraId="6395D775" w14:textId="77777777" w:rsidTr="00C3268D">
        <w:trPr>
          <w:trHeight w:val="230"/>
        </w:trPr>
        <w:tc>
          <w:tcPr>
            <w:tcW w:w="10773" w:type="dxa"/>
            <w:gridSpan w:val="9"/>
            <w:shd w:val="clear" w:color="auto" w:fill="FDE8D8"/>
          </w:tcPr>
          <w:p w14:paraId="5B082C3C"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ENDEREÇO:</w:t>
            </w:r>
          </w:p>
        </w:tc>
      </w:tr>
      <w:tr w:rsidR="00EA13BD" w:rsidRPr="00BF49C0" w14:paraId="10FEB021" w14:textId="77777777" w:rsidTr="00C3268D">
        <w:trPr>
          <w:trHeight w:val="230"/>
        </w:trPr>
        <w:tc>
          <w:tcPr>
            <w:tcW w:w="3302" w:type="dxa"/>
            <w:gridSpan w:val="4"/>
            <w:shd w:val="clear" w:color="auto" w:fill="FDE8D8"/>
          </w:tcPr>
          <w:p w14:paraId="06777F4B"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CEP:</w:t>
            </w:r>
          </w:p>
        </w:tc>
        <w:tc>
          <w:tcPr>
            <w:tcW w:w="7471" w:type="dxa"/>
            <w:gridSpan w:val="5"/>
            <w:shd w:val="clear" w:color="auto" w:fill="FDE8D8"/>
          </w:tcPr>
          <w:p w14:paraId="315B2748"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CIDADE/UF:</w:t>
            </w:r>
          </w:p>
        </w:tc>
      </w:tr>
      <w:tr w:rsidR="00EA13BD" w:rsidRPr="00BF49C0" w14:paraId="7E3A6B0A" w14:textId="77777777" w:rsidTr="00C3268D">
        <w:trPr>
          <w:trHeight w:val="230"/>
        </w:trPr>
        <w:tc>
          <w:tcPr>
            <w:tcW w:w="5284" w:type="dxa"/>
            <w:gridSpan w:val="5"/>
            <w:shd w:val="clear" w:color="auto" w:fill="FDE8D8"/>
          </w:tcPr>
          <w:p w14:paraId="15B79398"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TELEFONES:</w:t>
            </w:r>
          </w:p>
        </w:tc>
        <w:tc>
          <w:tcPr>
            <w:tcW w:w="5489" w:type="dxa"/>
            <w:gridSpan w:val="4"/>
            <w:shd w:val="clear" w:color="auto" w:fill="FDE8D8"/>
          </w:tcPr>
          <w:p w14:paraId="3EA5EB23" w14:textId="77777777" w:rsidR="00EA13BD" w:rsidRPr="00BF49C0" w:rsidRDefault="00EA13BD" w:rsidP="00C3268D">
            <w:pPr>
              <w:pStyle w:val="TableParagraph"/>
              <w:spacing w:line="210" w:lineRule="exact"/>
              <w:ind w:left="103"/>
              <w:rPr>
                <w:rFonts w:ascii="Book Antiqua" w:hAnsi="Book Antiqua"/>
                <w:sz w:val="20"/>
              </w:rPr>
            </w:pPr>
            <w:r w:rsidRPr="00BF49C0">
              <w:rPr>
                <w:rFonts w:ascii="Book Antiqua" w:hAnsi="Book Antiqua"/>
                <w:sz w:val="20"/>
              </w:rPr>
              <w:t>E-MAIL:</w:t>
            </w:r>
          </w:p>
        </w:tc>
      </w:tr>
      <w:tr w:rsidR="00EA13BD" w:rsidRPr="00BF49C0" w14:paraId="25032DB4" w14:textId="77777777" w:rsidTr="00C3268D">
        <w:trPr>
          <w:trHeight w:val="229"/>
        </w:trPr>
        <w:tc>
          <w:tcPr>
            <w:tcW w:w="10773" w:type="dxa"/>
            <w:gridSpan w:val="9"/>
            <w:shd w:val="clear" w:color="auto" w:fill="FDE8D8"/>
          </w:tcPr>
          <w:p w14:paraId="222949DB"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REPRESENTANTE LEGAL:</w:t>
            </w:r>
          </w:p>
        </w:tc>
      </w:tr>
      <w:tr w:rsidR="00EA13BD" w:rsidRPr="00BF49C0" w14:paraId="4263964B" w14:textId="77777777" w:rsidTr="00C3268D">
        <w:trPr>
          <w:trHeight w:val="230"/>
        </w:trPr>
        <w:tc>
          <w:tcPr>
            <w:tcW w:w="5284" w:type="dxa"/>
            <w:gridSpan w:val="5"/>
            <w:shd w:val="clear" w:color="auto" w:fill="FDE8D8"/>
          </w:tcPr>
          <w:p w14:paraId="05FD0F63" w14:textId="77777777" w:rsidR="00EA13BD" w:rsidRPr="00BF49C0" w:rsidRDefault="00EA13BD" w:rsidP="00C3268D">
            <w:pPr>
              <w:pStyle w:val="TableParagraph"/>
              <w:spacing w:line="210" w:lineRule="exact"/>
              <w:ind w:left="0"/>
              <w:rPr>
                <w:rFonts w:ascii="Book Antiqua" w:hAnsi="Book Antiqua"/>
                <w:sz w:val="20"/>
              </w:rPr>
            </w:pPr>
            <w:r w:rsidRPr="00BF49C0">
              <w:rPr>
                <w:rFonts w:ascii="Book Antiqua" w:hAnsi="Book Antiqua"/>
                <w:sz w:val="20"/>
              </w:rPr>
              <w:t>RG:</w:t>
            </w:r>
          </w:p>
        </w:tc>
        <w:tc>
          <w:tcPr>
            <w:tcW w:w="5489" w:type="dxa"/>
            <w:gridSpan w:val="4"/>
            <w:shd w:val="clear" w:color="auto" w:fill="FDE8D8"/>
          </w:tcPr>
          <w:p w14:paraId="5843F6E5" w14:textId="77777777" w:rsidR="00EA13BD" w:rsidRPr="00BF49C0" w:rsidRDefault="00EA13BD" w:rsidP="00C3268D">
            <w:pPr>
              <w:pStyle w:val="TableParagraph"/>
              <w:spacing w:line="210" w:lineRule="exact"/>
              <w:ind w:left="103"/>
              <w:rPr>
                <w:rFonts w:ascii="Book Antiqua" w:hAnsi="Book Antiqua"/>
                <w:sz w:val="20"/>
              </w:rPr>
            </w:pPr>
            <w:r w:rsidRPr="00BF49C0">
              <w:rPr>
                <w:rFonts w:ascii="Book Antiqua" w:hAnsi="Book Antiqua"/>
                <w:sz w:val="20"/>
              </w:rPr>
              <w:t>CPF:</w:t>
            </w:r>
          </w:p>
        </w:tc>
      </w:tr>
      <w:tr w:rsidR="00EA13BD" w:rsidRPr="00BF49C0" w14:paraId="15CD42CE" w14:textId="77777777" w:rsidTr="00C3268D">
        <w:trPr>
          <w:trHeight w:val="230"/>
        </w:trPr>
        <w:tc>
          <w:tcPr>
            <w:tcW w:w="10773" w:type="dxa"/>
            <w:gridSpan w:val="9"/>
            <w:shd w:val="clear" w:color="auto" w:fill="D8D8D8"/>
          </w:tcPr>
          <w:p w14:paraId="018992B1" w14:textId="77777777" w:rsidR="00EA13BD" w:rsidRPr="00BF49C0" w:rsidRDefault="00EA13BD" w:rsidP="00C3268D">
            <w:pPr>
              <w:pStyle w:val="TableParagraph"/>
              <w:spacing w:line="210" w:lineRule="exact"/>
              <w:ind w:left="0"/>
              <w:jc w:val="center"/>
              <w:rPr>
                <w:rFonts w:ascii="Book Antiqua" w:hAnsi="Book Antiqua"/>
                <w:sz w:val="20"/>
                <w:lang w:val="pt-BR"/>
              </w:rPr>
            </w:pPr>
            <w:r w:rsidRPr="00BF49C0">
              <w:rPr>
                <w:rFonts w:ascii="Book Antiqua" w:hAnsi="Book Antiqua"/>
                <w:sz w:val="20"/>
                <w:lang w:val="pt-BR"/>
              </w:rPr>
              <w:t>DESCRIÇÃO, QUANTIDADE E PREÇOS REGISTRADOS</w:t>
            </w:r>
          </w:p>
        </w:tc>
      </w:tr>
      <w:tr w:rsidR="00EA13BD" w:rsidRPr="00BF49C0" w14:paraId="32EDFA5E" w14:textId="77777777" w:rsidTr="00C3268D">
        <w:trPr>
          <w:trHeight w:val="254"/>
        </w:trPr>
        <w:tc>
          <w:tcPr>
            <w:tcW w:w="987" w:type="dxa"/>
            <w:shd w:val="clear" w:color="auto" w:fill="D8D8D8"/>
          </w:tcPr>
          <w:p w14:paraId="7E889CA5" w14:textId="77777777" w:rsidR="00EA13BD" w:rsidRPr="00BF49C0" w:rsidRDefault="00EA13BD" w:rsidP="00C3268D">
            <w:pPr>
              <w:pStyle w:val="TableParagraph"/>
              <w:spacing w:line="234" w:lineRule="exact"/>
              <w:ind w:left="0"/>
              <w:jc w:val="center"/>
              <w:rPr>
                <w:rFonts w:ascii="Book Antiqua" w:hAnsi="Book Antiqua"/>
              </w:rPr>
            </w:pPr>
            <w:r w:rsidRPr="00BF49C0">
              <w:rPr>
                <w:rFonts w:ascii="Book Antiqua" w:hAnsi="Book Antiqua"/>
              </w:rPr>
              <w:t>Item</w:t>
            </w:r>
          </w:p>
        </w:tc>
        <w:tc>
          <w:tcPr>
            <w:tcW w:w="709" w:type="dxa"/>
            <w:shd w:val="clear" w:color="auto" w:fill="D8D8D8"/>
          </w:tcPr>
          <w:p w14:paraId="59EE5A0B" w14:textId="77777777" w:rsidR="00EA13BD" w:rsidRPr="00BF49C0" w:rsidRDefault="00EA13BD" w:rsidP="00C3268D">
            <w:pPr>
              <w:pStyle w:val="TableParagraph"/>
              <w:spacing w:line="228" w:lineRule="exact"/>
              <w:ind w:left="0"/>
              <w:jc w:val="center"/>
              <w:rPr>
                <w:rFonts w:ascii="Book Antiqua" w:hAnsi="Book Antiqua"/>
                <w:sz w:val="20"/>
              </w:rPr>
            </w:pPr>
            <w:r w:rsidRPr="00BF49C0">
              <w:rPr>
                <w:rFonts w:ascii="Book Antiqua" w:hAnsi="Book Antiqua"/>
                <w:sz w:val="20"/>
              </w:rPr>
              <w:t>Quant</w:t>
            </w:r>
          </w:p>
        </w:tc>
        <w:tc>
          <w:tcPr>
            <w:tcW w:w="850" w:type="dxa"/>
            <w:shd w:val="clear" w:color="auto" w:fill="D8D8D8"/>
          </w:tcPr>
          <w:p w14:paraId="2801300A" w14:textId="77777777" w:rsidR="00EA13BD" w:rsidRPr="00BF49C0" w:rsidRDefault="00EA13BD" w:rsidP="00C3268D">
            <w:pPr>
              <w:pStyle w:val="TableParagraph"/>
              <w:spacing w:line="228" w:lineRule="exact"/>
              <w:ind w:left="0"/>
              <w:jc w:val="center"/>
              <w:rPr>
                <w:rFonts w:ascii="Book Antiqua" w:hAnsi="Book Antiqua"/>
                <w:sz w:val="20"/>
              </w:rPr>
            </w:pPr>
            <w:proofErr w:type="spellStart"/>
            <w:r w:rsidRPr="00BF49C0">
              <w:rPr>
                <w:rFonts w:ascii="Book Antiqua" w:hAnsi="Book Antiqua"/>
                <w:sz w:val="20"/>
              </w:rPr>
              <w:t>Unid</w:t>
            </w:r>
            <w:proofErr w:type="spellEnd"/>
            <w:r w:rsidRPr="00BF49C0">
              <w:rPr>
                <w:rFonts w:ascii="Book Antiqua" w:hAnsi="Book Antiqua"/>
                <w:sz w:val="20"/>
              </w:rPr>
              <w:t>.</w:t>
            </w:r>
          </w:p>
        </w:tc>
        <w:tc>
          <w:tcPr>
            <w:tcW w:w="4581" w:type="dxa"/>
            <w:gridSpan w:val="3"/>
            <w:shd w:val="clear" w:color="auto" w:fill="D8D8D8"/>
          </w:tcPr>
          <w:p w14:paraId="509CB384" w14:textId="77777777" w:rsidR="00EA13BD" w:rsidRPr="00BF49C0" w:rsidRDefault="00EA13BD" w:rsidP="00C3268D">
            <w:pPr>
              <w:pStyle w:val="TableParagraph"/>
              <w:spacing w:line="228" w:lineRule="exact"/>
              <w:ind w:left="0"/>
              <w:jc w:val="center"/>
              <w:rPr>
                <w:rFonts w:ascii="Book Antiqua" w:hAnsi="Book Antiqua"/>
                <w:sz w:val="20"/>
              </w:rPr>
            </w:pPr>
            <w:r w:rsidRPr="00BF49C0">
              <w:rPr>
                <w:rFonts w:ascii="Book Antiqua" w:hAnsi="Book Antiqua"/>
                <w:sz w:val="20"/>
              </w:rPr>
              <w:t xml:space="preserve">Descrição dos </w:t>
            </w:r>
            <w:proofErr w:type="spellStart"/>
            <w:r w:rsidRPr="00BF49C0">
              <w:rPr>
                <w:rFonts w:ascii="Book Antiqua" w:hAnsi="Book Antiqua"/>
                <w:sz w:val="20"/>
              </w:rPr>
              <w:t>Produtos</w:t>
            </w:r>
            <w:proofErr w:type="spellEnd"/>
          </w:p>
        </w:tc>
        <w:tc>
          <w:tcPr>
            <w:tcW w:w="1418" w:type="dxa"/>
            <w:shd w:val="clear" w:color="auto" w:fill="D8D8D8"/>
          </w:tcPr>
          <w:p w14:paraId="269FBE86" w14:textId="77777777" w:rsidR="00EA13BD" w:rsidRPr="00BF49C0" w:rsidRDefault="00EA13BD" w:rsidP="00C3268D">
            <w:pPr>
              <w:pStyle w:val="TableParagraph"/>
              <w:spacing w:line="228" w:lineRule="exact"/>
              <w:ind w:left="0"/>
              <w:jc w:val="center"/>
              <w:rPr>
                <w:rFonts w:ascii="Book Antiqua" w:hAnsi="Book Antiqua"/>
                <w:sz w:val="20"/>
              </w:rPr>
            </w:pPr>
            <w:r w:rsidRPr="00BF49C0">
              <w:rPr>
                <w:rFonts w:ascii="Book Antiqua" w:hAnsi="Book Antiqua"/>
                <w:sz w:val="20"/>
              </w:rPr>
              <w:t>Marca</w:t>
            </w:r>
          </w:p>
        </w:tc>
        <w:tc>
          <w:tcPr>
            <w:tcW w:w="849" w:type="dxa"/>
            <w:shd w:val="clear" w:color="auto" w:fill="D8D8D8"/>
          </w:tcPr>
          <w:p w14:paraId="595CDFEA" w14:textId="77777777" w:rsidR="00EA13BD" w:rsidRPr="00BF49C0" w:rsidRDefault="00EA13BD" w:rsidP="00C3268D">
            <w:pPr>
              <w:pStyle w:val="TableParagraph"/>
              <w:spacing w:line="228" w:lineRule="exact"/>
              <w:ind w:left="0"/>
              <w:jc w:val="center"/>
              <w:rPr>
                <w:rFonts w:ascii="Book Antiqua" w:hAnsi="Book Antiqua"/>
                <w:sz w:val="20"/>
              </w:rPr>
            </w:pPr>
            <w:proofErr w:type="spellStart"/>
            <w:r w:rsidRPr="00BF49C0">
              <w:rPr>
                <w:rFonts w:ascii="Book Antiqua" w:hAnsi="Book Antiqua"/>
                <w:sz w:val="20"/>
              </w:rPr>
              <w:t>Pr.Unit</w:t>
            </w:r>
            <w:proofErr w:type="spellEnd"/>
            <w:r w:rsidRPr="00BF49C0">
              <w:rPr>
                <w:rFonts w:ascii="Book Antiqua" w:hAnsi="Book Antiqua"/>
                <w:sz w:val="20"/>
              </w:rPr>
              <w:t>.</w:t>
            </w:r>
          </w:p>
        </w:tc>
        <w:tc>
          <w:tcPr>
            <w:tcW w:w="1379" w:type="dxa"/>
            <w:shd w:val="clear" w:color="auto" w:fill="D8D8D8"/>
          </w:tcPr>
          <w:p w14:paraId="5B06E78D" w14:textId="77777777" w:rsidR="00EA13BD" w:rsidRPr="00BF49C0" w:rsidRDefault="00EA13BD" w:rsidP="00C3268D">
            <w:pPr>
              <w:pStyle w:val="TableParagraph"/>
              <w:spacing w:line="228" w:lineRule="exact"/>
              <w:ind w:left="0"/>
              <w:jc w:val="center"/>
              <w:rPr>
                <w:rFonts w:ascii="Book Antiqua" w:hAnsi="Book Antiqua"/>
                <w:sz w:val="20"/>
              </w:rPr>
            </w:pPr>
            <w:r w:rsidRPr="00BF49C0">
              <w:rPr>
                <w:rFonts w:ascii="Book Antiqua" w:hAnsi="Book Antiqua"/>
                <w:sz w:val="20"/>
              </w:rPr>
              <w:t>Pr. Total</w:t>
            </w:r>
          </w:p>
        </w:tc>
      </w:tr>
      <w:tr w:rsidR="00EA13BD" w:rsidRPr="00BF49C0" w14:paraId="413EAADD" w14:textId="77777777" w:rsidTr="00C3268D">
        <w:trPr>
          <w:trHeight w:val="226"/>
        </w:trPr>
        <w:tc>
          <w:tcPr>
            <w:tcW w:w="987" w:type="dxa"/>
          </w:tcPr>
          <w:p w14:paraId="6EAAC26F" w14:textId="77777777" w:rsidR="00EA13BD" w:rsidRPr="00BF49C0" w:rsidRDefault="00EA13BD" w:rsidP="00BF49C0">
            <w:pPr>
              <w:pStyle w:val="TableParagraph"/>
              <w:spacing w:before="10"/>
              <w:ind w:left="-1134"/>
              <w:rPr>
                <w:rFonts w:ascii="Book Antiqua" w:hAnsi="Book Antiqua"/>
                <w:sz w:val="19"/>
              </w:rPr>
            </w:pPr>
          </w:p>
          <w:p w14:paraId="27F217CF" w14:textId="77777777" w:rsidR="00EA13BD" w:rsidRPr="00BF49C0" w:rsidRDefault="00EA13BD" w:rsidP="00BF49C0">
            <w:pPr>
              <w:pStyle w:val="TableParagraph"/>
              <w:spacing w:line="212" w:lineRule="exact"/>
              <w:ind w:left="-1134"/>
              <w:rPr>
                <w:rFonts w:ascii="Book Antiqua" w:hAnsi="Book Antiqua"/>
                <w:sz w:val="20"/>
              </w:rPr>
            </w:pPr>
            <w:r w:rsidRPr="00BF49C0">
              <w:rPr>
                <w:rFonts w:ascii="Book Antiqua" w:hAnsi="Book Antiqua"/>
                <w:w w:val="99"/>
                <w:sz w:val="20"/>
              </w:rPr>
              <w:t>1</w:t>
            </w:r>
          </w:p>
        </w:tc>
        <w:tc>
          <w:tcPr>
            <w:tcW w:w="709" w:type="dxa"/>
          </w:tcPr>
          <w:p w14:paraId="0D8820DE" w14:textId="77777777" w:rsidR="00EA13BD" w:rsidRPr="00BF49C0" w:rsidRDefault="00EA13BD" w:rsidP="00BF49C0">
            <w:pPr>
              <w:pStyle w:val="TableParagraph"/>
              <w:ind w:left="-1134"/>
              <w:rPr>
                <w:rFonts w:ascii="Book Antiqua" w:hAnsi="Book Antiqua"/>
                <w:sz w:val="20"/>
              </w:rPr>
            </w:pPr>
          </w:p>
        </w:tc>
        <w:tc>
          <w:tcPr>
            <w:tcW w:w="850" w:type="dxa"/>
          </w:tcPr>
          <w:p w14:paraId="3A618EC2" w14:textId="77777777" w:rsidR="00EA13BD" w:rsidRPr="00BF49C0" w:rsidRDefault="00EA13BD" w:rsidP="00BF49C0">
            <w:pPr>
              <w:pStyle w:val="TableParagraph"/>
              <w:ind w:left="-1134"/>
              <w:rPr>
                <w:rFonts w:ascii="Book Antiqua" w:hAnsi="Book Antiqua"/>
                <w:sz w:val="20"/>
              </w:rPr>
            </w:pPr>
          </w:p>
        </w:tc>
        <w:tc>
          <w:tcPr>
            <w:tcW w:w="4581" w:type="dxa"/>
            <w:gridSpan w:val="3"/>
          </w:tcPr>
          <w:p w14:paraId="4BAE8576" w14:textId="77777777" w:rsidR="00EA13BD" w:rsidRPr="00BF49C0" w:rsidRDefault="00EA13BD" w:rsidP="00BF49C0">
            <w:pPr>
              <w:pStyle w:val="TableParagraph"/>
              <w:ind w:left="-1134"/>
              <w:rPr>
                <w:rFonts w:ascii="Book Antiqua" w:hAnsi="Book Antiqua"/>
                <w:sz w:val="20"/>
              </w:rPr>
            </w:pPr>
          </w:p>
        </w:tc>
        <w:tc>
          <w:tcPr>
            <w:tcW w:w="1418" w:type="dxa"/>
          </w:tcPr>
          <w:p w14:paraId="0142E9AC" w14:textId="77777777" w:rsidR="00EA13BD" w:rsidRPr="00BF49C0" w:rsidRDefault="00EA13BD" w:rsidP="00BF49C0">
            <w:pPr>
              <w:pStyle w:val="TableParagraph"/>
              <w:ind w:left="-1134"/>
              <w:rPr>
                <w:rFonts w:ascii="Book Antiqua" w:hAnsi="Book Antiqua"/>
                <w:sz w:val="20"/>
              </w:rPr>
            </w:pPr>
          </w:p>
        </w:tc>
        <w:tc>
          <w:tcPr>
            <w:tcW w:w="849" w:type="dxa"/>
          </w:tcPr>
          <w:p w14:paraId="7F0B0AE0" w14:textId="77777777" w:rsidR="00EA13BD" w:rsidRPr="00BF49C0" w:rsidRDefault="00EA13BD" w:rsidP="00BF49C0">
            <w:pPr>
              <w:pStyle w:val="TableParagraph"/>
              <w:ind w:left="-1134"/>
              <w:rPr>
                <w:rFonts w:ascii="Book Antiqua" w:hAnsi="Book Antiqua"/>
                <w:sz w:val="20"/>
              </w:rPr>
            </w:pPr>
          </w:p>
        </w:tc>
        <w:tc>
          <w:tcPr>
            <w:tcW w:w="1379" w:type="dxa"/>
          </w:tcPr>
          <w:p w14:paraId="65AD37B3" w14:textId="77777777" w:rsidR="00EA13BD" w:rsidRPr="00BF49C0" w:rsidRDefault="00EA13BD" w:rsidP="00BF49C0">
            <w:pPr>
              <w:pStyle w:val="TableParagraph"/>
              <w:ind w:left="-1134"/>
              <w:rPr>
                <w:rFonts w:ascii="Book Antiqua" w:hAnsi="Book Antiqua"/>
                <w:sz w:val="20"/>
              </w:rPr>
            </w:pPr>
          </w:p>
        </w:tc>
      </w:tr>
      <w:tr w:rsidR="00EA13BD" w:rsidRPr="00BF49C0" w14:paraId="57727B0C" w14:textId="77777777" w:rsidTr="00C3268D">
        <w:trPr>
          <w:trHeight w:val="205"/>
        </w:trPr>
        <w:tc>
          <w:tcPr>
            <w:tcW w:w="8545" w:type="dxa"/>
            <w:gridSpan w:val="7"/>
            <w:shd w:val="clear" w:color="auto" w:fill="D8D8D8"/>
          </w:tcPr>
          <w:p w14:paraId="1C2DBC26" w14:textId="77777777" w:rsidR="00EA13BD" w:rsidRPr="00BF49C0" w:rsidRDefault="00EA13BD" w:rsidP="00BF49C0">
            <w:pPr>
              <w:pStyle w:val="TableParagraph"/>
              <w:spacing w:line="210" w:lineRule="exact"/>
              <w:ind w:left="-1134"/>
              <w:rPr>
                <w:rFonts w:ascii="Book Antiqua" w:hAnsi="Book Antiqua"/>
                <w:sz w:val="20"/>
              </w:rPr>
            </w:pPr>
            <w:r w:rsidRPr="00BF49C0">
              <w:rPr>
                <w:rFonts w:ascii="Book Antiqua" w:hAnsi="Book Antiqua"/>
                <w:sz w:val="20"/>
              </w:rPr>
              <w:t xml:space="preserve">Total </w:t>
            </w:r>
            <w:proofErr w:type="spellStart"/>
            <w:proofErr w:type="gramStart"/>
            <w:r w:rsidRPr="00BF49C0">
              <w:rPr>
                <w:rFonts w:ascii="Book Antiqua" w:hAnsi="Book Antiqua"/>
                <w:sz w:val="20"/>
              </w:rPr>
              <w:t>Geral</w:t>
            </w:r>
            <w:proofErr w:type="spellEnd"/>
            <w:r w:rsidRPr="00BF49C0">
              <w:rPr>
                <w:rFonts w:ascii="Book Antiqua" w:hAnsi="Book Antiqua"/>
                <w:sz w:val="20"/>
              </w:rPr>
              <w:t xml:space="preserve"> .</w:t>
            </w:r>
            <w:proofErr w:type="gramEnd"/>
            <w:r w:rsidRPr="00BF49C0">
              <w:rPr>
                <w:rFonts w:ascii="Book Antiqua" w:hAnsi="Book Antiqua"/>
                <w:sz w:val="20"/>
              </w:rPr>
              <w:t xml:space="preserve"> R$....................................................................... </w:t>
            </w:r>
          </w:p>
        </w:tc>
        <w:tc>
          <w:tcPr>
            <w:tcW w:w="2228" w:type="dxa"/>
            <w:gridSpan w:val="2"/>
            <w:shd w:val="clear" w:color="auto" w:fill="D8D8D8"/>
          </w:tcPr>
          <w:p w14:paraId="2197CBCF" w14:textId="77777777" w:rsidR="00EA13BD" w:rsidRPr="00BF49C0" w:rsidRDefault="00EA13BD" w:rsidP="00BF49C0">
            <w:pPr>
              <w:pStyle w:val="TableParagraph"/>
              <w:ind w:left="-1134"/>
              <w:rPr>
                <w:rFonts w:ascii="Book Antiqua" w:hAnsi="Book Antiqua"/>
                <w:sz w:val="16"/>
              </w:rPr>
            </w:pPr>
          </w:p>
        </w:tc>
      </w:tr>
    </w:tbl>
    <w:p w14:paraId="5DE753B3" w14:textId="77777777" w:rsidR="00EA13BD" w:rsidRPr="00BF49C0" w:rsidRDefault="00EA13BD" w:rsidP="00BF49C0">
      <w:pPr>
        <w:pStyle w:val="Corpodetexto"/>
        <w:spacing w:before="8"/>
        <w:ind w:left="-1134"/>
        <w:rPr>
          <w:rFonts w:ascii="Book Antiqua" w:hAnsi="Book Antiqua"/>
          <w:sz w:val="17"/>
        </w:rPr>
      </w:pPr>
    </w:p>
    <w:p w14:paraId="0E82D9CA" w14:textId="77777777" w:rsidR="00EA13BD" w:rsidRPr="00BF49C0" w:rsidRDefault="00EA13BD" w:rsidP="00BF49C0">
      <w:pPr>
        <w:pStyle w:val="Ttulo5"/>
        <w:keepNext w:val="0"/>
        <w:keepLines w:val="0"/>
        <w:widowControl w:val="0"/>
        <w:numPr>
          <w:ilvl w:val="1"/>
          <w:numId w:val="51"/>
        </w:numPr>
        <w:autoSpaceDE w:val="0"/>
        <w:autoSpaceDN w:val="0"/>
        <w:spacing w:before="0" w:line="240" w:lineRule="auto"/>
        <w:ind w:left="-1134" w:right="-285" w:firstLine="0"/>
        <w:jc w:val="left"/>
        <w:rPr>
          <w:rFonts w:ascii="Book Antiqua" w:hAnsi="Book Antiqua"/>
        </w:rPr>
      </w:pPr>
      <w:r w:rsidRPr="00BF49C0">
        <w:rPr>
          <w:rFonts w:ascii="Book Antiqua" w:hAnsi="Book Antiqua"/>
          <w:color w:val="0A0000"/>
          <w:u w:val="thick" w:color="0A0000"/>
        </w:rPr>
        <w:t>VALIDADE DO REGISTRO DE PREÇOS</w:t>
      </w:r>
    </w:p>
    <w:p w14:paraId="4CE9D31A" w14:textId="77777777" w:rsidR="00EA13BD" w:rsidRPr="00BF49C0" w:rsidRDefault="00EA13BD" w:rsidP="00BF49C0">
      <w:pPr>
        <w:pStyle w:val="PargrafodaLista"/>
        <w:widowControl w:val="0"/>
        <w:numPr>
          <w:ilvl w:val="1"/>
          <w:numId w:val="49"/>
        </w:numPr>
        <w:autoSpaceDE w:val="0"/>
        <w:autoSpaceDN w:val="0"/>
        <w:spacing w:before="208" w:after="0" w:line="240" w:lineRule="auto"/>
        <w:ind w:left="-1134" w:right="-285" w:firstLine="0"/>
        <w:contextualSpacing w:val="0"/>
        <w:rPr>
          <w:rFonts w:ascii="Book Antiqua" w:hAnsi="Book Antiqua"/>
          <w:sz w:val="20"/>
        </w:rPr>
      </w:pPr>
      <w:r w:rsidRPr="00BF49C0">
        <w:rPr>
          <w:rFonts w:ascii="Book Antiqua" w:hAnsi="Book Antiqua"/>
          <w:sz w:val="20"/>
        </w:rPr>
        <w:t xml:space="preserve">A Ata de Registro de Preços, ora firmada, terá validade de 12 </w:t>
      </w:r>
      <w:r w:rsidRPr="00BF49C0">
        <w:rPr>
          <w:rFonts w:ascii="Book Antiqua" w:hAnsi="Book Antiqua"/>
          <w:b/>
          <w:sz w:val="20"/>
        </w:rPr>
        <w:t xml:space="preserve">(doze) meses, </w:t>
      </w:r>
      <w:r w:rsidRPr="00BF49C0">
        <w:rPr>
          <w:rFonts w:ascii="Book Antiqua" w:hAnsi="Book Antiqua"/>
          <w:sz w:val="20"/>
        </w:rPr>
        <w:t>a partir da data da assinatura, podendo ser prorrogada, por até idêntico período, desde que haja anuência das partes. Com base no Art. 4º § 2º do Decreto 3.931/01, Normativa AGU Nº 19/2009, amparados no Art. 57 § 4º da Lei 8.666/93.</w:t>
      </w:r>
    </w:p>
    <w:p w14:paraId="4154798B" w14:textId="77777777" w:rsidR="00EA13BD" w:rsidRPr="00BF49C0" w:rsidRDefault="00EA13BD" w:rsidP="00BF49C0">
      <w:pPr>
        <w:pStyle w:val="Corpodetexto"/>
        <w:spacing w:before="10"/>
        <w:ind w:left="-1134" w:right="-285"/>
        <w:rPr>
          <w:rFonts w:ascii="Book Antiqua" w:hAnsi="Book Antiqua"/>
          <w:sz w:val="6"/>
          <w:lang w:val="pt-BR"/>
        </w:rPr>
      </w:pPr>
    </w:p>
    <w:p w14:paraId="60C78EF4" w14:textId="77777777" w:rsidR="00EA13BD" w:rsidRPr="00BF49C0" w:rsidRDefault="00EA13BD" w:rsidP="00BF49C0">
      <w:pPr>
        <w:pStyle w:val="PargrafodaLista"/>
        <w:widowControl w:val="0"/>
        <w:numPr>
          <w:ilvl w:val="1"/>
          <w:numId w:val="49"/>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A Detentora da ata deverá manifestar, por escrito, seu eventual interesse na prorrogação do ajuste, em prazo não inferior a 60 (sessenta) dias do término de sua vigência. A inexistência de pronunciamento, dentro do prazo, dará ensejo à Administração, a seu exclusivo critério: de promover nova licitação, descabendo à Detentora o direito a qualquer recurso ou</w:t>
      </w:r>
      <w:r w:rsidRPr="00BF49C0">
        <w:rPr>
          <w:rFonts w:ascii="Book Antiqua" w:hAnsi="Book Antiqua"/>
          <w:spacing w:val="-7"/>
          <w:sz w:val="20"/>
        </w:rPr>
        <w:t xml:space="preserve"> </w:t>
      </w:r>
      <w:r w:rsidRPr="00BF49C0">
        <w:rPr>
          <w:rFonts w:ascii="Book Antiqua" w:hAnsi="Book Antiqua"/>
          <w:sz w:val="20"/>
        </w:rPr>
        <w:t>indenização.</w:t>
      </w:r>
    </w:p>
    <w:p w14:paraId="62C40F17" w14:textId="77777777" w:rsidR="00EA13BD" w:rsidRPr="00BF49C0" w:rsidRDefault="00EA13BD" w:rsidP="00BF49C0">
      <w:pPr>
        <w:pStyle w:val="PargrafodaLista"/>
        <w:widowControl w:val="0"/>
        <w:numPr>
          <w:ilvl w:val="1"/>
          <w:numId w:val="49"/>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lastRenderedPageBreak/>
        <w:t xml:space="preserve">À Prefeitura Municipal de Novo Santo </w:t>
      </w:r>
      <w:r w:rsidR="00D2290F" w:rsidRPr="00BF49C0">
        <w:rPr>
          <w:rFonts w:ascii="Book Antiqua" w:hAnsi="Book Antiqua"/>
          <w:sz w:val="20"/>
        </w:rPr>
        <w:t>Antônio</w:t>
      </w:r>
      <w:r w:rsidR="00D2290F">
        <w:rPr>
          <w:rFonts w:ascii="Book Antiqua" w:hAnsi="Book Antiqua"/>
          <w:sz w:val="20"/>
        </w:rPr>
        <w:t>-MT</w:t>
      </w:r>
      <w:r w:rsidRPr="00BF49C0">
        <w:rPr>
          <w:rFonts w:ascii="Book Antiqua" w:hAnsi="Book Antiqua"/>
          <w:sz w:val="20"/>
        </w:rPr>
        <w:t xml:space="preserve">, no exercício do interesse público, é assegurado o direito de exigir que a </w:t>
      </w:r>
      <w:r w:rsidRPr="00BF49C0">
        <w:rPr>
          <w:rFonts w:ascii="Book Antiqua" w:hAnsi="Book Antiqua"/>
          <w:b/>
          <w:sz w:val="20"/>
        </w:rPr>
        <w:t>Detentora</w:t>
      </w:r>
      <w:r w:rsidRPr="00BF49C0">
        <w:rPr>
          <w:rFonts w:ascii="Book Antiqua" w:hAnsi="Book Antiqua"/>
          <w:sz w:val="20"/>
        </w:rPr>
        <w:t xml:space="preserve">, conforme o caso prossiga na execução do ajuste, pelo período de até </w:t>
      </w:r>
      <w:r w:rsidRPr="00BF49C0">
        <w:rPr>
          <w:rFonts w:ascii="Book Antiqua" w:hAnsi="Book Antiqua"/>
          <w:b/>
          <w:sz w:val="20"/>
        </w:rPr>
        <w:t xml:space="preserve">60 (sessenta) dias, </w:t>
      </w:r>
      <w:r w:rsidRPr="00BF49C0">
        <w:rPr>
          <w:rFonts w:ascii="Book Antiqua" w:hAnsi="Book Antiqua"/>
          <w:sz w:val="20"/>
        </w:rPr>
        <w:t>a fim de se evitar brusca interrupção nos fornecimentos, mediante aditamento contratual, respeitado o prazo fixado nesta</w:t>
      </w:r>
      <w:r w:rsidRPr="00BF49C0">
        <w:rPr>
          <w:rFonts w:ascii="Book Antiqua" w:hAnsi="Book Antiqua"/>
          <w:spacing w:val="-4"/>
          <w:sz w:val="20"/>
        </w:rPr>
        <w:t xml:space="preserve"> </w:t>
      </w:r>
      <w:r w:rsidRPr="00BF49C0">
        <w:rPr>
          <w:rFonts w:ascii="Book Antiqua" w:hAnsi="Book Antiqua"/>
          <w:sz w:val="20"/>
        </w:rPr>
        <w:t>ata.</w:t>
      </w:r>
    </w:p>
    <w:p w14:paraId="1683C724" w14:textId="77777777" w:rsidR="00EA13BD" w:rsidRPr="00BF49C0" w:rsidRDefault="00EA13BD" w:rsidP="00BF49C0">
      <w:pPr>
        <w:pStyle w:val="Corpodetexto"/>
        <w:spacing w:before="3"/>
        <w:ind w:left="-1134" w:right="-285"/>
        <w:rPr>
          <w:rFonts w:ascii="Book Antiqua" w:hAnsi="Book Antiqua"/>
          <w:sz w:val="10"/>
          <w:lang w:val="pt-BR"/>
        </w:rPr>
      </w:pPr>
    </w:p>
    <w:p w14:paraId="587B6520" w14:textId="77777777" w:rsidR="00EA13BD" w:rsidRPr="00BF49C0" w:rsidRDefault="00EA13BD" w:rsidP="008A158B">
      <w:pPr>
        <w:pStyle w:val="Ttulo5"/>
        <w:keepNext w:val="0"/>
        <w:keepLines w:val="0"/>
        <w:widowControl w:val="0"/>
        <w:numPr>
          <w:ilvl w:val="1"/>
          <w:numId w:val="51"/>
        </w:numPr>
        <w:tabs>
          <w:tab w:val="left" w:pos="-1134"/>
        </w:tabs>
        <w:autoSpaceDE w:val="0"/>
        <w:autoSpaceDN w:val="0"/>
        <w:spacing w:before="0" w:line="240" w:lineRule="auto"/>
        <w:ind w:left="-1134" w:right="-285" w:firstLine="0"/>
        <w:jc w:val="left"/>
        <w:rPr>
          <w:rFonts w:ascii="Book Antiqua" w:hAnsi="Book Antiqua"/>
        </w:rPr>
      </w:pPr>
      <w:r w:rsidRPr="00BF49C0">
        <w:rPr>
          <w:rFonts w:ascii="Book Antiqua" w:hAnsi="Book Antiqua"/>
          <w:color w:val="0A0000"/>
          <w:u w:val="thick" w:color="0A0000"/>
        </w:rPr>
        <w:t>CONDIÇÕES DE FORNECIMENTO, PRAZO E LOCAIS DE</w:t>
      </w:r>
      <w:r w:rsidRPr="00BF49C0">
        <w:rPr>
          <w:rFonts w:ascii="Book Antiqua" w:hAnsi="Book Antiqua"/>
          <w:color w:val="0A0000"/>
          <w:spacing w:val="-6"/>
          <w:u w:val="thick" w:color="0A0000"/>
        </w:rPr>
        <w:t xml:space="preserve"> </w:t>
      </w:r>
      <w:r w:rsidRPr="00BF49C0">
        <w:rPr>
          <w:rFonts w:ascii="Book Antiqua" w:hAnsi="Book Antiqua"/>
          <w:color w:val="0A0000"/>
          <w:u w:val="thick" w:color="0A0000"/>
        </w:rPr>
        <w:t>ENTREGA</w:t>
      </w:r>
    </w:p>
    <w:p w14:paraId="10E36D8C" w14:textId="77777777" w:rsidR="00EA13BD" w:rsidRPr="00BF49C0" w:rsidRDefault="00EA13BD" w:rsidP="00BF49C0">
      <w:pPr>
        <w:pStyle w:val="PargrafodaLista"/>
        <w:widowControl w:val="0"/>
        <w:numPr>
          <w:ilvl w:val="1"/>
          <w:numId w:val="35"/>
        </w:numPr>
        <w:tabs>
          <w:tab w:val="left" w:pos="0"/>
        </w:tabs>
        <w:autoSpaceDE w:val="0"/>
        <w:autoSpaceDN w:val="0"/>
        <w:spacing w:before="207" w:after="0" w:line="240" w:lineRule="auto"/>
        <w:ind w:left="-1134" w:right="-285" w:firstLine="0"/>
        <w:contextualSpacing w:val="0"/>
        <w:rPr>
          <w:rFonts w:ascii="Book Antiqua" w:hAnsi="Book Antiqua"/>
          <w:sz w:val="20"/>
        </w:rPr>
      </w:pPr>
      <w:r w:rsidRPr="00BF49C0">
        <w:rPr>
          <w:rFonts w:ascii="Book Antiqua" w:hAnsi="Book Antiqua"/>
          <w:sz w:val="20"/>
        </w:rPr>
        <w:t>Os itens, objeto desta licitação, deverão ser entregues (sem ônus de entrega), parceladamente, de acordo com as solicitações d</w:t>
      </w:r>
      <w:r w:rsidR="00376D1B" w:rsidRPr="00BF49C0">
        <w:rPr>
          <w:rFonts w:ascii="Book Antiqua" w:hAnsi="Book Antiqua"/>
          <w:sz w:val="20"/>
        </w:rPr>
        <w:t>e cada</w:t>
      </w:r>
      <w:r w:rsidRPr="00BF49C0">
        <w:rPr>
          <w:rFonts w:ascii="Book Antiqua" w:hAnsi="Book Antiqua"/>
          <w:sz w:val="20"/>
        </w:rPr>
        <w:t xml:space="preserve"> Secretaria Municipal</w:t>
      </w:r>
      <w:r w:rsidRPr="00BF49C0">
        <w:rPr>
          <w:rFonts w:ascii="Book Antiqua" w:hAnsi="Book Antiqua"/>
          <w:spacing w:val="-3"/>
          <w:sz w:val="20"/>
        </w:rPr>
        <w:t xml:space="preserve">, </w:t>
      </w:r>
      <w:r w:rsidRPr="00BF49C0">
        <w:rPr>
          <w:rFonts w:ascii="Book Antiqua" w:hAnsi="Book Antiqua"/>
          <w:sz w:val="20"/>
        </w:rPr>
        <w:t>nos horários: 8h00 às 11h00 e 13h00 às 17h00, que será recebido pelo servidor Responsável, e pelo Fiscal responsável pelo Contrato</w:t>
      </w:r>
      <w:r w:rsidRPr="00BF49C0">
        <w:rPr>
          <w:rFonts w:ascii="Book Antiqua" w:hAnsi="Book Antiqua"/>
          <w:b/>
          <w:sz w:val="20"/>
        </w:rPr>
        <w:t xml:space="preserve">, </w:t>
      </w:r>
      <w:r w:rsidRPr="00BF49C0">
        <w:rPr>
          <w:rFonts w:ascii="Book Antiqua" w:hAnsi="Book Antiqua"/>
          <w:sz w:val="20"/>
        </w:rPr>
        <w:t>em sua totalidade conforme autorização emitida pela Secretaria solicitante.</w:t>
      </w:r>
    </w:p>
    <w:p w14:paraId="7FEE3D11"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A empresa detentora da Ata de Registro de Preços deverá atender as solicitações da Secretaria Municipa</w:t>
      </w:r>
      <w:r w:rsidR="00C35B7C">
        <w:rPr>
          <w:rFonts w:ascii="Book Antiqua" w:hAnsi="Book Antiqua"/>
          <w:sz w:val="20"/>
        </w:rPr>
        <w:t>l de Saúde</w:t>
      </w:r>
      <w:r w:rsidRPr="00BF49C0">
        <w:rPr>
          <w:rFonts w:ascii="Book Antiqua" w:hAnsi="Book Antiqua"/>
          <w:sz w:val="20"/>
        </w:rPr>
        <w:t xml:space="preserve">, no prazo máximo de </w:t>
      </w:r>
      <w:r w:rsidRPr="00BF49C0">
        <w:rPr>
          <w:rFonts w:ascii="Book Antiqua" w:hAnsi="Book Antiqua"/>
          <w:b/>
          <w:sz w:val="20"/>
        </w:rPr>
        <w:t xml:space="preserve">10 (dez) dias </w:t>
      </w:r>
      <w:r w:rsidR="002C3A4D" w:rsidRPr="00BF49C0">
        <w:rPr>
          <w:rFonts w:ascii="Book Antiqua" w:hAnsi="Book Antiqua"/>
          <w:b/>
          <w:sz w:val="20"/>
        </w:rPr>
        <w:t>úteis</w:t>
      </w:r>
      <w:r w:rsidRPr="00BF49C0">
        <w:rPr>
          <w:rFonts w:ascii="Book Antiqua" w:hAnsi="Book Antiqua"/>
          <w:sz w:val="20"/>
        </w:rPr>
        <w:t>, contados do momento do envio do pedido (requisição) dos produtos e confirmação por e-mail ou contato</w:t>
      </w:r>
      <w:r w:rsidRPr="00BF49C0">
        <w:rPr>
          <w:rFonts w:ascii="Book Antiqua" w:hAnsi="Book Antiqua"/>
          <w:spacing w:val="-6"/>
          <w:sz w:val="20"/>
        </w:rPr>
        <w:t xml:space="preserve"> </w:t>
      </w:r>
      <w:r w:rsidRPr="00BF49C0">
        <w:rPr>
          <w:rFonts w:ascii="Book Antiqua" w:hAnsi="Book Antiqua"/>
          <w:sz w:val="20"/>
        </w:rPr>
        <w:t>telefônico.</w:t>
      </w:r>
    </w:p>
    <w:p w14:paraId="71A9B1A1"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Os produtos deverão estar em conformidade com as normas vigentes. Na entrega serão verificados os prazos de validade e o estado de conservação das embalagens. Todos os produtos entregues serão recebidos e conferidos por servidores designado por cada secretaria;</w:t>
      </w:r>
    </w:p>
    <w:p w14:paraId="16106274" w14:textId="77777777" w:rsidR="00EA13BD" w:rsidRPr="00BF49C0" w:rsidRDefault="00EA13BD" w:rsidP="00BF49C0">
      <w:pPr>
        <w:pStyle w:val="PargrafodaLista"/>
        <w:widowControl w:val="0"/>
        <w:numPr>
          <w:ilvl w:val="1"/>
          <w:numId w:val="35"/>
        </w:numPr>
        <w:tabs>
          <w:tab w:val="left" w:pos="0"/>
        </w:tabs>
        <w:autoSpaceDE w:val="0"/>
        <w:autoSpaceDN w:val="0"/>
        <w:spacing w:after="0" w:line="237" w:lineRule="auto"/>
        <w:ind w:left="-1134" w:right="-285" w:firstLine="0"/>
        <w:contextualSpacing w:val="0"/>
        <w:rPr>
          <w:rFonts w:ascii="Book Antiqua" w:hAnsi="Book Antiqua"/>
          <w:b/>
          <w:sz w:val="20"/>
        </w:rPr>
      </w:pPr>
      <w:r w:rsidRPr="00BF49C0">
        <w:rPr>
          <w:rFonts w:ascii="Book Antiqua" w:hAnsi="Book Antiqua"/>
          <w:sz w:val="20"/>
        </w:rPr>
        <w:t>A empresa detentora deverá entregar os produtos, durante toda a vigência da Ata de Registro de Preços</w:t>
      </w:r>
      <w:r w:rsidRPr="00BF49C0">
        <w:rPr>
          <w:rFonts w:ascii="Book Antiqua" w:hAnsi="Book Antiqua"/>
          <w:b/>
          <w:sz w:val="20"/>
        </w:rPr>
        <w:t>;</w:t>
      </w:r>
    </w:p>
    <w:p w14:paraId="0D9DC473"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BF49C0">
        <w:rPr>
          <w:rFonts w:ascii="Book Antiqua" w:hAnsi="Book Antiqua"/>
          <w:spacing w:val="-3"/>
          <w:sz w:val="20"/>
        </w:rPr>
        <w:t xml:space="preserve"> </w:t>
      </w:r>
      <w:r w:rsidRPr="00BF49C0">
        <w:rPr>
          <w:rFonts w:ascii="Book Antiqua" w:hAnsi="Book Antiqua"/>
          <w:sz w:val="20"/>
        </w:rPr>
        <w:t>estabelecidas.</w:t>
      </w:r>
    </w:p>
    <w:p w14:paraId="78862E1D" w14:textId="77777777" w:rsidR="00EA13BD" w:rsidRPr="00BF49C0" w:rsidRDefault="00EA13BD" w:rsidP="00BF49C0">
      <w:pPr>
        <w:pStyle w:val="PargrafodaLista"/>
        <w:widowControl w:val="0"/>
        <w:numPr>
          <w:ilvl w:val="1"/>
          <w:numId w:val="35"/>
        </w:numPr>
        <w:tabs>
          <w:tab w:val="left" w:pos="0"/>
        </w:tabs>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t xml:space="preserve">A entrega do objeto desta Ata de Registro de Preços dar-se-á sob a forma de fornecimento parcelado, sendo que somente serão pagos os valores relativos ao fornecimento dos produtos efetivamente entregues, conforme atesto de recebimento da </w:t>
      </w:r>
      <w:r w:rsidRPr="00BF49C0">
        <w:rPr>
          <w:rFonts w:ascii="Book Antiqua" w:hAnsi="Book Antiqua"/>
          <w:b/>
          <w:sz w:val="20"/>
        </w:rPr>
        <w:t xml:space="preserve">Secretaria </w:t>
      </w:r>
      <w:r w:rsidR="002C3A4D" w:rsidRPr="00BF49C0">
        <w:rPr>
          <w:rFonts w:ascii="Book Antiqua" w:hAnsi="Book Antiqua"/>
          <w:b/>
          <w:sz w:val="20"/>
        </w:rPr>
        <w:t>Municipal de Saúde</w:t>
      </w:r>
      <w:r w:rsidRPr="00BF49C0">
        <w:rPr>
          <w:rFonts w:ascii="Book Antiqua" w:hAnsi="Book Antiqua"/>
          <w:sz w:val="20"/>
        </w:rPr>
        <w:t xml:space="preserve">, do Município Novo Santo </w:t>
      </w:r>
      <w:r w:rsidR="00E50AC7" w:rsidRPr="00BF49C0">
        <w:rPr>
          <w:rFonts w:ascii="Book Antiqua" w:hAnsi="Book Antiqua"/>
          <w:sz w:val="20"/>
        </w:rPr>
        <w:t>Antônio-</w:t>
      </w:r>
      <w:proofErr w:type="gramStart"/>
      <w:r w:rsidR="00E50AC7" w:rsidRPr="00BF49C0">
        <w:rPr>
          <w:rFonts w:ascii="Book Antiqua" w:hAnsi="Book Antiqua"/>
          <w:sz w:val="20"/>
        </w:rPr>
        <w:t>MT</w:t>
      </w:r>
      <w:r w:rsidRPr="00BF49C0">
        <w:rPr>
          <w:rFonts w:ascii="Book Antiqua" w:hAnsi="Book Antiqua"/>
          <w:sz w:val="20"/>
        </w:rPr>
        <w:t xml:space="preserve"> ,</w:t>
      </w:r>
      <w:proofErr w:type="gramEnd"/>
      <w:r w:rsidRPr="00BF49C0">
        <w:rPr>
          <w:rFonts w:ascii="Book Antiqua" w:hAnsi="Book Antiqua"/>
          <w:sz w:val="20"/>
        </w:rPr>
        <w:t xml:space="preserve"> sendo que este não estará obrigado a adquirir a quantidade total dos produtos constantes da cláusula primeira.</w:t>
      </w:r>
    </w:p>
    <w:p w14:paraId="4EA41388" w14:textId="77777777" w:rsidR="00EA13BD" w:rsidRPr="00BF49C0" w:rsidRDefault="00EA13BD" w:rsidP="00BF49C0">
      <w:pPr>
        <w:pStyle w:val="PargrafodaLista"/>
        <w:widowControl w:val="0"/>
        <w:numPr>
          <w:ilvl w:val="1"/>
          <w:numId w:val="35"/>
        </w:numPr>
        <w:tabs>
          <w:tab w:val="left" w:pos="0"/>
        </w:tabs>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t>A empresa vencedora ficará obrigada a trocar, a suas expensas, a mercadoria que vier a ser recusada, sendo que o ato do recebimento não importará na aceitação. Prazo de troca: 0</w:t>
      </w:r>
      <w:r w:rsidR="00AE158B" w:rsidRPr="00BF49C0">
        <w:rPr>
          <w:rFonts w:ascii="Book Antiqua" w:hAnsi="Book Antiqua"/>
          <w:sz w:val="20"/>
        </w:rPr>
        <w:t>5</w:t>
      </w:r>
      <w:r w:rsidRPr="00BF49C0">
        <w:rPr>
          <w:rFonts w:ascii="Book Antiqua" w:hAnsi="Book Antiqua"/>
          <w:sz w:val="20"/>
        </w:rPr>
        <w:t xml:space="preserve"> (</w:t>
      </w:r>
      <w:r w:rsidR="00AE158B" w:rsidRPr="00BF49C0">
        <w:rPr>
          <w:rFonts w:ascii="Book Antiqua" w:hAnsi="Book Antiqua"/>
          <w:sz w:val="20"/>
        </w:rPr>
        <w:t>cinco</w:t>
      </w:r>
      <w:r w:rsidRPr="00BF49C0">
        <w:rPr>
          <w:rFonts w:ascii="Book Antiqua" w:hAnsi="Book Antiqua"/>
          <w:sz w:val="20"/>
        </w:rPr>
        <w:t>) dias</w:t>
      </w:r>
      <w:r w:rsidRPr="00BF49C0">
        <w:rPr>
          <w:rFonts w:ascii="Book Antiqua" w:hAnsi="Book Antiqua"/>
          <w:spacing w:val="-22"/>
          <w:sz w:val="20"/>
        </w:rPr>
        <w:t xml:space="preserve"> </w:t>
      </w:r>
      <w:r w:rsidRPr="00BF49C0">
        <w:rPr>
          <w:rFonts w:ascii="Book Antiqua" w:hAnsi="Book Antiqua"/>
          <w:sz w:val="20"/>
        </w:rPr>
        <w:t>úteis.</w:t>
      </w:r>
    </w:p>
    <w:p w14:paraId="078E3222"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BF49C0">
        <w:rPr>
          <w:rFonts w:ascii="Book Antiqua" w:hAnsi="Book Antiqua"/>
          <w:spacing w:val="2"/>
          <w:sz w:val="20"/>
        </w:rPr>
        <w:t xml:space="preserve"> </w:t>
      </w:r>
      <w:r w:rsidRPr="00BF49C0">
        <w:rPr>
          <w:rFonts w:ascii="Book Antiqua" w:hAnsi="Book Antiqua"/>
          <w:sz w:val="20"/>
        </w:rPr>
        <w:t>vigente.</w:t>
      </w:r>
    </w:p>
    <w:p w14:paraId="75260123"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Caso a substituição não ocorra no prazo determinado, estará a contratada incorrendo em atraso na entrega e sujeita à aplicação das sanções previstas neste</w:t>
      </w:r>
      <w:r w:rsidRPr="00BF49C0">
        <w:rPr>
          <w:rFonts w:ascii="Book Antiqua" w:hAnsi="Book Antiqua"/>
          <w:spacing w:val="-4"/>
          <w:sz w:val="20"/>
        </w:rPr>
        <w:t xml:space="preserve"> </w:t>
      </w:r>
      <w:r w:rsidRPr="00BF49C0">
        <w:rPr>
          <w:rFonts w:ascii="Book Antiqua" w:hAnsi="Book Antiqua"/>
          <w:sz w:val="20"/>
        </w:rPr>
        <w:t>Edital.</w:t>
      </w:r>
    </w:p>
    <w:p w14:paraId="4E06A429"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Relativamente ao disposto no presente tópico, aplicam-se, subsidiariamente, no que couber, as disposições da Lei nº 8.078 de 11/09/90 – Código de Defesa do</w:t>
      </w:r>
      <w:r w:rsidRPr="00BF49C0">
        <w:rPr>
          <w:rFonts w:ascii="Book Antiqua" w:hAnsi="Book Antiqua"/>
          <w:spacing w:val="-10"/>
          <w:sz w:val="20"/>
        </w:rPr>
        <w:t xml:space="preserve"> </w:t>
      </w:r>
      <w:r w:rsidRPr="00BF49C0">
        <w:rPr>
          <w:rFonts w:ascii="Book Antiqua" w:hAnsi="Book Antiqua"/>
          <w:sz w:val="20"/>
        </w:rPr>
        <w:t>Consumidor.</w:t>
      </w:r>
    </w:p>
    <w:p w14:paraId="6FD489E4"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Será de inteira responsabilidade da empresa Contratada, as despesas e custos de transporte e entrega dos produtos durante o período de execução do</w:t>
      </w:r>
      <w:r w:rsidRPr="00BF49C0">
        <w:rPr>
          <w:rFonts w:ascii="Book Antiqua" w:hAnsi="Book Antiqua"/>
          <w:spacing w:val="-29"/>
          <w:sz w:val="20"/>
        </w:rPr>
        <w:t xml:space="preserve"> </w:t>
      </w:r>
      <w:r w:rsidRPr="00BF49C0">
        <w:rPr>
          <w:rFonts w:ascii="Book Antiqua" w:hAnsi="Book Antiqua"/>
          <w:sz w:val="20"/>
        </w:rPr>
        <w:t>contrato.</w:t>
      </w:r>
    </w:p>
    <w:p w14:paraId="47BAD73B" w14:textId="77777777" w:rsidR="00EA13BD" w:rsidRPr="00BF49C0" w:rsidRDefault="00EA13BD" w:rsidP="00BF49C0">
      <w:pPr>
        <w:pStyle w:val="PargrafodaLista"/>
        <w:widowControl w:val="0"/>
        <w:numPr>
          <w:ilvl w:val="1"/>
          <w:numId w:val="3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 xml:space="preserve">Será de inteira responsabilidade da empresa Contratada quaisquer danos que venham a ocorrer à Prefeitura Municipal de Novo Santo </w:t>
      </w:r>
      <w:r w:rsidR="00627048" w:rsidRPr="00BF49C0">
        <w:rPr>
          <w:rFonts w:ascii="Book Antiqua" w:hAnsi="Book Antiqua"/>
          <w:sz w:val="20"/>
        </w:rPr>
        <w:t>Antônio</w:t>
      </w:r>
      <w:r w:rsidRPr="00BF49C0">
        <w:rPr>
          <w:rFonts w:ascii="Book Antiqua" w:hAnsi="Book Antiqua"/>
          <w:sz w:val="20"/>
        </w:rPr>
        <w:t>-MT ou a terceiros, decorrentes da execução incorreta da entrega dos produtos</w:t>
      </w:r>
      <w:r w:rsidRPr="00BF49C0">
        <w:rPr>
          <w:rFonts w:ascii="Book Antiqua" w:hAnsi="Book Antiqua"/>
          <w:spacing w:val="-1"/>
          <w:sz w:val="20"/>
        </w:rPr>
        <w:t xml:space="preserve"> </w:t>
      </w:r>
      <w:r w:rsidRPr="00BF49C0">
        <w:rPr>
          <w:rFonts w:ascii="Book Antiqua" w:hAnsi="Book Antiqua"/>
          <w:sz w:val="20"/>
        </w:rPr>
        <w:t>contratados.</w:t>
      </w:r>
    </w:p>
    <w:p w14:paraId="65DFBF62" w14:textId="77777777" w:rsidR="00EA13BD" w:rsidRPr="00BF49C0" w:rsidRDefault="00EA13BD" w:rsidP="00C35B7C">
      <w:pPr>
        <w:tabs>
          <w:tab w:val="left" w:pos="-1276"/>
          <w:tab w:val="left" w:pos="-348"/>
          <w:tab w:val="left" w:pos="851"/>
          <w:tab w:val="right" w:pos="8788"/>
        </w:tabs>
        <w:ind w:left="-1134" w:right="-285" w:firstLine="0"/>
        <w:rPr>
          <w:rFonts w:ascii="Book Antiqua" w:eastAsia="Times New Roman" w:hAnsi="Book Antiqua"/>
          <w:b/>
          <w:bCs/>
          <w:u w:val="single"/>
        </w:rPr>
      </w:pPr>
      <w:r w:rsidRPr="00BF49C0">
        <w:rPr>
          <w:rFonts w:ascii="Book Antiqua" w:eastAsia="Times New Roman" w:hAnsi="Book Antiqua"/>
          <w:b/>
          <w:bCs/>
          <w:color w:val="FFFFFF"/>
          <w:sz w:val="2"/>
        </w:rPr>
        <w:t>E</w:t>
      </w:r>
      <w:r w:rsidRPr="00BF49C0">
        <w:rPr>
          <w:rFonts w:ascii="Book Antiqua" w:eastAsia="Times New Roman" w:hAnsi="Book Antiqua"/>
          <w:b/>
          <w:bCs/>
          <w:u w:val="single"/>
        </w:rPr>
        <w:t xml:space="preserve">4. OBRIGAÇÕES DA CONTRATANTE </w:t>
      </w:r>
    </w:p>
    <w:p w14:paraId="53BE0158" w14:textId="77777777" w:rsidR="00EA13BD" w:rsidRPr="00BF49C0" w:rsidRDefault="00EA13BD" w:rsidP="00BF49C0">
      <w:pPr>
        <w:tabs>
          <w:tab w:val="left" w:pos="851"/>
          <w:tab w:val="left" w:pos="7200"/>
        </w:tabs>
        <w:ind w:left="-1134" w:right="-285" w:firstLine="0"/>
        <w:rPr>
          <w:rFonts w:ascii="Book Antiqua" w:eastAsia="Batang" w:hAnsi="Book Antiqua"/>
          <w:b/>
          <w:sz w:val="20"/>
          <w:u w:val="single"/>
        </w:rPr>
      </w:pPr>
      <w:r w:rsidRPr="00BF49C0">
        <w:rPr>
          <w:rFonts w:ascii="Book Antiqua" w:eastAsia="Batang" w:hAnsi="Book Antiqua"/>
          <w:b/>
          <w:sz w:val="20"/>
          <w:u w:val="single"/>
        </w:rPr>
        <w:t>4.1. São obrigações da CONTRATANTE:</w:t>
      </w:r>
    </w:p>
    <w:p w14:paraId="3B4678A4"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4.1.1.</w:t>
      </w:r>
      <w:r w:rsidRPr="00BF49C0">
        <w:rPr>
          <w:rFonts w:ascii="Book Antiqua" w:eastAsia="Batang" w:hAnsi="Book Antiqua"/>
          <w:sz w:val="20"/>
        </w:rPr>
        <w:t xml:space="preserve"> Prestar as informações e os esclarecimentos que venham a ser solicitados pela CONTRATADA;</w:t>
      </w:r>
    </w:p>
    <w:p w14:paraId="198F0618"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4.1.2.</w:t>
      </w:r>
      <w:r w:rsidRPr="00BF49C0">
        <w:rPr>
          <w:rFonts w:ascii="Book Antiqua" w:eastAsia="Batang" w:hAnsi="Book Antiqua"/>
          <w:sz w:val="20"/>
        </w:rPr>
        <w:t xml:space="preserve"> Disponibilizar o local de entrega e a Comissão responsável pelo recebimento;</w:t>
      </w:r>
    </w:p>
    <w:p w14:paraId="1EE98A62"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4.1.3</w:t>
      </w:r>
      <w:r w:rsidRPr="00BF49C0">
        <w:rPr>
          <w:rFonts w:ascii="Book Antiqua" w:eastAsia="Batang" w:hAnsi="Book Antiqua"/>
          <w:sz w:val="20"/>
        </w:rPr>
        <w:t>. Receber os produtos adjudicados, nos termos, prazos quantidade, qualidade e condições estabelecidas neste Edital.</w:t>
      </w:r>
    </w:p>
    <w:p w14:paraId="006E85E8"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4.1.4</w:t>
      </w:r>
      <w:r w:rsidRPr="00BF49C0">
        <w:rPr>
          <w:rFonts w:ascii="Book Antiqua" w:eastAsia="Batang" w:hAnsi="Book Antiqua"/>
          <w:sz w:val="20"/>
        </w:rPr>
        <w:t>. Rejeitar, no todo ou em parte, os produtos que a CONTRATADA entregar fora das especificações do Edital;</w:t>
      </w:r>
    </w:p>
    <w:p w14:paraId="2B13C084"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4.1.5.</w:t>
      </w:r>
      <w:r w:rsidRPr="00BF49C0">
        <w:rPr>
          <w:rFonts w:ascii="Book Antiqua" w:eastAsia="Batang" w:hAnsi="Book Antiqua"/>
          <w:sz w:val="20"/>
        </w:rPr>
        <w:t xml:space="preserve"> Comunicar à CONTRATADA até o 5° dia útil, após apresentação da Nota Fiscal, o aceite do servidor responsável pelo recebimento, dos produtos adquiridos;</w:t>
      </w:r>
    </w:p>
    <w:p w14:paraId="2FCD5A60"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4.1.6</w:t>
      </w:r>
      <w:r w:rsidRPr="00BF49C0">
        <w:rPr>
          <w:rFonts w:ascii="Book Antiqua" w:eastAsia="Batang" w:hAnsi="Book Antiqua"/>
          <w:sz w:val="20"/>
        </w:rPr>
        <w:t>. Fiscalizar a execução do contrato, aplicando as sanções cabíveis, quando for o caso;</w:t>
      </w:r>
    </w:p>
    <w:p w14:paraId="7410F2B8"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lastRenderedPageBreak/>
        <w:t>4.1.7.</w:t>
      </w:r>
      <w:r w:rsidRPr="00BF49C0">
        <w:rPr>
          <w:rFonts w:ascii="Book Antiqua" w:eastAsia="Batang" w:hAnsi="Book Antiqua"/>
          <w:sz w:val="20"/>
        </w:rPr>
        <w:t xml:space="preserve"> Efetuar o pagamento da(s) CONTRATADA(s) no prazo determinado no Edital e em seus anexos, inclusive, no contrato.</w:t>
      </w:r>
    </w:p>
    <w:p w14:paraId="493C7D3C" w14:textId="77777777" w:rsidR="00EA13BD" w:rsidRPr="00BF49C0" w:rsidRDefault="00EA13BD" w:rsidP="00BF49C0">
      <w:pPr>
        <w:tabs>
          <w:tab w:val="left" w:pos="-1056"/>
          <w:tab w:val="left" w:pos="-348"/>
          <w:tab w:val="left" w:pos="851"/>
          <w:tab w:val="left" w:pos="1068"/>
          <w:tab w:val="right" w:pos="8788"/>
        </w:tabs>
        <w:ind w:left="-1134" w:right="-285" w:firstLine="0"/>
        <w:rPr>
          <w:rFonts w:ascii="Book Antiqua" w:eastAsia="Times New Roman" w:hAnsi="Book Antiqua"/>
          <w:b/>
          <w:bCs/>
          <w:sz w:val="20"/>
          <w:u w:val="single"/>
        </w:rPr>
      </w:pPr>
      <w:r w:rsidRPr="00BF49C0">
        <w:rPr>
          <w:rFonts w:ascii="Book Antiqua" w:eastAsia="Times New Roman" w:hAnsi="Book Antiqua"/>
          <w:b/>
          <w:bCs/>
          <w:sz w:val="20"/>
          <w:u w:val="single"/>
        </w:rPr>
        <w:t>5. OBRIGAÇÕES DA CONTRATADA</w:t>
      </w:r>
    </w:p>
    <w:p w14:paraId="309D36BF" w14:textId="77777777" w:rsidR="00EA13BD" w:rsidRPr="00BF49C0" w:rsidRDefault="00EA13BD" w:rsidP="00BF49C0">
      <w:pPr>
        <w:tabs>
          <w:tab w:val="left" w:pos="851"/>
        </w:tabs>
        <w:ind w:left="-1134" w:right="-285" w:firstLine="0"/>
        <w:rPr>
          <w:rFonts w:ascii="Book Antiqua" w:eastAsia="Batang" w:hAnsi="Book Antiqua"/>
          <w:b/>
          <w:sz w:val="20"/>
          <w:u w:val="single"/>
        </w:rPr>
      </w:pPr>
      <w:r w:rsidRPr="00BF49C0">
        <w:rPr>
          <w:rFonts w:ascii="Book Antiqua" w:eastAsia="Batang" w:hAnsi="Book Antiqua"/>
          <w:b/>
          <w:sz w:val="20"/>
          <w:u w:val="single"/>
        </w:rPr>
        <w:t>5.1. São obrigações da CONTRATADA:</w:t>
      </w:r>
    </w:p>
    <w:p w14:paraId="1A4A0FF6" w14:textId="77777777" w:rsidR="00EA13BD" w:rsidRPr="00BF49C0" w:rsidRDefault="00EA13BD" w:rsidP="00BF49C0">
      <w:pPr>
        <w:tabs>
          <w:tab w:val="left" w:pos="851"/>
        </w:tabs>
        <w:ind w:left="-1134" w:right="-285" w:firstLine="0"/>
        <w:rPr>
          <w:rFonts w:ascii="Book Antiqua" w:eastAsia="Batang" w:hAnsi="Book Antiqua"/>
          <w:sz w:val="20"/>
        </w:rPr>
      </w:pPr>
      <w:r w:rsidRPr="00BF49C0">
        <w:rPr>
          <w:rFonts w:ascii="Book Antiqua" w:eastAsia="Batang" w:hAnsi="Book Antiqua"/>
          <w:b/>
          <w:sz w:val="20"/>
        </w:rPr>
        <w:t>5.1.1</w:t>
      </w:r>
      <w:r w:rsidRPr="00BF49C0">
        <w:rPr>
          <w:rFonts w:ascii="Book Antiqua" w:eastAsia="Batang" w:hAnsi="Book Antiqua"/>
          <w:sz w:val="20"/>
        </w:rPr>
        <w:t>. Fornecer o objeto deste Contrato, nas condições estipuladas neste Edital, na Proposta aprovada, na Nota de Empenho e quando for o caso, ordens de fornecimento, isentos de defeitos de fabricação;</w:t>
      </w:r>
    </w:p>
    <w:p w14:paraId="26530A4A"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5.1.2.</w:t>
      </w:r>
      <w:r w:rsidRPr="00BF49C0">
        <w:rPr>
          <w:rFonts w:ascii="Book Antiqua" w:eastAsia="Batang" w:hAnsi="Book Antiqua"/>
          <w:sz w:val="20"/>
        </w:rPr>
        <w:t xml:space="preserve"> Entregar os produtos na presença do(s) servidor(es) devidamente designado(s) na conformidade do § 8° do artigo 15 da Lei Federal n° 8.666/93, no local informado no Contrato, acompanhados da Nota Fiscal preenchida contendo a especificação e quantidade correta dos produtos;</w:t>
      </w:r>
    </w:p>
    <w:p w14:paraId="5ABE7C04"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5.1.3</w:t>
      </w:r>
      <w:r w:rsidRPr="00BF49C0">
        <w:rPr>
          <w:rFonts w:ascii="Book Antiqua" w:eastAsia="Batang" w:hAnsi="Book Antiqua"/>
          <w:sz w:val="20"/>
        </w:rPr>
        <w:t>. 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14:paraId="58A89C10"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Times New Roman" w:hAnsi="Book Antiqua"/>
          <w:b/>
          <w:sz w:val="20"/>
        </w:rPr>
        <w:t>5.</w:t>
      </w:r>
      <w:r w:rsidRPr="00BF49C0">
        <w:rPr>
          <w:rFonts w:ascii="Book Antiqua" w:eastAsia="Batang" w:hAnsi="Book Antiqua"/>
          <w:b/>
          <w:sz w:val="20"/>
        </w:rPr>
        <w:t>1.4</w:t>
      </w:r>
      <w:r w:rsidRPr="00BF49C0">
        <w:rPr>
          <w:rFonts w:ascii="Book Antiqua" w:eastAsia="Times New Roman" w:hAnsi="Book Antiqua"/>
          <w:b/>
          <w:sz w:val="20"/>
        </w:rPr>
        <w:t>.</w:t>
      </w:r>
      <w:r w:rsidRPr="00BF49C0">
        <w:rPr>
          <w:rFonts w:ascii="Book Antiqua" w:eastAsia="Times New Roman" w:hAnsi="Book Antiqua"/>
          <w:sz w:val="20"/>
        </w:rPr>
        <w:t xml:space="preserve"> Fornecer </w:t>
      </w:r>
      <w:r w:rsidRPr="00BF49C0">
        <w:rPr>
          <w:rFonts w:ascii="Book Antiqua" w:eastAsia="Batang" w:hAnsi="Book Antiqua"/>
          <w:sz w:val="20"/>
        </w:rPr>
        <w:t>o nome e o endereço do fabricante com o telefone do serviço de atendimento ao consumidor;</w:t>
      </w:r>
    </w:p>
    <w:p w14:paraId="57780041" w14:textId="77777777" w:rsidR="00EA13BD" w:rsidRPr="00BF49C0" w:rsidRDefault="00EA13BD" w:rsidP="00BF49C0">
      <w:pPr>
        <w:tabs>
          <w:tab w:val="left" w:pos="851"/>
        </w:tabs>
        <w:ind w:left="-1134" w:right="-285" w:firstLine="0"/>
        <w:rPr>
          <w:rFonts w:ascii="Book Antiqua" w:eastAsia="Batang" w:hAnsi="Book Antiqua"/>
          <w:sz w:val="20"/>
        </w:rPr>
      </w:pPr>
      <w:r w:rsidRPr="00BF49C0">
        <w:rPr>
          <w:rFonts w:ascii="Book Antiqua" w:eastAsia="Batang" w:hAnsi="Book Antiqua"/>
          <w:b/>
          <w:sz w:val="20"/>
        </w:rPr>
        <w:t>5.1.5.</w:t>
      </w:r>
      <w:r w:rsidRPr="00BF49C0">
        <w:rPr>
          <w:rFonts w:ascii="Book Antiqua" w:eastAsia="Batang" w:hAnsi="Book Antiqua"/>
          <w:sz w:val="20"/>
        </w:rPr>
        <w:t xml:space="preserve"> Reparar, corrigir, remover, as suas expensas, no todo em parte o(s) produto(s) em que se verifiquem danos em decorrência decorrente de qualquer evento (problemas de transporte, defeito de fabricação ou de armazenagem, reprovado pela CONTRATANTE, e outros), providenciando sua substituição, quando for o caso, no prazo de até </w:t>
      </w:r>
      <w:r w:rsidRPr="00BF49C0">
        <w:rPr>
          <w:rFonts w:ascii="Book Antiqua" w:eastAsia="Batang" w:hAnsi="Book Antiqua"/>
          <w:b/>
          <w:sz w:val="20"/>
        </w:rPr>
        <w:t xml:space="preserve">05 (cinco) dias </w:t>
      </w:r>
      <w:r w:rsidR="00E70FF4" w:rsidRPr="00BF49C0">
        <w:rPr>
          <w:rFonts w:ascii="Book Antiqua" w:eastAsia="Batang" w:hAnsi="Book Antiqua"/>
          <w:b/>
          <w:sz w:val="20"/>
        </w:rPr>
        <w:t>úteis</w:t>
      </w:r>
      <w:r w:rsidRPr="00BF49C0">
        <w:rPr>
          <w:rFonts w:ascii="Book Antiqua" w:eastAsia="Batang" w:hAnsi="Book Antiqua"/>
          <w:sz w:val="20"/>
        </w:rPr>
        <w:t>, improrrogáveis, contados da notificação que lhe for entregue oficialmente;</w:t>
      </w:r>
    </w:p>
    <w:p w14:paraId="31AEB3C7" w14:textId="77777777" w:rsidR="00EA13BD" w:rsidRPr="00BF49C0" w:rsidRDefault="00EA13BD" w:rsidP="00BF49C0">
      <w:pPr>
        <w:tabs>
          <w:tab w:val="left" w:pos="851"/>
        </w:tabs>
        <w:ind w:left="-1134" w:right="-285" w:firstLine="0"/>
        <w:rPr>
          <w:rFonts w:ascii="Book Antiqua" w:eastAsia="Batang" w:hAnsi="Book Antiqua"/>
          <w:sz w:val="20"/>
        </w:rPr>
      </w:pPr>
      <w:r w:rsidRPr="00BF49C0">
        <w:rPr>
          <w:rFonts w:ascii="Book Antiqua" w:eastAsia="Batang" w:hAnsi="Book Antiqua"/>
          <w:b/>
          <w:sz w:val="20"/>
        </w:rPr>
        <w:t>5.1.6</w:t>
      </w:r>
      <w:r w:rsidRPr="00BF49C0">
        <w:rPr>
          <w:rFonts w:ascii="Book Antiqua" w:eastAsia="Batang" w:hAnsi="Book Antiqua"/>
          <w:sz w:val="20"/>
        </w:rPr>
        <w:t>. Responsabilizar-se pelos danos causados diretamente à Administração ou a terceiros, decorrentes de sua culpa ou dolo na execução do contrato, não excluindo ou reduzindo essa responsabilidade a fiscalização ou o acompanhamento pelo órgão interessado;</w:t>
      </w:r>
    </w:p>
    <w:p w14:paraId="16339DEE" w14:textId="77777777" w:rsidR="00EA13BD" w:rsidRPr="00BF49C0" w:rsidRDefault="00EA13BD" w:rsidP="00BF49C0">
      <w:pPr>
        <w:tabs>
          <w:tab w:val="left" w:pos="851"/>
        </w:tabs>
        <w:ind w:left="-1134" w:right="-285" w:firstLine="0"/>
        <w:rPr>
          <w:rFonts w:ascii="Book Antiqua" w:eastAsia="Batang" w:hAnsi="Book Antiqua"/>
          <w:sz w:val="20"/>
        </w:rPr>
      </w:pPr>
      <w:r w:rsidRPr="00BF49C0">
        <w:rPr>
          <w:rFonts w:ascii="Book Antiqua" w:eastAsia="Batang" w:hAnsi="Book Antiqua"/>
          <w:sz w:val="20"/>
        </w:rPr>
        <w:t xml:space="preserve"> </w:t>
      </w:r>
      <w:r w:rsidRPr="00BF49C0">
        <w:rPr>
          <w:rFonts w:ascii="Book Antiqua" w:eastAsia="Batang" w:hAnsi="Book Antiqua"/>
          <w:b/>
          <w:sz w:val="20"/>
        </w:rPr>
        <w:t>5.1.7</w:t>
      </w:r>
      <w:r w:rsidRPr="00BF49C0">
        <w:rPr>
          <w:rFonts w:ascii="Book Antiqua" w:eastAsia="Batang" w:hAnsi="Book Antiqua"/>
          <w:sz w:val="20"/>
        </w:rPr>
        <w:t>. Arcar com os encargos trabalhistas, previdenciários, fiscais e comerciais resultantes da execução do contrato, sendo que sua inadimplência, com referência aos encargos trabalhistas, fiscais e comerciais não transfere à CONTRATANTE a responsabilidade por seu pagamento, nem poderá onerar o objeto do contrato;</w:t>
      </w:r>
    </w:p>
    <w:p w14:paraId="553E759F"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5.1.8.</w:t>
      </w:r>
      <w:r w:rsidRPr="00BF49C0">
        <w:rPr>
          <w:rFonts w:ascii="Book Antiqua" w:eastAsia="Batang" w:hAnsi="Book Antiqua"/>
          <w:sz w:val="20"/>
        </w:rPr>
        <w:t xml:space="preserve"> Comunicar a SMS/NSA no prazo máximo de </w:t>
      </w:r>
      <w:r w:rsidRPr="00BF49C0">
        <w:rPr>
          <w:rFonts w:ascii="Book Antiqua" w:eastAsia="Batang" w:hAnsi="Book Antiqua"/>
          <w:b/>
          <w:sz w:val="20"/>
        </w:rPr>
        <w:t xml:space="preserve">05 (cinco) dias </w:t>
      </w:r>
      <w:r w:rsidR="00D620E4" w:rsidRPr="00BF49C0">
        <w:rPr>
          <w:rFonts w:ascii="Book Antiqua" w:eastAsia="Batang" w:hAnsi="Book Antiqua"/>
          <w:b/>
          <w:sz w:val="20"/>
        </w:rPr>
        <w:t>úteis</w:t>
      </w:r>
      <w:r w:rsidRPr="00BF49C0">
        <w:rPr>
          <w:rFonts w:ascii="Book Antiqua" w:eastAsia="Batang" w:hAnsi="Book Antiqua"/>
          <w:sz w:val="20"/>
        </w:rPr>
        <w:t xml:space="preserve"> que antecedem o prazo de vencimento da entrega, os motivos que impossibilite o seu cumprimento;</w:t>
      </w:r>
    </w:p>
    <w:p w14:paraId="58333D83" w14:textId="77777777" w:rsidR="00EA13BD" w:rsidRPr="00BF49C0" w:rsidRDefault="00EA13BD" w:rsidP="00BF49C0">
      <w:pPr>
        <w:tabs>
          <w:tab w:val="left" w:pos="851"/>
          <w:tab w:val="left" w:pos="7200"/>
        </w:tabs>
        <w:ind w:left="-1134" w:right="-285" w:firstLine="0"/>
        <w:rPr>
          <w:rFonts w:ascii="Book Antiqua" w:eastAsia="Batang" w:hAnsi="Book Antiqua"/>
          <w:b/>
          <w:sz w:val="20"/>
        </w:rPr>
      </w:pPr>
      <w:r w:rsidRPr="00BF49C0">
        <w:rPr>
          <w:rFonts w:ascii="Book Antiqua" w:eastAsia="Batang" w:hAnsi="Book Antiqua"/>
          <w:b/>
          <w:bCs/>
          <w:sz w:val="20"/>
        </w:rPr>
        <w:t xml:space="preserve">5.1.9. Manter a garantia e </w:t>
      </w:r>
      <w:r w:rsidRPr="00BF49C0">
        <w:rPr>
          <w:rFonts w:ascii="Book Antiqua" w:eastAsia="Batang" w:hAnsi="Book Antiqua"/>
          <w:b/>
          <w:sz w:val="20"/>
        </w:rPr>
        <w:t xml:space="preserve">qualidade dos produtos </w:t>
      </w:r>
      <w:r w:rsidRPr="00BF49C0">
        <w:rPr>
          <w:rFonts w:ascii="Book Antiqua" w:eastAsia="Batang" w:hAnsi="Book Antiqua"/>
          <w:b/>
          <w:bCs/>
          <w:sz w:val="20"/>
        </w:rPr>
        <w:t>do</w:t>
      </w:r>
      <w:r w:rsidRPr="00BF49C0">
        <w:rPr>
          <w:rFonts w:ascii="Book Antiqua" w:eastAsia="Batang" w:hAnsi="Book Antiqua"/>
          <w:b/>
          <w:sz w:val="20"/>
        </w:rPr>
        <w:t>s produtos de acordo com as especificações definidas no Edital e seus anexos e o contrato;</w:t>
      </w:r>
    </w:p>
    <w:p w14:paraId="40CBA1E2"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Batang" w:hAnsi="Book Antiqua"/>
          <w:b/>
          <w:sz w:val="20"/>
        </w:rPr>
        <w:t>5.1.10</w:t>
      </w:r>
      <w:r w:rsidRPr="00BF49C0">
        <w:rPr>
          <w:rFonts w:ascii="Book Antiqua" w:eastAsia="Batang" w:hAnsi="Book Antiqua"/>
          <w:sz w:val="20"/>
        </w:rPr>
        <w:t>. Manter as condições de habilitação e qualificação técnica exigida no edital do pregão;</w:t>
      </w:r>
    </w:p>
    <w:p w14:paraId="5F0E2607" w14:textId="77777777" w:rsidR="00EA13BD" w:rsidRPr="00BF49C0" w:rsidRDefault="00EA13BD" w:rsidP="00BF49C0">
      <w:pPr>
        <w:tabs>
          <w:tab w:val="left" w:pos="851"/>
          <w:tab w:val="left" w:pos="7200"/>
        </w:tabs>
        <w:ind w:left="-1134" w:right="-285" w:firstLine="0"/>
        <w:rPr>
          <w:rFonts w:ascii="Book Antiqua" w:eastAsia="Batang" w:hAnsi="Book Antiqua"/>
          <w:sz w:val="20"/>
        </w:rPr>
      </w:pPr>
      <w:r w:rsidRPr="00BF49C0">
        <w:rPr>
          <w:rFonts w:ascii="Book Antiqua" w:eastAsia="Times New Roman" w:hAnsi="Book Antiqua"/>
          <w:b/>
          <w:sz w:val="20"/>
        </w:rPr>
        <w:t>5.1.11</w:t>
      </w:r>
      <w:r w:rsidRPr="00BF49C0">
        <w:rPr>
          <w:rFonts w:ascii="Book Antiqua" w:eastAsia="Times New Roman" w:hAnsi="Book Antiqua"/>
          <w:sz w:val="20"/>
        </w:rPr>
        <w:t>. Cumprir com a legislação vigente inerente ao objeto</w:t>
      </w:r>
      <w:r w:rsidRPr="00BF49C0">
        <w:rPr>
          <w:rFonts w:ascii="Book Antiqua" w:eastAsia="Batang" w:hAnsi="Book Antiqua"/>
          <w:sz w:val="20"/>
        </w:rPr>
        <w:t>, inclusive com todos os encargos tributários, fiscais, trabalhista, devendo arcar ainda, com todas as despesas e custo necessários ao cumprimento do objeto</w:t>
      </w:r>
      <w:r w:rsidRPr="00BF49C0">
        <w:rPr>
          <w:rFonts w:ascii="Book Antiqua" w:eastAsia="Times New Roman" w:hAnsi="Book Antiqua"/>
          <w:sz w:val="20"/>
        </w:rPr>
        <w:t xml:space="preserve">. </w:t>
      </w:r>
    </w:p>
    <w:p w14:paraId="3CD5CCF6" w14:textId="77777777" w:rsidR="00EA13BD" w:rsidRPr="00BF49C0" w:rsidRDefault="00EA13BD" w:rsidP="00BF49C0">
      <w:pPr>
        <w:pStyle w:val="Ttulo5"/>
        <w:keepNext w:val="0"/>
        <w:keepLines w:val="0"/>
        <w:widowControl w:val="0"/>
        <w:numPr>
          <w:ilvl w:val="0"/>
          <w:numId w:val="52"/>
        </w:numPr>
        <w:autoSpaceDE w:val="0"/>
        <w:autoSpaceDN w:val="0"/>
        <w:spacing w:before="0" w:line="240" w:lineRule="auto"/>
        <w:ind w:left="-1134" w:right="-285" w:firstLine="0"/>
        <w:jc w:val="left"/>
        <w:rPr>
          <w:rFonts w:ascii="Book Antiqua" w:hAnsi="Book Antiqua"/>
          <w:b/>
        </w:rPr>
      </w:pPr>
      <w:r w:rsidRPr="00BF49C0">
        <w:rPr>
          <w:rFonts w:ascii="Book Antiqua" w:hAnsi="Book Antiqua"/>
          <w:b/>
          <w:color w:val="0A0000"/>
          <w:u w:val="thick" w:color="0A0000"/>
        </w:rPr>
        <w:t>DA</w:t>
      </w:r>
      <w:r w:rsidRPr="00BF49C0">
        <w:rPr>
          <w:rFonts w:ascii="Book Antiqua" w:hAnsi="Book Antiqua"/>
          <w:b/>
          <w:color w:val="0A0000"/>
          <w:spacing w:val="-8"/>
          <w:u w:val="thick" w:color="0A0000"/>
        </w:rPr>
        <w:t xml:space="preserve"> </w:t>
      </w:r>
      <w:r w:rsidRPr="00BF49C0">
        <w:rPr>
          <w:rFonts w:ascii="Book Antiqua" w:hAnsi="Book Antiqua"/>
          <w:b/>
          <w:color w:val="0A0000"/>
          <w:u w:val="thick" w:color="0A0000"/>
        </w:rPr>
        <w:t>CONTRATAÇÃO</w:t>
      </w:r>
    </w:p>
    <w:p w14:paraId="7124BADA" w14:textId="77777777" w:rsidR="00EA13BD" w:rsidRPr="00C35B7C" w:rsidRDefault="00EA13BD" w:rsidP="00BF49C0">
      <w:pPr>
        <w:pStyle w:val="Ttulo5"/>
        <w:tabs>
          <w:tab w:val="left" w:pos="4850"/>
        </w:tabs>
        <w:ind w:left="-1134" w:right="-285" w:firstLine="0"/>
        <w:rPr>
          <w:rFonts w:ascii="Book Antiqua" w:hAnsi="Book Antiqua"/>
          <w:sz w:val="2"/>
        </w:rPr>
      </w:pPr>
    </w:p>
    <w:p w14:paraId="292133F5" w14:textId="01CEFB0C" w:rsidR="00EA13BD" w:rsidRPr="00BF49C0" w:rsidRDefault="00EA13BD" w:rsidP="00BF49C0">
      <w:pPr>
        <w:pStyle w:val="PargrafodaLista"/>
        <w:widowControl w:val="0"/>
        <w:numPr>
          <w:ilvl w:val="1"/>
          <w:numId w:val="48"/>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 xml:space="preserve">Observados os critérios e condições estabelecidos no edital do </w:t>
      </w:r>
      <w:r w:rsidRPr="004A4F56">
        <w:rPr>
          <w:rFonts w:ascii="Book Antiqua" w:hAnsi="Book Antiqua"/>
          <w:b/>
          <w:color w:val="0A0000"/>
          <w:sz w:val="20"/>
        </w:rPr>
        <w:t xml:space="preserve">Pregão Eletrônico nº </w:t>
      </w:r>
      <w:r w:rsidR="003D30CF">
        <w:rPr>
          <w:rFonts w:ascii="Book Antiqua" w:hAnsi="Book Antiqua"/>
          <w:b/>
          <w:color w:val="0A0000"/>
          <w:sz w:val="20"/>
        </w:rPr>
        <w:t>07</w:t>
      </w:r>
      <w:r w:rsidR="001E2566" w:rsidRPr="004A4F56">
        <w:rPr>
          <w:rFonts w:ascii="Book Antiqua" w:hAnsi="Book Antiqua"/>
          <w:b/>
          <w:color w:val="0A0000"/>
          <w:sz w:val="20"/>
        </w:rPr>
        <w:t>/202</w:t>
      </w:r>
      <w:r w:rsidR="003D30CF">
        <w:rPr>
          <w:rFonts w:ascii="Book Antiqua" w:hAnsi="Book Antiqua"/>
          <w:b/>
          <w:color w:val="0A0000"/>
          <w:sz w:val="20"/>
        </w:rPr>
        <w:t>3</w:t>
      </w:r>
      <w:r w:rsidRPr="00BF49C0">
        <w:rPr>
          <w:rFonts w:ascii="Book Antiqua" w:hAnsi="Book Antiqua"/>
          <w:color w:val="0A0000"/>
          <w:sz w:val="20"/>
        </w:rPr>
        <w:t>, o MUNICÍPIO e/ou órgãos participantes, visando alcançar a quantidade de bens pretendida, poderá contratar concomitantemente com um ou mais fornecedores que tenham seus preços registrados, respeitando-se a capacidade de fornecimento das detentoras, e obedecida à ordem de classificação das propostas e os preços</w:t>
      </w:r>
      <w:r w:rsidRPr="00BF49C0">
        <w:rPr>
          <w:rFonts w:ascii="Book Antiqua" w:hAnsi="Book Antiqua"/>
          <w:color w:val="0A0000"/>
          <w:spacing w:val="-1"/>
          <w:sz w:val="20"/>
        </w:rPr>
        <w:t xml:space="preserve"> </w:t>
      </w:r>
      <w:r w:rsidRPr="00BF49C0">
        <w:rPr>
          <w:rFonts w:ascii="Book Antiqua" w:hAnsi="Book Antiqua"/>
          <w:color w:val="0A0000"/>
          <w:sz w:val="20"/>
        </w:rPr>
        <w:t>registrados.</w:t>
      </w:r>
    </w:p>
    <w:p w14:paraId="79D31418" w14:textId="77777777" w:rsidR="00EA13BD" w:rsidRPr="00BF49C0" w:rsidRDefault="00EA13BD" w:rsidP="00BF49C0">
      <w:pPr>
        <w:pStyle w:val="PargrafodaLista"/>
        <w:widowControl w:val="0"/>
        <w:numPr>
          <w:ilvl w:val="1"/>
          <w:numId w:val="48"/>
        </w:numPr>
        <w:tabs>
          <w:tab w:val="left" w:pos="0"/>
        </w:tabs>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color w:val="0A0000"/>
          <w:sz w:val="20"/>
        </w:rPr>
        <w:t>O Registro de Preços efetuado não obriga o MUNICÍPIO a firmar as contratações nas quantidades estimadas, podendo ocorrer licitações específicas para o objeto, sendo assegurada ao detentor do registro</w:t>
      </w:r>
      <w:proofErr w:type="gramStart"/>
      <w:r w:rsidRPr="00BF49C0">
        <w:rPr>
          <w:rFonts w:ascii="Book Antiqua" w:hAnsi="Book Antiqua"/>
          <w:color w:val="0A0000"/>
          <w:sz w:val="20"/>
        </w:rPr>
        <w:t xml:space="preserve">  </w:t>
      </w:r>
      <w:proofErr w:type="gramEnd"/>
      <w:r w:rsidRPr="00BF49C0">
        <w:rPr>
          <w:rFonts w:ascii="Book Antiqua" w:hAnsi="Book Antiqua"/>
          <w:color w:val="0A0000"/>
          <w:sz w:val="20"/>
        </w:rPr>
        <w:t xml:space="preserve">a preferência de </w:t>
      </w:r>
      <w:r w:rsidRPr="00BF49C0">
        <w:rPr>
          <w:rFonts w:ascii="Book Antiqua" w:hAnsi="Book Antiqua"/>
          <w:color w:val="0A0000"/>
          <w:sz w:val="20"/>
        </w:rPr>
        <w:lastRenderedPageBreak/>
        <w:t>fornecimento, em igualdade de</w:t>
      </w:r>
      <w:r w:rsidRPr="00BF49C0">
        <w:rPr>
          <w:rFonts w:ascii="Book Antiqua" w:hAnsi="Book Antiqua"/>
          <w:color w:val="0A0000"/>
          <w:spacing w:val="1"/>
          <w:sz w:val="20"/>
        </w:rPr>
        <w:t xml:space="preserve"> </w:t>
      </w:r>
      <w:r w:rsidRPr="00BF49C0">
        <w:rPr>
          <w:rFonts w:ascii="Book Antiqua" w:hAnsi="Book Antiqua"/>
          <w:color w:val="0A0000"/>
          <w:sz w:val="20"/>
        </w:rPr>
        <w:t>condições.</w:t>
      </w:r>
    </w:p>
    <w:p w14:paraId="31B6D19C" w14:textId="77777777" w:rsidR="00EA13BD" w:rsidRPr="00BF49C0" w:rsidRDefault="00EA13BD" w:rsidP="00BF49C0">
      <w:pPr>
        <w:pStyle w:val="PargrafodaLista"/>
        <w:widowControl w:val="0"/>
        <w:numPr>
          <w:ilvl w:val="1"/>
          <w:numId w:val="48"/>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A contratação junto a cada fornecedor registrado será formalizada pelos órgãos integrantes da Administração Direta ou Indireta do Poder Executivo, mediante a assinatura de</w:t>
      </w:r>
      <w:r w:rsidRPr="00BF49C0">
        <w:rPr>
          <w:rFonts w:ascii="Book Antiqua" w:hAnsi="Book Antiqua"/>
          <w:color w:val="0A0000"/>
          <w:spacing w:val="-5"/>
          <w:sz w:val="20"/>
        </w:rPr>
        <w:t xml:space="preserve"> </w:t>
      </w:r>
      <w:r w:rsidRPr="00BF49C0">
        <w:rPr>
          <w:rFonts w:ascii="Book Antiqua" w:hAnsi="Book Antiqua"/>
          <w:color w:val="0A0000"/>
          <w:sz w:val="20"/>
        </w:rPr>
        <w:t>contrato.</w:t>
      </w:r>
    </w:p>
    <w:p w14:paraId="4D940EEF" w14:textId="77777777" w:rsidR="00EA13BD" w:rsidRPr="00C35B7C" w:rsidRDefault="00EA13BD" w:rsidP="00BF49C0">
      <w:pPr>
        <w:pStyle w:val="Corpodetexto"/>
        <w:spacing w:before="7"/>
        <w:ind w:left="-1134" w:right="-285"/>
        <w:rPr>
          <w:rFonts w:ascii="Book Antiqua" w:hAnsi="Book Antiqua"/>
          <w:sz w:val="10"/>
          <w:lang w:val="pt-BR"/>
        </w:rPr>
      </w:pPr>
    </w:p>
    <w:p w14:paraId="440DC8AE" w14:textId="77777777" w:rsidR="00EA13BD" w:rsidRPr="00BF49C0" w:rsidRDefault="00EA13BD" w:rsidP="00BF49C0">
      <w:pPr>
        <w:pStyle w:val="Ttulo5"/>
        <w:keepNext w:val="0"/>
        <w:keepLines w:val="0"/>
        <w:widowControl w:val="0"/>
        <w:numPr>
          <w:ilvl w:val="0"/>
          <w:numId w:val="53"/>
        </w:numPr>
        <w:autoSpaceDE w:val="0"/>
        <w:autoSpaceDN w:val="0"/>
        <w:spacing w:before="0" w:line="240" w:lineRule="auto"/>
        <w:ind w:left="-1134" w:right="-285" w:firstLine="0"/>
        <w:jc w:val="left"/>
        <w:rPr>
          <w:rFonts w:ascii="Book Antiqua" w:hAnsi="Book Antiqua"/>
          <w:b/>
        </w:rPr>
      </w:pPr>
      <w:r w:rsidRPr="00BF49C0">
        <w:rPr>
          <w:rFonts w:ascii="Book Antiqua" w:hAnsi="Book Antiqua"/>
          <w:b/>
          <w:color w:val="0A0000"/>
          <w:u w:val="thick" w:color="0A0000"/>
        </w:rPr>
        <w:t>DO PAGAMENTO À</w:t>
      </w:r>
      <w:r w:rsidRPr="00BF49C0">
        <w:rPr>
          <w:rFonts w:ascii="Book Antiqua" w:hAnsi="Book Antiqua"/>
          <w:b/>
          <w:color w:val="0A0000"/>
          <w:spacing w:val="1"/>
          <w:u w:val="thick" w:color="0A0000"/>
        </w:rPr>
        <w:t xml:space="preserve"> </w:t>
      </w:r>
      <w:r w:rsidRPr="00BF49C0">
        <w:rPr>
          <w:rFonts w:ascii="Book Antiqua" w:hAnsi="Book Antiqua"/>
          <w:b/>
          <w:color w:val="0A0000"/>
          <w:u w:val="thick" w:color="0A0000"/>
        </w:rPr>
        <w:t>CONTRATADA</w:t>
      </w:r>
    </w:p>
    <w:p w14:paraId="5FD89D97" w14:textId="77777777" w:rsidR="00EA13BD" w:rsidRPr="00BF49C0" w:rsidRDefault="00EA13BD" w:rsidP="00BF49C0">
      <w:pPr>
        <w:pStyle w:val="PargrafodaLista"/>
        <w:widowControl w:val="0"/>
        <w:numPr>
          <w:ilvl w:val="1"/>
          <w:numId w:val="47"/>
        </w:numPr>
        <w:autoSpaceDE w:val="0"/>
        <w:autoSpaceDN w:val="0"/>
        <w:spacing w:before="205" w:after="0" w:line="242" w:lineRule="auto"/>
        <w:ind w:left="-1134" w:right="-285" w:firstLine="0"/>
        <w:contextualSpacing w:val="0"/>
        <w:rPr>
          <w:rFonts w:ascii="Book Antiqua" w:hAnsi="Book Antiqua"/>
          <w:color w:val="0A0000"/>
          <w:sz w:val="20"/>
        </w:rPr>
      </w:pPr>
      <w:r w:rsidRPr="00BF49C0">
        <w:rPr>
          <w:rFonts w:ascii="Book Antiqua" w:hAnsi="Book Antiqua"/>
          <w:sz w:val="20"/>
        </w:rPr>
        <w:t>A empresa licitante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w:t>
      </w:r>
      <w:r w:rsidRPr="00BF49C0">
        <w:rPr>
          <w:rFonts w:ascii="Book Antiqua" w:hAnsi="Book Antiqua"/>
          <w:spacing w:val="-15"/>
          <w:sz w:val="20"/>
        </w:rPr>
        <w:t xml:space="preserve"> </w:t>
      </w:r>
      <w:r w:rsidRPr="00BF49C0">
        <w:rPr>
          <w:rFonts w:ascii="Book Antiqua" w:hAnsi="Book Antiqua"/>
          <w:sz w:val="20"/>
        </w:rPr>
        <w:t>Solicitante.</w:t>
      </w:r>
    </w:p>
    <w:p w14:paraId="142296A8" w14:textId="77777777" w:rsidR="002575BE" w:rsidRPr="00BF49C0" w:rsidRDefault="00EA13BD" w:rsidP="00BF49C0">
      <w:pPr>
        <w:pStyle w:val="PargrafodaLista"/>
        <w:widowControl w:val="0"/>
        <w:numPr>
          <w:ilvl w:val="1"/>
          <w:numId w:val="47"/>
        </w:numPr>
        <w:tabs>
          <w:tab w:val="left" w:pos="0"/>
        </w:tabs>
        <w:autoSpaceDE w:val="0"/>
        <w:autoSpaceDN w:val="0"/>
        <w:spacing w:after="0" w:line="222" w:lineRule="exact"/>
        <w:ind w:left="-1134" w:right="-285" w:firstLine="0"/>
        <w:contextualSpacing w:val="0"/>
        <w:rPr>
          <w:rFonts w:ascii="Book Antiqua" w:hAnsi="Book Antiqua"/>
          <w:sz w:val="20"/>
        </w:rPr>
      </w:pPr>
      <w:r w:rsidRPr="00BF49C0">
        <w:rPr>
          <w:rFonts w:ascii="Book Antiqua" w:hAnsi="Book Antiqua"/>
          <w:sz w:val="20"/>
        </w:rPr>
        <w:t>O pagamento será efetuado pela Prefeitura Municipal no prazo de até o décimo (10º) dia do mês subsequente a entrega dos materiais, contado da data de protocolização da nota fiscal/fatura, devidamente atestada pelo setor competente, conforme dispõe o art. 40, inciso XIV, alínea “a”, da Lei n° 8.666/93 e alterações.</w:t>
      </w:r>
    </w:p>
    <w:p w14:paraId="0DFA549F" w14:textId="77777777" w:rsidR="00EA13BD" w:rsidRPr="00BF49C0" w:rsidRDefault="00EA13BD" w:rsidP="00BF49C0">
      <w:pPr>
        <w:pStyle w:val="PargrafodaLista"/>
        <w:widowControl w:val="0"/>
        <w:numPr>
          <w:ilvl w:val="1"/>
          <w:numId w:val="47"/>
        </w:numPr>
        <w:tabs>
          <w:tab w:val="left" w:pos="0"/>
        </w:tabs>
        <w:autoSpaceDE w:val="0"/>
        <w:autoSpaceDN w:val="0"/>
        <w:spacing w:after="0" w:line="222" w:lineRule="exact"/>
        <w:ind w:left="-1134" w:right="-285" w:firstLine="0"/>
        <w:contextualSpacing w:val="0"/>
        <w:rPr>
          <w:rFonts w:ascii="Book Antiqua" w:hAnsi="Book Antiqua"/>
          <w:sz w:val="20"/>
        </w:rPr>
      </w:pPr>
      <w:r w:rsidRPr="00BF49C0">
        <w:rPr>
          <w:rFonts w:ascii="Book Antiqua" w:hAnsi="Book Antiqua"/>
          <w:sz w:val="20"/>
        </w:rPr>
        <w:t>Os pagamentos estão condicionados a apresentação das respectivas</w:t>
      </w:r>
      <w:r w:rsidRPr="00BF49C0">
        <w:rPr>
          <w:rFonts w:ascii="Book Antiqua" w:hAnsi="Book Antiqua"/>
          <w:spacing w:val="-3"/>
          <w:sz w:val="20"/>
        </w:rPr>
        <w:t xml:space="preserve"> </w:t>
      </w:r>
      <w:r w:rsidRPr="00BF49C0">
        <w:rPr>
          <w:rFonts w:ascii="Book Antiqua" w:hAnsi="Book Antiqua"/>
          <w:sz w:val="20"/>
        </w:rPr>
        <w:t>faturas.</w:t>
      </w:r>
    </w:p>
    <w:p w14:paraId="578D03F8" w14:textId="77777777" w:rsidR="00EA13BD" w:rsidRPr="00BF49C0" w:rsidRDefault="00EA13BD" w:rsidP="00BF49C0">
      <w:pPr>
        <w:pStyle w:val="PargrafodaLista"/>
        <w:widowControl w:val="0"/>
        <w:numPr>
          <w:ilvl w:val="1"/>
          <w:numId w:val="47"/>
        </w:numPr>
        <w:tabs>
          <w:tab w:val="left" w:pos="0"/>
        </w:tabs>
        <w:autoSpaceDE w:val="0"/>
        <w:autoSpaceDN w:val="0"/>
        <w:spacing w:after="0" w:line="222" w:lineRule="exact"/>
        <w:ind w:left="-1134" w:right="-285" w:firstLine="0"/>
        <w:contextualSpacing w:val="0"/>
        <w:rPr>
          <w:rFonts w:ascii="Book Antiqua" w:hAnsi="Book Antiqua"/>
          <w:sz w:val="20"/>
        </w:rPr>
      </w:pPr>
      <w:r w:rsidRPr="00BF49C0">
        <w:rPr>
          <w:rFonts w:ascii="Book Antiqua" w:hAnsi="Book Antiqua"/>
          <w:sz w:val="20"/>
        </w:rPr>
        <w:t>As taxas referentes ao Envio de TED e/ou DOC serão efetivamente descontadas do valor a ser pago a favorecida;</w:t>
      </w:r>
    </w:p>
    <w:p w14:paraId="57DE2160" w14:textId="77777777" w:rsidR="00EA13BD" w:rsidRPr="00BF49C0" w:rsidRDefault="00EA13BD" w:rsidP="00BF49C0">
      <w:pPr>
        <w:pStyle w:val="PargrafodaLista"/>
        <w:widowControl w:val="0"/>
        <w:numPr>
          <w:ilvl w:val="1"/>
          <w:numId w:val="47"/>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t>Nas Notas Fiscais apresentadas para pagamento os materiais relacionados deverão vir com nome e especificações, sob pena de devolução da mesma e o não</w:t>
      </w:r>
      <w:r w:rsidRPr="00BF49C0">
        <w:rPr>
          <w:rFonts w:ascii="Book Antiqua" w:hAnsi="Book Antiqua"/>
          <w:spacing w:val="-6"/>
          <w:sz w:val="20"/>
        </w:rPr>
        <w:t xml:space="preserve"> </w:t>
      </w:r>
      <w:r w:rsidRPr="00BF49C0">
        <w:rPr>
          <w:rFonts w:ascii="Book Antiqua" w:hAnsi="Book Antiqua"/>
          <w:sz w:val="20"/>
        </w:rPr>
        <w:t>pagamento.</w:t>
      </w:r>
    </w:p>
    <w:p w14:paraId="7FB3495F" w14:textId="77777777" w:rsidR="00EA13BD" w:rsidRPr="00BF49C0" w:rsidRDefault="00EA13BD" w:rsidP="00BF49C0">
      <w:pPr>
        <w:pStyle w:val="PargrafodaLista"/>
        <w:widowControl w:val="0"/>
        <w:numPr>
          <w:ilvl w:val="1"/>
          <w:numId w:val="47"/>
        </w:numPr>
        <w:tabs>
          <w:tab w:val="left" w:pos="0"/>
        </w:tabs>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As empresas regularmente inscritas nos simples deverão apresentar documentos comprobatórios, para os fins de retenções de</w:t>
      </w:r>
      <w:r w:rsidRPr="00BF49C0">
        <w:rPr>
          <w:rFonts w:ascii="Book Antiqua" w:hAnsi="Book Antiqua"/>
          <w:spacing w:val="-3"/>
          <w:sz w:val="20"/>
        </w:rPr>
        <w:t xml:space="preserve"> </w:t>
      </w:r>
      <w:r w:rsidRPr="00BF49C0">
        <w:rPr>
          <w:rFonts w:ascii="Book Antiqua" w:hAnsi="Book Antiqua"/>
          <w:sz w:val="20"/>
        </w:rPr>
        <w:t>impostos.</w:t>
      </w:r>
    </w:p>
    <w:p w14:paraId="1C12B820" w14:textId="77777777" w:rsidR="00EA13BD" w:rsidRPr="00BF49C0" w:rsidRDefault="00EA13BD" w:rsidP="00BF49C0">
      <w:pPr>
        <w:pStyle w:val="PargrafodaLista"/>
        <w:widowControl w:val="0"/>
        <w:numPr>
          <w:ilvl w:val="1"/>
          <w:numId w:val="47"/>
        </w:numPr>
        <w:tabs>
          <w:tab w:val="left" w:pos="0"/>
        </w:tabs>
        <w:autoSpaceDE w:val="0"/>
        <w:autoSpaceDN w:val="0"/>
        <w:spacing w:before="105" w:after="0" w:line="240" w:lineRule="auto"/>
        <w:ind w:left="-1134" w:right="-285" w:firstLine="0"/>
        <w:contextualSpacing w:val="0"/>
        <w:rPr>
          <w:rFonts w:ascii="Book Antiqua" w:hAnsi="Book Antiqua"/>
          <w:sz w:val="20"/>
        </w:rPr>
      </w:pPr>
      <w:r w:rsidRPr="00BF49C0">
        <w:rPr>
          <w:rFonts w:ascii="Book Antiqua" w:hAnsi="Book Antiqua"/>
          <w:sz w:val="20"/>
        </w:rPr>
        <w:t xml:space="preserve">Toda operação de venda de mercadorias terá que ser efetuada, obrigatoriamente, mediante a emissão de </w:t>
      </w:r>
      <w:r w:rsidRPr="00BF49C0">
        <w:rPr>
          <w:rFonts w:ascii="Book Antiqua" w:hAnsi="Book Antiqua"/>
          <w:b/>
          <w:sz w:val="20"/>
        </w:rPr>
        <w:t>NOTA FISCAL</w:t>
      </w:r>
      <w:r w:rsidRPr="00BF49C0">
        <w:rPr>
          <w:rFonts w:ascii="Book Antiqua" w:hAnsi="Book Antiqua"/>
          <w:b/>
          <w:spacing w:val="-5"/>
          <w:sz w:val="20"/>
        </w:rPr>
        <w:t xml:space="preserve"> </w:t>
      </w:r>
      <w:r w:rsidRPr="00BF49C0">
        <w:rPr>
          <w:rFonts w:ascii="Book Antiqua" w:hAnsi="Book Antiqua"/>
          <w:b/>
          <w:sz w:val="20"/>
        </w:rPr>
        <w:t>ELETRÔNICA</w:t>
      </w:r>
      <w:r w:rsidRPr="00BF49C0">
        <w:rPr>
          <w:rFonts w:ascii="Book Antiqua" w:hAnsi="Book Antiqua"/>
          <w:sz w:val="20"/>
        </w:rPr>
        <w:t>;</w:t>
      </w:r>
    </w:p>
    <w:p w14:paraId="152E6BC9" w14:textId="77777777" w:rsidR="00EA13BD" w:rsidRPr="00BF49C0" w:rsidRDefault="00EA13BD" w:rsidP="00BF49C0">
      <w:pPr>
        <w:pStyle w:val="PargrafodaLista"/>
        <w:widowControl w:val="0"/>
        <w:numPr>
          <w:ilvl w:val="2"/>
          <w:numId w:val="47"/>
        </w:numPr>
        <w:autoSpaceDE w:val="0"/>
        <w:autoSpaceDN w:val="0"/>
        <w:spacing w:before="121" w:after="0" w:line="240" w:lineRule="auto"/>
        <w:ind w:left="-1134" w:right="-285" w:firstLine="0"/>
        <w:contextualSpacing w:val="0"/>
        <w:rPr>
          <w:rFonts w:ascii="Book Antiqua" w:hAnsi="Book Antiqua"/>
          <w:sz w:val="20"/>
        </w:rPr>
      </w:pPr>
      <w:r w:rsidRPr="00BF49C0">
        <w:rPr>
          <w:rFonts w:ascii="Book Antiqua" w:hAnsi="Book Antiqua"/>
          <w:sz w:val="20"/>
        </w:rPr>
        <w:t xml:space="preserve">Se a Nota Fiscal for apresentada com erro, </w:t>
      </w:r>
      <w:proofErr w:type="gramStart"/>
      <w:r w:rsidRPr="00BF49C0">
        <w:rPr>
          <w:rFonts w:ascii="Book Antiqua" w:hAnsi="Book Antiqua"/>
          <w:sz w:val="20"/>
        </w:rPr>
        <w:t>será</w:t>
      </w:r>
      <w:proofErr w:type="gramEnd"/>
      <w:r w:rsidRPr="00BF49C0">
        <w:rPr>
          <w:rFonts w:ascii="Book Antiqua" w:hAnsi="Book Antiqua"/>
          <w:sz w:val="20"/>
        </w:rPr>
        <w:t xml:space="preserve"> devolvida à licitante vencedora para retificação e reapresentação, acrescentando-se no prazo fixado nos item 7.2, os dias que se passarem entre a data da devolução e a da</w:t>
      </w:r>
      <w:r w:rsidRPr="00BF49C0">
        <w:rPr>
          <w:rFonts w:ascii="Book Antiqua" w:hAnsi="Book Antiqua"/>
          <w:spacing w:val="-3"/>
          <w:sz w:val="20"/>
        </w:rPr>
        <w:t xml:space="preserve"> </w:t>
      </w:r>
      <w:r w:rsidRPr="00BF49C0">
        <w:rPr>
          <w:rFonts w:ascii="Book Antiqua" w:hAnsi="Book Antiqua"/>
          <w:sz w:val="20"/>
        </w:rPr>
        <w:t>reapresentação;</w:t>
      </w:r>
    </w:p>
    <w:p w14:paraId="30E9AE6D" w14:textId="77777777" w:rsidR="00EA13BD" w:rsidRPr="00BF49C0" w:rsidRDefault="00EA13BD" w:rsidP="00BF49C0">
      <w:pPr>
        <w:pStyle w:val="PargrafodaLista"/>
        <w:widowControl w:val="0"/>
        <w:numPr>
          <w:ilvl w:val="1"/>
          <w:numId w:val="46"/>
        </w:numPr>
        <w:autoSpaceDE w:val="0"/>
        <w:autoSpaceDN w:val="0"/>
        <w:spacing w:before="119" w:after="0" w:line="242" w:lineRule="auto"/>
        <w:ind w:left="-1134" w:right="-285" w:firstLine="0"/>
        <w:contextualSpacing w:val="0"/>
        <w:rPr>
          <w:rFonts w:ascii="Book Antiqua" w:hAnsi="Book Antiqua"/>
          <w:sz w:val="20"/>
        </w:rPr>
      </w:pPr>
      <w:r w:rsidRPr="00BF49C0">
        <w:rPr>
          <w:rFonts w:ascii="Book Antiqua" w:hAnsi="Book Antiqua"/>
          <w:sz w:val="20"/>
        </w:rPr>
        <w:t>Nenhum pagamento será efetuado enquanto pendente de liquidação qualquer obrigação financeira que lhe for imposta, em virtude de penalidade ou inadimplência, sem que isso gere direito de atualização monetária.</w:t>
      </w:r>
    </w:p>
    <w:p w14:paraId="0FD54C1D" w14:textId="77777777" w:rsidR="00EA13BD" w:rsidRPr="00BF49C0" w:rsidRDefault="00EA13BD" w:rsidP="00BF49C0">
      <w:pPr>
        <w:pStyle w:val="PargrafodaLista"/>
        <w:widowControl w:val="0"/>
        <w:numPr>
          <w:ilvl w:val="1"/>
          <w:numId w:val="46"/>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O Contratante não efetuará pagamento de título descontado, ou por meio de cobrança</w:t>
      </w:r>
      <w:proofErr w:type="gramStart"/>
      <w:r w:rsidRPr="00BF49C0">
        <w:rPr>
          <w:rFonts w:ascii="Book Antiqua" w:hAnsi="Book Antiqua"/>
          <w:sz w:val="20"/>
        </w:rPr>
        <w:t xml:space="preserve">  </w:t>
      </w:r>
      <w:proofErr w:type="gramEnd"/>
      <w:r w:rsidRPr="00BF49C0">
        <w:rPr>
          <w:rFonts w:ascii="Book Antiqua" w:hAnsi="Book Antiqua"/>
          <w:sz w:val="20"/>
        </w:rPr>
        <w:t>em  banco, bem como, os que forem negociados com terceiros por intermédio da operação de</w:t>
      </w:r>
      <w:r w:rsidRPr="00BF49C0">
        <w:rPr>
          <w:rFonts w:ascii="Book Antiqua" w:hAnsi="Book Antiqua"/>
          <w:spacing w:val="9"/>
          <w:sz w:val="20"/>
        </w:rPr>
        <w:t xml:space="preserve"> </w:t>
      </w:r>
      <w:r w:rsidRPr="00BF49C0">
        <w:rPr>
          <w:rFonts w:ascii="Book Antiqua" w:hAnsi="Book Antiqua"/>
          <w:sz w:val="20"/>
        </w:rPr>
        <w:t>“</w:t>
      </w:r>
      <w:proofErr w:type="spellStart"/>
      <w:r w:rsidRPr="00BF49C0">
        <w:rPr>
          <w:rFonts w:ascii="Book Antiqua" w:hAnsi="Book Antiqua"/>
          <w:sz w:val="20"/>
        </w:rPr>
        <w:t>factoring</w:t>
      </w:r>
      <w:proofErr w:type="spellEnd"/>
      <w:r w:rsidRPr="00BF49C0">
        <w:rPr>
          <w:rFonts w:ascii="Book Antiqua" w:hAnsi="Book Antiqua"/>
          <w:sz w:val="20"/>
        </w:rPr>
        <w:t>”.</w:t>
      </w:r>
    </w:p>
    <w:p w14:paraId="04D5B713" w14:textId="77777777" w:rsidR="00EA13BD" w:rsidRPr="00BF49C0" w:rsidRDefault="00EA13BD" w:rsidP="00BF49C0">
      <w:pPr>
        <w:pStyle w:val="Ttulo6"/>
        <w:keepNext w:val="0"/>
        <w:keepLines w:val="0"/>
        <w:widowControl w:val="0"/>
        <w:numPr>
          <w:ilvl w:val="1"/>
          <w:numId w:val="46"/>
        </w:numPr>
        <w:autoSpaceDE w:val="0"/>
        <w:autoSpaceDN w:val="0"/>
        <w:spacing w:before="0" w:line="240" w:lineRule="auto"/>
        <w:ind w:left="-1134" w:right="-285" w:firstLine="0"/>
        <w:rPr>
          <w:rFonts w:ascii="Book Antiqua" w:hAnsi="Book Antiqua" w:cs="Arial"/>
          <w:b/>
          <w:color w:val="auto"/>
          <w:sz w:val="20"/>
          <w:szCs w:val="20"/>
        </w:rPr>
      </w:pPr>
      <w:r w:rsidRPr="00BF49C0">
        <w:rPr>
          <w:rFonts w:ascii="Book Antiqua" w:hAnsi="Book Antiqua" w:cs="Arial"/>
          <w:b/>
          <w:color w:val="auto"/>
          <w:sz w:val="20"/>
          <w:szCs w:val="20"/>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BF49C0">
        <w:rPr>
          <w:rFonts w:ascii="Book Antiqua" w:hAnsi="Book Antiqua" w:cs="Arial"/>
          <w:b/>
          <w:color w:val="auto"/>
          <w:spacing w:val="-7"/>
          <w:sz w:val="20"/>
          <w:szCs w:val="20"/>
        </w:rPr>
        <w:t xml:space="preserve"> </w:t>
      </w:r>
      <w:r w:rsidRPr="00BF49C0">
        <w:rPr>
          <w:rFonts w:ascii="Book Antiqua" w:hAnsi="Book Antiqua" w:cs="Arial"/>
          <w:b/>
          <w:color w:val="auto"/>
          <w:sz w:val="20"/>
          <w:szCs w:val="20"/>
        </w:rPr>
        <w:t>fiscal).</w:t>
      </w:r>
    </w:p>
    <w:p w14:paraId="15DD12C5" w14:textId="77777777" w:rsidR="00EA13BD" w:rsidRPr="00BF49C0" w:rsidRDefault="00EA13BD" w:rsidP="00BF49C0">
      <w:pPr>
        <w:pStyle w:val="PargrafodaLista"/>
        <w:widowControl w:val="0"/>
        <w:numPr>
          <w:ilvl w:val="0"/>
          <w:numId w:val="53"/>
        </w:numPr>
        <w:autoSpaceDE w:val="0"/>
        <w:autoSpaceDN w:val="0"/>
        <w:spacing w:before="196" w:after="0" w:line="240" w:lineRule="auto"/>
        <w:ind w:left="-1134" w:right="-285" w:firstLine="0"/>
        <w:contextualSpacing w:val="0"/>
        <w:jc w:val="left"/>
        <w:rPr>
          <w:rFonts w:ascii="Book Antiqua" w:hAnsi="Book Antiqua"/>
          <w:b/>
        </w:rPr>
      </w:pPr>
      <w:r w:rsidRPr="00BF49C0">
        <w:rPr>
          <w:rFonts w:ascii="Book Antiqua" w:hAnsi="Book Antiqua"/>
          <w:b/>
          <w:color w:val="0A0000"/>
          <w:u w:val="thick" w:color="0A0000"/>
        </w:rPr>
        <w:t>DA READEQUAÇÃO DE</w:t>
      </w:r>
      <w:r w:rsidRPr="00BF49C0">
        <w:rPr>
          <w:rFonts w:ascii="Book Antiqua" w:hAnsi="Book Antiqua"/>
          <w:b/>
          <w:color w:val="0A0000"/>
          <w:spacing w:val="-8"/>
          <w:u w:val="thick" w:color="0A0000"/>
        </w:rPr>
        <w:t xml:space="preserve"> </w:t>
      </w:r>
      <w:r w:rsidRPr="00BF49C0">
        <w:rPr>
          <w:rFonts w:ascii="Book Antiqua" w:hAnsi="Book Antiqua"/>
          <w:b/>
          <w:color w:val="0A0000"/>
          <w:u w:val="thick" w:color="0A0000"/>
        </w:rPr>
        <w:t>PREÇOS</w:t>
      </w:r>
    </w:p>
    <w:p w14:paraId="5D25D240" w14:textId="77777777" w:rsidR="00EA13BD" w:rsidRPr="00BF49C0" w:rsidRDefault="00EA13BD" w:rsidP="00BF49C0">
      <w:pPr>
        <w:pStyle w:val="PargrafodaLista"/>
        <w:widowControl w:val="0"/>
        <w:numPr>
          <w:ilvl w:val="1"/>
          <w:numId w:val="45"/>
        </w:numPr>
        <w:autoSpaceDE w:val="0"/>
        <w:autoSpaceDN w:val="0"/>
        <w:spacing w:before="205" w:after="0" w:line="242" w:lineRule="auto"/>
        <w:ind w:left="-1134" w:right="-285" w:firstLine="0"/>
        <w:contextualSpacing w:val="0"/>
        <w:rPr>
          <w:rFonts w:ascii="Book Antiqua" w:hAnsi="Book Antiqua"/>
          <w:sz w:val="20"/>
        </w:rPr>
      </w:pPr>
      <w:r w:rsidRPr="00BF49C0">
        <w:rPr>
          <w:rFonts w:ascii="Book Antiqua" w:hAnsi="Book Antiqua"/>
          <w:sz w:val="20"/>
        </w:rPr>
        <w:t xml:space="preserve">Durante o período de vigência da ata, </w:t>
      </w:r>
      <w:r w:rsidRPr="00BF49C0">
        <w:rPr>
          <w:rFonts w:ascii="Book Antiqua" w:hAnsi="Book Antiqua"/>
          <w:b/>
          <w:sz w:val="20"/>
        </w:rPr>
        <w:t>os preços não serão reajustados</w:t>
      </w:r>
      <w:r w:rsidRPr="00BF49C0">
        <w:rPr>
          <w:rFonts w:ascii="Book Antiqua" w:hAnsi="Book Antiqua"/>
          <w:sz w:val="20"/>
        </w:rPr>
        <w:t>, ressalvada, entretanto, a possibilidade de readequação dos preços vigentes pela Administração para manter o equilíbrio econômico- financeiro,</w:t>
      </w:r>
      <w:r w:rsidRPr="00BF49C0">
        <w:rPr>
          <w:rFonts w:ascii="Book Antiqua" w:hAnsi="Book Antiqua"/>
          <w:spacing w:val="17"/>
          <w:sz w:val="20"/>
        </w:rPr>
        <w:t xml:space="preserve"> </w:t>
      </w:r>
      <w:r w:rsidRPr="00BF49C0">
        <w:rPr>
          <w:rFonts w:ascii="Book Antiqua" w:hAnsi="Book Antiqua"/>
          <w:sz w:val="20"/>
        </w:rPr>
        <w:t>ou</w:t>
      </w:r>
      <w:r w:rsidRPr="00BF49C0">
        <w:rPr>
          <w:rFonts w:ascii="Book Antiqua" w:hAnsi="Book Antiqua"/>
          <w:spacing w:val="17"/>
          <w:sz w:val="20"/>
        </w:rPr>
        <w:t xml:space="preserve"> </w:t>
      </w:r>
      <w:r w:rsidRPr="00BF49C0">
        <w:rPr>
          <w:rFonts w:ascii="Book Antiqua" w:hAnsi="Book Antiqua"/>
          <w:sz w:val="20"/>
        </w:rPr>
        <w:t>em</w:t>
      </w:r>
      <w:r w:rsidRPr="00BF49C0">
        <w:rPr>
          <w:rFonts w:ascii="Book Antiqua" w:hAnsi="Book Antiqua"/>
          <w:spacing w:val="21"/>
          <w:sz w:val="20"/>
        </w:rPr>
        <w:t xml:space="preserve"> </w:t>
      </w:r>
      <w:r w:rsidRPr="00BF49C0">
        <w:rPr>
          <w:rFonts w:ascii="Book Antiqua" w:hAnsi="Book Antiqua"/>
          <w:sz w:val="20"/>
        </w:rPr>
        <w:t>face</w:t>
      </w:r>
      <w:r w:rsidRPr="00BF49C0">
        <w:rPr>
          <w:rFonts w:ascii="Book Antiqua" w:hAnsi="Book Antiqua"/>
          <w:spacing w:val="17"/>
          <w:sz w:val="20"/>
        </w:rPr>
        <w:t xml:space="preserve"> </w:t>
      </w:r>
      <w:r w:rsidRPr="00BF49C0">
        <w:rPr>
          <w:rFonts w:ascii="Book Antiqua" w:hAnsi="Book Antiqua"/>
          <w:sz w:val="20"/>
        </w:rPr>
        <w:t>da</w:t>
      </w:r>
      <w:r w:rsidRPr="00BF49C0">
        <w:rPr>
          <w:rFonts w:ascii="Book Antiqua" w:hAnsi="Book Antiqua"/>
          <w:spacing w:val="18"/>
          <w:sz w:val="20"/>
        </w:rPr>
        <w:t xml:space="preserve"> </w:t>
      </w:r>
      <w:r w:rsidRPr="00BF49C0">
        <w:rPr>
          <w:rFonts w:ascii="Book Antiqua" w:hAnsi="Book Antiqua"/>
          <w:sz w:val="20"/>
        </w:rPr>
        <w:t>superveniência</w:t>
      </w:r>
      <w:r w:rsidRPr="00BF49C0">
        <w:rPr>
          <w:rFonts w:ascii="Book Antiqua" w:hAnsi="Book Antiqua"/>
          <w:spacing w:val="17"/>
          <w:sz w:val="20"/>
        </w:rPr>
        <w:t xml:space="preserve"> </w:t>
      </w:r>
      <w:r w:rsidRPr="00BF49C0">
        <w:rPr>
          <w:rFonts w:ascii="Book Antiqua" w:hAnsi="Book Antiqua"/>
          <w:sz w:val="20"/>
        </w:rPr>
        <w:t>de</w:t>
      </w:r>
      <w:r w:rsidRPr="00BF49C0">
        <w:rPr>
          <w:rFonts w:ascii="Book Antiqua" w:hAnsi="Book Antiqua"/>
          <w:spacing w:val="17"/>
          <w:sz w:val="20"/>
        </w:rPr>
        <w:t xml:space="preserve"> </w:t>
      </w:r>
      <w:r w:rsidRPr="00BF49C0">
        <w:rPr>
          <w:rFonts w:ascii="Book Antiqua" w:hAnsi="Book Antiqua"/>
          <w:sz w:val="20"/>
        </w:rPr>
        <w:t>normas</w:t>
      </w:r>
      <w:r w:rsidRPr="00BF49C0">
        <w:rPr>
          <w:rFonts w:ascii="Book Antiqua" w:hAnsi="Book Antiqua"/>
          <w:spacing w:val="16"/>
          <w:sz w:val="20"/>
        </w:rPr>
        <w:t xml:space="preserve"> </w:t>
      </w:r>
      <w:r w:rsidRPr="00BF49C0">
        <w:rPr>
          <w:rFonts w:ascii="Book Antiqua" w:hAnsi="Book Antiqua"/>
          <w:sz w:val="20"/>
        </w:rPr>
        <w:t>federais</w:t>
      </w:r>
      <w:r w:rsidRPr="00BF49C0">
        <w:rPr>
          <w:rFonts w:ascii="Book Antiqua" w:hAnsi="Book Antiqua"/>
          <w:spacing w:val="19"/>
          <w:sz w:val="20"/>
        </w:rPr>
        <w:t xml:space="preserve"> </w:t>
      </w:r>
      <w:r w:rsidRPr="00BF49C0">
        <w:rPr>
          <w:rFonts w:ascii="Book Antiqua" w:hAnsi="Book Antiqua"/>
          <w:sz w:val="20"/>
        </w:rPr>
        <w:t>ou</w:t>
      </w:r>
      <w:r w:rsidRPr="00BF49C0">
        <w:rPr>
          <w:rFonts w:ascii="Book Antiqua" w:hAnsi="Book Antiqua"/>
          <w:spacing w:val="17"/>
          <w:sz w:val="20"/>
        </w:rPr>
        <w:t xml:space="preserve"> </w:t>
      </w:r>
      <w:r w:rsidRPr="00BF49C0">
        <w:rPr>
          <w:rFonts w:ascii="Book Antiqua" w:hAnsi="Book Antiqua"/>
          <w:sz w:val="20"/>
        </w:rPr>
        <w:t>municipais</w:t>
      </w:r>
      <w:r w:rsidRPr="00BF49C0">
        <w:rPr>
          <w:rFonts w:ascii="Book Antiqua" w:hAnsi="Book Antiqua"/>
          <w:spacing w:val="18"/>
          <w:sz w:val="20"/>
        </w:rPr>
        <w:t xml:space="preserve"> </w:t>
      </w:r>
      <w:r w:rsidRPr="00BF49C0">
        <w:rPr>
          <w:rFonts w:ascii="Book Antiqua" w:hAnsi="Book Antiqua"/>
          <w:sz w:val="20"/>
        </w:rPr>
        <w:t>aplicáveis</w:t>
      </w:r>
      <w:r w:rsidRPr="00BF49C0">
        <w:rPr>
          <w:rFonts w:ascii="Book Antiqua" w:hAnsi="Book Antiqua"/>
          <w:spacing w:val="18"/>
          <w:sz w:val="20"/>
        </w:rPr>
        <w:t xml:space="preserve"> </w:t>
      </w:r>
      <w:r w:rsidRPr="00BF49C0">
        <w:rPr>
          <w:rFonts w:ascii="Book Antiqua" w:hAnsi="Book Antiqua"/>
          <w:sz w:val="20"/>
        </w:rPr>
        <w:t>à</w:t>
      </w:r>
      <w:r w:rsidRPr="00BF49C0">
        <w:rPr>
          <w:rFonts w:ascii="Book Antiqua" w:hAnsi="Book Antiqua"/>
          <w:spacing w:val="18"/>
          <w:sz w:val="20"/>
        </w:rPr>
        <w:t xml:space="preserve"> </w:t>
      </w:r>
      <w:r w:rsidRPr="00BF49C0">
        <w:rPr>
          <w:rFonts w:ascii="Book Antiqua" w:hAnsi="Book Antiqua"/>
          <w:sz w:val="20"/>
        </w:rPr>
        <w:t>espécie,</w:t>
      </w:r>
    </w:p>
    <w:p w14:paraId="0EFFD46B" w14:textId="77777777" w:rsidR="00EA13BD" w:rsidRPr="00BF49C0" w:rsidRDefault="00EA13BD" w:rsidP="00BF49C0">
      <w:pPr>
        <w:pStyle w:val="Corpodetexto"/>
        <w:ind w:left="-1134" w:right="-285"/>
        <w:jc w:val="both"/>
        <w:rPr>
          <w:rFonts w:ascii="Book Antiqua" w:hAnsi="Book Antiqua"/>
          <w:lang w:val="pt-BR"/>
        </w:rPr>
      </w:pPr>
      <w:r w:rsidRPr="00BF49C0">
        <w:rPr>
          <w:rFonts w:ascii="Book Antiqua" w:hAnsi="Book Antiqua"/>
          <w:lang w:val="pt-BR"/>
        </w:rPr>
        <w:t>considerada, para base inicial de análise, a demonstração da composição de custos, anexa a ata de registro de</w:t>
      </w:r>
      <w:r w:rsidRPr="00BF49C0">
        <w:rPr>
          <w:rFonts w:ascii="Book Antiqua" w:hAnsi="Book Antiqua"/>
          <w:spacing w:val="-3"/>
          <w:lang w:val="pt-BR"/>
        </w:rPr>
        <w:t xml:space="preserve"> </w:t>
      </w:r>
      <w:r w:rsidRPr="00BF49C0">
        <w:rPr>
          <w:rFonts w:ascii="Book Antiqua" w:hAnsi="Book Antiqua"/>
          <w:lang w:val="pt-BR"/>
        </w:rPr>
        <w:t>preços.</w:t>
      </w:r>
    </w:p>
    <w:p w14:paraId="0784C752" w14:textId="77777777" w:rsidR="00EA13BD" w:rsidRPr="00BF49C0" w:rsidRDefault="00EA13BD" w:rsidP="00BF49C0">
      <w:pPr>
        <w:pStyle w:val="PargrafodaLista"/>
        <w:widowControl w:val="0"/>
        <w:numPr>
          <w:ilvl w:val="1"/>
          <w:numId w:val="4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O diferencial de preço entre a proposta inicial da Detentora e a pesquisa de mercado efetuada pela Administração à época da abertura da proposta, bem como eventuais descontos concedidos pela Detentora, serão sempre mantidos, inclusive se houver prorrogação da vigência da</w:t>
      </w:r>
      <w:r w:rsidRPr="00BF49C0">
        <w:rPr>
          <w:rFonts w:ascii="Book Antiqua" w:hAnsi="Book Antiqua"/>
          <w:spacing w:val="-12"/>
          <w:sz w:val="20"/>
        </w:rPr>
        <w:t xml:space="preserve"> </w:t>
      </w:r>
      <w:r w:rsidRPr="00BF49C0">
        <w:rPr>
          <w:rFonts w:ascii="Book Antiqua" w:hAnsi="Book Antiqua"/>
          <w:sz w:val="20"/>
        </w:rPr>
        <w:t>ata.</w:t>
      </w:r>
    </w:p>
    <w:p w14:paraId="0BDF3BFB" w14:textId="77777777" w:rsidR="00EA13BD" w:rsidRPr="00BF49C0" w:rsidRDefault="00EA13BD" w:rsidP="00BF49C0">
      <w:pPr>
        <w:pStyle w:val="PargrafodaLista"/>
        <w:widowControl w:val="0"/>
        <w:numPr>
          <w:ilvl w:val="1"/>
          <w:numId w:val="45"/>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t>Durante a vigência da ata, os preços registrados não poderão ficar acima dos praticados no mercado. Por conseguinte, independentemente de provocação da Administração, no caso de redução, ainda que temporária, dos preços de mercado, a Detentora obriga-se a comunicar à Prefeitura o novo preço que substituirá o então</w:t>
      </w:r>
      <w:r w:rsidRPr="00BF49C0">
        <w:rPr>
          <w:rFonts w:ascii="Book Antiqua" w:hAnsi="Book Antiqua"/>
          <w:spacing w:val="-2"/>
          <w:sz w:val="20"/>
        </w:rPr>
        <w:t xml:space="preserve"> </w:t>
      </w:r>
      <w:r w:rsidRPr="00BF49C0">
        <w:rPr>
          <w:rFonts w:ascii="Book Antiqua" w:hAnsi="Book Antiqua"/>
          <w:sz w:val="20"/>
        </w:rPr>
        <w:t>registrado.</w:t>
      </w:r>
    </w:p>
    <w:p w14:paraId="0E0CBF96" w14:textId="77777777" w:rsidR="00EA13BD" w:rsidRPr="00BF49C0" w:rsidRDefault="00EA13BD" w:rsidP="00BF49C0">
      <w:pPr>
        <w:pStyle w:val="PargrafodaLista"/>
        <w:widowControl w:val="0"/>
        <w:numPr>
          <w:ilvl w:val="2"/>
          <w:numId w:val="45"/>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Caso a Detentora venha a se locupletar com a redução efetiva de preços de mercado não repassada à Administração, ficará obrigada à restituição do que houver recebido</w:t>
      </w:r>
      <w:r w:rsidRPr="00BF49C0">
        <w:rPr>
          <w:rFonts w:ascii="Book Antiqua" w:hAnsi="Book Antiqua"/>
          <w:spacing w:val="-13"/>
          <w:sz w:val="20"/>
        </w:rPr>
        <w:t xml:space="preserve"> </w:t>
      </w:r>
      <w:r w:rsidRPr="00BF49C0">
        <w:rPr>
          <w:rFonts w:ascii="Book Antiqua" w:hAnsi="Book Antiqua"/>
          <w:sz w:val="20"/>
        </w:rPr>
        <w:t>indevidamente.</w:t>
      </w:r>
    </w:p>
    <w:p w14:paraId="1A1EA833" w14:textId="77777777" w:rsidR="00EA13BD" w:rsidRPr="00BF49C0" w:rsidRDefault="00EA13BD" w:rsidP="00BF49C0">
      <w:pPr>
        <w:pStyle w:val="PargrafodaLista"/>
        <w:widowControl w:val="0"/>
        <w:numPr>
          <w:ilvl w:val="1"/>
          <w:numId w:val="45"/>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t>Caberá à Administração, à cada prestação de serviço, efetuar as pesquisas de preços de mercado para verificar a compatibilidade dos preços registrados, devendo negociar com o Detentor do Registro, sempre que a pesquisa constar preços</w:t>
      </w:r>
      <w:r w:rsidRPr="00BF49C0">
        <w:rPr>
          <w:rFonts w:ascii="Book Antiqua" w:hAnsi="Book Antiqua"/>
          <w:spacing w:val="-2"/>
          <w:sz w:val="20"/>
        </w:rPr>
        <w:t xml:space="preserve"> </w:t>
      </w:r>
      <w:r w:rsidRPr="00BF49C0">
        <w:rPr>
          <w:rFonts w:ascii="Book Antiqua" w:hAnsi="Book Antiqua"/>
          <w:sz w:val="20"/>
        </w:rPr>
        <w:t>menores.</w:t>
      </w:r>
    </w:p>
    <w:p w14:paraId="252763AD" w14:textId="77777777" w:rsidR="00EA13BD" w:rsidRPr="00BF49C0" w:rsidRDefault="00EA13BD" w:rsidP="00BF49C0">
      <w:pPr>
        <w:pStyle w:val="Ttulo5"/>
        <w:keepNext w:val="0"/>
        <w:keepLines w:val="0"/>
        <w:widowControl w:val="0"/>
        <w:numPr>
          <w:ilvl w:val="0"/>
          <w:numId w:val="53"/>
        </w:numPr>
        <w:autoSpaceDE w:val="0"/>
        <w:autoSpaceDN w:val="0"/>
        <w:spacing w:before="194" w:line="240" w:lineRule="auto"/>
        <w:ind w:left="-1134" w:right="-285" w:firstLine="0"/>
        <w:jc w:val="left"/>
        <w:rPr>
          <w:rFonts w:ascii="Book Antiqua" w:hAnsi="Book Antiqua"/>
          <w:b/>
        </w:rPr>
      </w:pPr>
      <w:r w:rsidRPr="00BF49C0">
        <w:rPr>
          <w:rFonts w:ascii="Book Antiqua" w:hAnsi="Book Antiqua"/>
          <w:b/>
          <w:color w:val="0A0000"/>
          <w:u w:val="thick" w:color="0A0000"/>
        </w:rPr>
        <w:t>DA RECISÇÃO DA ATA DE REGISTRO DE</w:t>
      </w:r>
      <w:r w:rsidRPr="00BF49C0">
        <w:rPr>
          <w:rFonts w:ascii="Book Antiqua" w:hAnsi="Book Antiqua"/>
          <w:b/>
          <w:color w:val="0A0000"/>
          <w:spacing w:val="-11"/>
          <w:u w:val="thick" w:color="0A0000"/>
        </w:rPr>
        <w:t xml:space="preserve"> </w:t>
      </w:r>
      <w:r w:rsidRPr="00BF49C0">
        <w:rPr>
          <w:rFonts w:ascii="Book Antiqua" w:hAnsi="Book Antiqua"/>
          <w:b/>
          <w:color w:val="0A0000"/>
          <w:u w:val="thick" w:color="0A0000"/>
        </w:rPr>
        <w:t>PREÇOS</w:t>
      </w:r>
    </w:p>
    <w:p w14:paraId="7327B1B2" w14:textId="77777777" w:rsidR="00EA13BD" w:rsidRPr="00BF49C0" w:rsidRDefault="00EA13BD" w:rsidP="00BF49C0">
      <w:pPr>
        <w:pStyle w:val="PargrafodaLista"/>
        <w:widowControl w:val="0"/>
        <w:numPr>
          <w:ilvl w:val="1"/>
          <w:numId w:val="44"/>
        </w:numPr>
        <w:autoSpaceDE w:val="0"/>
        <w:autoSpaceDN w:val="0"/>
        <w:spacing w:before="207" w:after="0" w:line="240" w:lineRule="auto"/>
        <w:ind w:left="-1134" w:right="-285" w:firstLine="0"/>
        <w:contextualSpacing w:val="0"/>
        <w:rPr>
          <w:rFonts w:ascii="Book Antiqua" w:hAnsi="Book Antiqua"/>
          <w:sz w:val="20"/>
        </w:rPr>
      </w:pPr>
      <w:r w:rsidRPr="00BF49C0">
        <w:rPr>
          <w:rFonts w:ascii="Book Antiqua" w:hAnsi="Book Antiqua"/>
          <w:sz w:val="20"/>
        </w:rPr>
        <w:lastRenderedPageBreak/>
        <w:t>A ata poderá ser rescindida de pleno direito, nas hipóteses a seguir</w:t>
      </w:r>
      <w:r w:rsidRPr="00BF49C0">
        <w:rPr>
          <w:rFonts w:ascii="Book Antiqua" w:hAnsi="Book Antiqua"/>
          <w:spacing w:val="-10"/>
          <w:sz w:val="20"/>
        </w:rPr>
        <w:t xml:space="preserve"> </w:t>
      </w:r>
      <w:r w:rsidRPr="00BF49C0">
        <w:rPr>
          <w:rFonts w:ascii="Book Antiqua" w:hAnsi="Book Antiqua"/>
          <w:sz w:val="20"/>
        </w:rPr>
        <w:t>relacionadas.</w:t>
      </w:r>
    </w:p>
    <w:p w14:paraId="54D8EF4D" w14:textId="77777777" w:rsidR="00EA13BD" w:rsidRPr="00BF49C0" w:rsidRDefault="00EA13BD" w:rsidP="00BF49C0">
      <w:pPr>
        <w:pStyle w:val="PargrafodaLista"/>
        <w:widowControl w:val="0"/>
        <w:numPr>
          <w:ilvl w:val="1"/>
          <w:numId w:val="44"/>
        </w:numPr>
        <w:autoSpaceDE w:val="0"/>
        <w:autoSpaceDN w:val="0"/>
        <w:spacing w:before="1" w:after="0" w:line="240" w:lineRule="auto"/>
        <w:ind w:left="-1134" w:right="-285" w:firstLine="0"/>
        <w:contextualSpacing w:val="0"/>
        <w:rPr>
          <w:rFonts w:ascii="Book Antiqua" w:hAnsi="Book Antiqua"/>
          <w:sz w:val="20"/>
        </w:rPr>
      </w:pPr>
      <w:r w:rsidRPr="00BF49C0">
        <w:rPr>
          <w:rFonts w:ascii="Book Antiqua" w:hAnsi="Book Antiqua"/>
          <w:sz w:val="20"/>
        </w:rPr>
        <w:t xml:space="preserve">A rescisão pela </w:t>
      </w:r>
      <w:r w:rsidRPr="00BF49C0">
        <w:rPr>
          <w:rFonts w:ascii="Book Antiqua" w:hAnsi="Book Antiqua"/>
          <w:b/>
          <w:sz w:val="20"/>
        </w:rPr>
        <w:t xml:space="preserve">Administração </w:t>
      </w:r>
      <w:r w:rsidRPr="00BF49C0">
        <w:rPr>
          <w:rFonts w:ascii="Book Antiqua" w:hAnsi="Book Antiqua"/>
          <w:sz w:val="20"/>
        </w:rPr>
        <w:t>poderá ocorrer</w:t>
      </w:r>
      <w:r w:rsidRPr="00BF49C0">
        <w:rPr>
          <w:rFonts w:ascii="Book Antiqua" w:hAnsi="Book Antiqua"/>
          <w:spacing w:val="1"/>
          <w:sz w:val="20"/>
        </w:rPr>
        <w:t xml:space="preserve"> </w:t>
      </w:r>
      <w:r w:rsidRPr="00BF49C0">
        <w:rPr>
          <w:rFonts w:ascii="Book Antiqua" w:hAnsi="Book Antiqua"/>
          <w:sz w:val="20"/>
        </w:rPr>
        <w:t>quando:</w:t>
      </w:r>
    </w:p>
    <w:p w14:paraId="21613DB5" w14:textId="77777777" w:rsidR="00EA13BD" w:rsidRPr="00BF49C0" w:rsidRDefault="00EA13BD" w:rsidP="00BF49C0">
      <w:pPr>
        <w:pStyle w:val="PargrafodaLista"/>
        <w:widowControl w:val="0"/>
        <w:numPr>
          <w:ilvl w:val="2"/>
          <w:numId w:val="44"/>
        </w:numPr>
        <w:autoSpaceDE w:val="0"/>
        <w:autoSpaceDN w:val="0"/>
        <w:spacing w:after="0" w:line="229" w:lineRule="exact"/>
        <w:ind w:left="-1134" w:right="-285" w:firstLine="0"/>
        <w:contextualSpacing w:val="0"/>
        <w:rPr>
          <w:rFonts w:ascii="Book Antiqua" w:hAnsi="Book Antiqua"/>
          <w:sz w:val="20"/>
        </w:rPr>
      </w:pPr>
      <w:r w:rsidRPr="00BF49C0">
        <w:rPr>
          <w:rFonts w:ascii="Book Antiqua" w:hAnsi="Book Antiqua"/>
          <w:sz w:val="20"/>
        </w:rPr>
        <w:t>A Detentora não cumprir as obrigações constantes da</w:t>
      </w:r>
      <w:r w:rsidRPr="00BF49C0">
        <w:rPr>
          <w:rFonts w:ascii="Book Antiqua" w:hAnsi="Book Antiqua"/>
          <w:spacing w:val="-4"/>
          <w:sz w:val="20"/>
        </w:rPr>
        <w:t xml:space="preserve"> </w:t>
      </w:r>
      <w:r w:rsidRPr="00BF49C0">
        <w:rPr>
          <w:rFonts w:ascii="Book Antiqua" w:hAnsi="Book Antiqua"/>
          <w:sz w:val="20"/>
        </w:rPr>
        <w:t>ata;</w:t>
      </w:r>
    </w:p>
    <w:p w14:paraId="2A890F57" w14:textId="77777777" w:rsidR="00EA13BD" w:rsidRPr="00BF49C0" w:rsidRDefault="00EA13BD" w:rsidP="00BF49C0">
      <w:pPr>
        <w:pStyle w:val="PargrafodaLista"/>
        <w:widowControl w:val="0"/>
        <w:numPr>
          <w:ilvl w:val="2"/>
          <w:numId w:val="44"/>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A Detentora não formalizar contrato decorrente do registro de preços ou não retirar o instrumento equivalente no prazo estabelecido, se a Administração não aceitar sua</w:t>
      </w:r>
      <w:r w:rsidRPr="00BF49C0">
        <w:rPr>
          <w:rFonts w:ascii="Book Antiqua" w:hAnsi="Book Antiqua"/>
          <w:spacing w:val="-18"/>
          <w:sz w:val="20"/>
        </w:rPr>
        <w:t xml:space="preserve"> </w:t>
      </w:r>
      <w:r w:rsidRPr="00BF49C0">
        <w:rPr>
          <w:rFonts w:ascii="Book Antiqua" w:hAnsi="Book Antiqua"/>
          <w:sz w:val="20"/>
        </w:rPr>
        <w:t>justificativa;</w:t>
      </w:r>
    </w:p>
    <w:p w14:paraId="671E3420" w14:textId="77777777" w:rsidR="00EA13BD" w:rsidRPr="00BF49C0" w:rsidRDefault="00EA13BD" w:rsidP="00BF49C0">
      <w:pPr>
        <w:pStyle w:val="PargrafodaLista"/>
        <w:widowControl w:val="0"/>
        <w:numPr>
          <w:ilvl w:val="2"/>
          <w:numId w:val="44"/>
        </w:numPr>
        <w:autoSpaceDE w:val="0"/>
        <w:autoSpaceDN w:val="0"/>
        <w:spacing w:after="0" w:line="226" w:lineRule="exact"/>
        <w:ind w:left="-1134" w:right="-285" w:firstLine="0"/>
        <w:contextualSpacing w:val="0"/>
        <w:rPr>
          <w:rFonts w:ascii="Book Antiqua" w:hAnsi="Book Antiqua"/>
          <w:sz w:val="20"/>
        </w:rPr>
      </w:pPr>
      <w:r w:rsidRPr="00BF49C0">
        <w:rPr>
          <w:rFonts w:ascii="Book Antiqua" w:hAnsi="Book Antiqua"/>
          <w:sz w:val="20"/>
        </w:rPr>
        <w:t>A Detentora der causa à rescisão administrativa de contrato decorrente do registro de</w:t>
      </w:r>
      <w:r w:rsidRPr="00BF49C0">
        <w:rPr>
          <w:rFonts w:ascii="Book Antiqua" w:hAnsi="Book Antiqua"/>
          <w:spacing w:val="-18"/>
          <w:sz w:val="20"/>
        </w:rPr>
        <w:t xml:space="preserve"> </w:t>
      </w:r>
      <w:r w:rsidRPr="00BF49C0">
        <w:rPr>
          <w:rFonts w:ascii="Book Antiqua" w:hAnsi="Book Antiqua"/>
          <w:sz w:val="20"/>
        </w:rPr>
        <w:t>preços;</w:t>
      </w:r>
    </w:p>
    <w:p w14:paraId="0CC2A052" w14:textId="77777777" w:rsidR="00EA13BD" w:rsidRPr="00BF49C0" w:rsidRDefault="00EA13BD" w:rsidP="00BF49C0">
      <w:pPr>
        <w:pStyle w:val="PargrafodaLista"/>
        <w:widowControl w:val="0"/>
        <w:numPr>
          <w:ilvl w:val="2"/>
          <w:numId w:val="44"/>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b/>
          <w:sz w:val="20"/>
        </w:rPr>
        <w:t>E</w:t>
      </w:r>
      <w:r w:rsidRPr="00BF49C0">
        <w:rPr>
          <w:rFonts w:ascii="Book Antiqua" w:hAnsi="Book Antiqua"/>
          <w:sz w:val="20"/>
        </w:rPr>
        <w:t>m qualquer das hipóteses de inexecução total ou parcial do contrato decorrente do registro de</w:t>
      </w:r>
      <w:r w:rsidRPr="00BF49C0">
        <w:rPr>
          <w:rFonts w:ascii="Book Antiqua" w:hAnsi="Book Antiqua"/>
          <w:spacing w:val="-2"/>
          <w:sz w:val="20"/>
        </w:rPr>
        <w:t xml:space="preserve"> </w:t>
      </w:r>
      <w:r w:rsidRPr="00BF49C0">
        <w:rPr>
          <w:rFonts w:ascii="Book Antiqua" w:hAnsi="Book Antiqua"/>
          <w:sz w:val="20"/>
        </w:rPr>
        <w:t>preços;</w:t>
      </w:r>
    </w:p>
    <w:p w14:paraId="218D2476" w14:textId="77777777" w:rsidR="00EA13BD" w:rsidRPr="00BF49C0" w:rsidRDefault="00EA13BD" w:rsidP="00BF49C0">
      <w:pPr>
        <w:pStyle w:val="PargrafodaLista"/>
        <w:widowControl w:val="0"/>
        <w:numPr>
          <w:ilvl w:val="2"/>
          <w:numId w:val="44"/>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t>Os preços registrados se apresentarem superiores aos praticados pelo mercado e a Detentora não aceitar a</w:t>
      </w:r>
      <w:r w:rsidRPr="00BF49C0">
        <w:rPr>
          <w:rFonts w:ascii="Book Antiqua" w:hAnsi="Book Antiqua"/>
          <w:spacing w:val="-2"/>
          <w:sz w:val="20"/>
        </w:rPr>
        <w:t xml:space="preserve"> </w:t>
      </w:r>
      <w:r w:rsidRPr="00BF49C0">
        <w:rPr>
          <w:rFonts w:ascii="Book Antiqua" w:hAnsi="Book Antiqua"/>
          <w:sz w:val="20"/>
        </w:rPr>
        <w:t>redução;</w:t>
      </w:r>
    </w:p>
    <w:p w14:paraId="3EBC7EF6" w14:textId="77777777" w:rsidR="00EA13BD" w:rsidRPr="00BF49C0" w:rsidRDefault="00EA13BD" w:rsidP="00BF49C0">
      <w:pPr>
        <w:pStyle w:val="PargrafodaLista"/>
        <w:widowControl w:val="0"/>
        <w:numPr>
          <w:ilvl w:val="2"/>
          <w:numId w:val="44"/>
        </w:numPr>
        <w:autoSpaceDE w:val="0"/>
        <w:autoSpaceDN w:val="0"/>
        <w:spacing w:after="0" w:line="228" w:lineRule="exact"/>
        <w:ind w:left="-1134" w:right="-285" w:firstLine="0"/>
        <w:contextualSpacing w:val="0"/>
        <w:rPr>
          <w:rFonts w:ascii="Book Antiqua" w:hAnsi="Book Antiqua"/>
          <w:sz w:val="20"/>
        </w:rPr>
      </w:pPr>
      <w:r w:rsidRPr="00BF49C0">
        <w:rPr>
          <w:rFonts w:ascii="Book Antiqua" w:hAnsi="Book Antiqua"/>
          <w:sz w:val="20"/>
        </w:rPr>
        <w:t>Por razões de interesse público, devidamente motivado e justificado pela</w:t>
      </w:r>
      <w:r w:rsidRPr="00BF49C0">
        <w:rPr>
          <w:rFonts w:ascii="Book Antiqua" w:hAnsi="Book Antiqua"/>
          <w:spacing w:val="-10"/>
          <w:sz w:val="20"/>
        </w:rPr>
        <w:t xml:space="preserve"> </w:t>
      </w:r>
      <w:r w:rsidRPr="00BF49C0">
        <w:rPr>
          <w:rFonts w:ascii="Book Antiqua" w:hAnsi="Book Antiqua"/>
          <w:sz w:val="20"/>
        </w:rPr>
        <w:t>Administração;</w:t>
      </w:r>
    </w:p>
    <w:p w14:paraId="605F70C4" w14:textId="77777777" w:rsidR="00EA13BD" w:rsidRPr="00BF49C0" w:rsidRDefault="00EA13BD" w:rsidP="00BF49C0">
      <w:pPr>
        <w:pStyle w:val="PargrafodaLista"/>
        <w:widowControl w:val="0"/>
        <w:numPr>
          <w:ilvl w:val="2"/>
          <w:numId w:val="44"/>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Sempre que ficar constatado que a fornecedora perdeu qualquer das condições de habilitação e/ou qualificação exigidas na</w:t>
      </w:r>
      <w:r w:rsidRPr="00BF49C0">
        <w:rPr>
          <w:rFonts w:ascii="Book Antiqua" w:hAnsi="Book Antiqua"/>
          <w:spacing w:val="3"/>
          <w:sz w:val="20"/>
        </w:rPr>
        <w:t xml:space="preserve"> </w:t>
      </w:r>
      <w:r w:rsidRPr="00BF49C0">
        <w:rPr>
          <w:rFonts w:ascii="Book Antiqua" w:hAnsi="Book Antiqua"/>
          <w:sz w:val="20"/>
        </w:rPr>
        <w:t>licitação.</w:t>
      </w:r>
    </w:p>
    <w:p w14:paraId="48760165" w14:textId="77777777" w:rsidR="00EA13BD" w:rsidRPr="00BF49C0" w:rsidRDefault="00EA13BD" w:rsidP="00BF49C0">
      <w:pPr>
        <w:pStyle w:val="PargrafodaLista"/>
        <w:widowControl w:val="0"/>
        <w:numPr>
          <w:ilvl w:val="1"/>
          <w:numId w:val="43"/>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sz w:val="20"/>
        </w:rPr>
        <w:t>A comunicação da rescisão, nos casos previstos no subitem 9.2, será feita pessoalmente ou por correspondência com aviso de recebimento, juntando-se comprovante aos autos que deram origem ao registro de preços. No caso de ser ignorado, incerto ou inacessível o endereço da Detentora, a</w:t>
      </w:r>
      <w:proofErr w:type="gramStart"/>
      <w:r w:rsidRPr="00BF49C0">
        <w:rPr>
          <w:rFonts w:ascii="Book Antiqua" w:hAnsi="Book Antiqua"/>
          <w:sz w:val="20"/>
        </w:rPr>
        <w:t xml:space="preserve">  </w:t>
      </w:r>
      <w:proofErr w:type="gramEnd"/>
      <w:r w:rsidRPr="00BF49C0">
        <w:rPr>
          <w:rFonts w:ascii="Book Antiqua" w:hAnsi="Book Antiqua"/>
          <w:sz w:val="20"/>
        </w:rPr>
        <w:t xml:space="preserve">comunicação será feita por publicação no Diário Oficial do Estado por </w:t>
      </w:r>
      <w:r w:rsidRPr="00BF49C0">
        <w:rPr>
          <w:rFonts w:ascii="Book Antiqua" w:hAnsi="Book Antiqua"/>
          <w:b/>
          <w:sz w:val="20"/>
        </w:rPr>
        <w:t xml:space="preserve">02 (duas) vezes consecutivas, </w:t>
      </w:r>
      <w:r w:rsidRPr="00BF49C0">
        <w:rPr>
          <w:rFonts w:ascii="Book Antiqua" w:hAnsi="Book Antiqua"/>
          <w:sz w:val="20"/>
        </w:rPr>
        <w:t>considerando-se cancelado o registro a partir da última</w:t>
      </w:r>
      <w:r w:rsidRPr="00BF49C0">
        <w:rPr>
          <w:rFonts w:ascii="Book Antiqua" w:hAnsi="Book Antiqua"/>
          <w:spacing w:val="-7"/>
          <w:sz w:val="20"/>
        </w:rPr>
        <w:t xml:space="preserve"> </w:t>
      </w:r>
      <w:r w:rsidRPr="00BF49C0">
        <w:rPr>
          <w:rFonts w:ascii="Book Antiqua" w:hAnsi="Book Antiqua"/>
          <w:sz w:val="20"/>
        </w:rPr>
        <w:t>publicação.</w:t>
      </w:r>
    </w:p>
    <w:p w14:paraId="722052A2" w14:textId="77777777" w:rsidR="00EA13BD" w:rsidRPr="00BF49C0" w:rsidRDefault="00EA13BD" w:rsidP="00BF49C0">
      <w:pPr>
        <w:pStyle w:val="PargrafodaLista"/>
        <w:widowControl w:val="0"/>
        <w:numPr>
          <w:ilvl w:val="1"/>
          <w:numId w:val="43"/>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 xml:space="preserve">A rescisão pela </w:t>
      </w:r>
      <w:r w:rsidRPr="00BF49C0">
        <w:rPr>
          <w:rFonts w:ascii="Book Antiqua" w:hAnsi="Book Antiqua"/>
          <w:b/>
          <w:sz w:val="20"/>
        </w:rPr>
        <w:t xml:space="preserve">Detentora </w:t>
      </w:r>
      <w:r w:rsidRPr="00BF49C0">
        <w:rPr>
          <w:rFonts w:ascii="Book Antiqua" w:hAnsi="Book Antiqua"/>
          <w:sz w:val="20"/>
        </w:rPr>
        <w:t>poderá ocorrer quando, mediante solicitação por escrito, comprovar estar impossibilitada de cumprir as exigências da</w:t>
      </w:r>
      <w:r w:rsidRPr="00BF49C0">
        <w:rPr>
          <w:rFonts w:ascii="Book Antiqua" w:hAnsi="Book Antiqua"/>
          <w:spacing w:val="-3"/>
          <w:sz w:val="20"/>
        </w:rPr>
        <w:t xml:space="preserve"> </w:t>
      </w:r>
      <w:r w:rsidRPr="00BF49C0">
        <w:rPr>
          <w:rFonts w:ascii="Book Antiqua" w:hAnsi="Book Antiqua"/>
          <w:sz w:val="20"/>
        </w:rPr>
        <w:t>ata.</w:t>
      </w:r>
    </w:p>
    <w:p w14:paraId="5D0F13FA" w14:textId="77777777" w:rsidR="00EA13BD" w:rsidRPr="00BF49C0" w:rsidRDefault="00EA13BD" w:rsidP="00BF49C0">
      <w:pPr>
        <w:pStyle w:val="PargrafodaLista"/>
        <w:widowControl w:val="0"/>
        <w:numPr>
          <w:ilvl w:val="2"/>
          <w:numId w:val="43"/>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 xml:space="preserve">A solicitação da Detentora para cancelamento do preço registrado deverá ser formulada com antecedência de </w:t>
      </w:r>
      <w:r w:rsidRPr="00BF49C0">
        <w:rPr>
          <w:rFonts w:ascii="Book Antiqua" w:hAnsi="Book Antiqua"/>
          <w:b/>
          <w:sz w:val="20"/>
        </w:rPr>
        <w:t xml:space="preserve">30 (trinta) dias, </w:t>
      </w:r>
      <w:r w:rsidRPr="00BF49C0">
        <w:rPr>
          <w:rFonts w:ascii="Book Antiqua" w:hAnsi="Book Antiqua"/>
          <w:sz w:val="20"/>
        </w:rPr>
        <w:t>facultada à Administração a aplicação das penalidades previstas cabíveis</w:t>
      </w:r>
      <w:r w:rsidRPr="00BF49C0">
        <w:rPr>
          <w:rFonts w:ascii="Book Antiqua" w:hAnsi="Book Antiqua"/>
          <w:b/>
          <w:sz w:val="20"/>
        </w:rPr>
        <w:t xml:space="preserve">, </w:t>
      </w:r>
      <w:r w:rsidRPr="00BF49C0">
        <w:rPr>
          <w:rFonts w:ascii="Book Antiqua" w:hAnsi="Book Antiqua"/>
          <w:sz w:val="20"/>
        </w:rPr>
        <w:t>caso não sejam aceitas as razões do</w:t>
      </w:r>
      <w:r w:rsidRPr="00BF49C0">
        <w:rPr>
          <w:rFonts w:ascii="Book Antiqua" w:hAnsi="Book Antiqua"/>
          <w:spacing w:val="5"/>
          <w:sz w:val="20"/>
        </w:rPr>
        <w:t xml:space="preserve"> </w:t>
      </w:r>
      <w:r w:rsidRPr="00BF49C0">
        <w:rPr>
          <w:rFonts w:ascii="Book Antiqua" w:hAnsi="Book Antiqua"/>
          <w:sz w:val="20"/>
        </w:rPr>
        <w:t>pedido.</w:t>
      </w:r>
    </w:p>
    <w:p w14:paraId="267E32DE" w14:textId="77777777" w:rsidR="00EA13BD" w:rsidRPr="00BF49C0" w:rsidRDefault="00EA13BD" w:rsidP="00BF49C0">
      <w:pPr>
        <w:pStyle w:val="PargrafodaLista"/>
        <w:widowControl w:val="0"/>
        <w:numPr>
          <w:ilvl w:val="2"/>
          <w:numId w:val="43"/>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A rescisão ou suspensão de fornecimento com fundamento no artigo 78, inciso XV, da Lei federal nº 8.666/93 deverá ser</w:t>
      </w:r>
      <w:r w:rsidRPr="00BF49C0">
        <w:rPr>
          <w:rFonts w:ascii="Book Antiqua" w:hAnsi="Book Antiqua"/>
          <w:spacing w:val="-2"/>
          <w:sz w:val="20"/>
        </w:rPr>
        <w:t xml:space="preserve"> </w:t>
      </w:r>
      <w:r w:rsidRPr="00BF49C0">
        <w:rPr>
          <w:rFonts w:ascii="Book Antiqua" w:hAnsi="Book Antiqua"/>
          <w:sz w:val="20"/>
        </w:rPr>
        <w:t>notificada.</w:t>
      </w:r>
    </w:p>
    <w:p w14:paraId="52722858" w14:textId="77777777" w:rsidR="00EA13BD" w:rsidRPr="00BF49C0" w:rsidRDefault="00EA13BD" w:rsidP="00BF49C0">
      <w:pPr>
        <w:pStyle w:val="PargrafodaLista"/>
        <w:widowControl w:val="0"/>
        <w:numPr>
          <w:ilvl w:val="1"/>
          <w:numId w:val="42"/>
        </w:numPr>
        <w:autoSpaceDE w:val="0"/>
        <w:autoSpaceDN w:val="0"/>
        <w:spacing w:after="0" w:line="240" w:lineRule="auto"/>
        <w:ind w:left="-1134" w:right="-285" w:firstLine="0"/>
        <w:contextualSpacing w:val="0"/>
        <w:jc w:val="both"/>
        <w:rPr>
          <w:rFonts w:ascii="Book Antiqua" w:hAnsi="Book Antiqua"/>
          <w:sz w:val="20"/>
        </w:rPr>
      </w:pPr>
      <w:r w:rsidRPr="00BF49C0">
        <w:rPr>
          <w:rFonts w:ascii="Book Antiqua" w:hAnsi="Book Antiqua"/>
          <w:sz w:val="20"/>
        </w:rPr>
        <w:t>A Administração, a seu critério, poderá convocar, pela ordem, as demais licitantes classificadas, nos termos do disposto neste edital para, mediante a sua concordância assumirem o fornecimento do objeto da</w:t>
      </w:r>
      <w:r w:rsidRPr="00BF49C0">
        <w:rPr>
          <w:rFonts w:ascii="Book Antiqua" w:hAnsi="Book Antiqua"/>
          <w:spacing w:val="-2"/>
          <w:sz w:val="20"/>
        </w:rPr>
        <w:t xml:space="preserve"> </w:t>
      </w:r>
      <w:r w:rsidRPr="00BF49C0">
        <w:rPr>
          <w:rFonts w:ascii="Book Antiqua" w:hAnsi="Book Antiqua"/>
          <w:sz w:val="20"/>
        </w:rPr>
        <w:t>ata.</w:t>
      </w:r>
    </w:p>
    <w:p w14:paraId="00828C91" w14:textId="77777777" w:rsidR="00EA13BD" w:rsidRPr="00BF49C0" w:rsidRDefault="00EA13BD" w:rsidP="00BF49C0">
      <w:pPr>
        <w:pStyle w:val="PargrafodaLista"/>
        <w:widowControl w:val="0"/>
        <w:numPr>
          <w:ilvl w:val="1"/>
          <w:numId w:val="42"/>
        </w:numPr>
        <w:autoSpaceDE w:val="0"/>
        <w:autoSpaceDN w:val="0"/>
        <w:spacing w:after="0" w:line="229" w:lineRule="exact"/>
        <w:ind w:left="-1134" w:right="-285" w:firstLine="0"/>
        <w:contextualSpacing w:val="0"/>
        <w:jc w:val="both"/>
        <w:rPr>
          <w:rFonts w:ascii="Book Antiqua" w:hAnsi="Book Antiqua"/>
          <w:sz w:val="20"/>
        </w:rPr>
      </w:pPr>
      <w:r w:rsidRPr="00BF49C0">
        <w:rPr>
          <w:rFonts w:ascii="Book Antiqua" w:hAnsi="Book Antiqua"/>
          <w:sz w:val="20"/>
        </w:rPr>
        <w:t>Aplica-se no que couber o disposto nos artigos 78 e 79 da Lei</w:t>
      </w:r>
      <w:r w:rsidRPr="00BF49C0">
        <w:rPr>
          <w:rFonts w:ascii="Book Antiqua" w:hAnsi="Book Antiqua"/>
          <w:spacing w:val="-12"/>
          <w:sz w:val="20"/>
        </w:rPr>
        <w:t xml:space="preserve"> </w:t>
      </w:r>
      <w:r w:rsidRPr="00BF49C0">
        <w:rPr>
          <w:rFonts w:ascii="Book Antiqua" w:hAnsi="Book Antiqua"/>
          <w:sz w:val="20"/>
        </w:rPr>
        <w:t>8.666/93.</w:t>
      </w:r>
    </w:p>
    <w:p w14:paraId="2B574CED" w14:textId="77777777" w:rsidR="00EA13BD" w:rsidRPr="00BF49C0" w:rsidRDefault="00EA13BD" w:rsidP="00BF49C0">
      <w:pPr>
        <w:pStyle w:val="Ttulo5"/>
        <w:keepNext w:val="0"/>
        <w:keepLines w:val="0"/>
        <w:widowControl w:val="0"/>
        <w:numPr>
          <w:ilvl w:val="0"/>
          <w:numId w:val="41"/>
        </w:numPr>
        <w:autoSpaceDE w:val="0"/>
        <w:autoSpaceDN w:val="0"/>
        <w:spacing w:before="184" w:line="240" w:lineRule="auto"/>
        <w:ind w:left="-1134" w:right="-285" w:firstLine="0"/>
        <w:jc w:val="left"/>
        <w:rPr>
          <w:rFonts w:ascii="Book Antiqua" w:hAnsi="Book Antiqua"/>
          <w:b/>
        </w:rPr>
      </w:pPr>
      <w:r w:rsidRPr="00BF49C0">
        <w:rPr>
          <w:rFonts w:ascii="Book Antiqua" w:hAnsi="Book Antiqua"/>
          <w:b/>
          <w:color w:val="0A0000"/>
          <w:spacing w:val="-3"/>
          <w:u w:val="thick" w:color="0A0000"/>
        </w:rPr>
        <w:t>DAS</w:t>
      </w:r>
      <w:r w:rsidRPr="00BF49C0">
        <w:rPr>
          <w:rFonts w:ascii="Book Antiqua" w:hAnsi="Book Antiqua"/>
          <w:b/>
          <w:color w:val="0A0000"/>
          <w:u w:val="thick" w:color="0A0000"/>
        </w:rPr>
        <w:t xml:space="preserve"> PENALIDADES</w:t>
      </w:r>
    </w:p>
    <w:p w14:paraId="4F2EE70E" w14:textId="77777777" w:rsidR="00EA13BD" w:rsidRPr="00BF49C0" w:rsidRDefault="00EA13BD" w:rsidP="00BF49C0">
      <w:pPr>
        <w:pStyle w:val="PargrafodaLista"/>
        <w:widowControl w:val="0"/>
        <w:numPr>
          <w:ilvl w:val="1"/>
          <w:numId w:val="40"/>
        </w:numPr>
        <w:autoSpaceDE w:val="0"/>
        <w:autoSpaceDN w:val="0"/>
        <w:spacing w:before="207" w:after="0" w:line="240" w:lineRule="auto"/>
        <w:ind w:left="-1134" w:right="-285" w:firstLine="0"/>
        <w:contextualSpacing w:val="0"/>
        <w:jc w:val="both"/>
        <w:rPr>
          <w:rFonts w:ascii="Book Antiqua" w:hAnsi="Book Antiqua"/>
          <w:sz w:val="20"/>
        </w:rPr>
      </w:pPr>
      <w:r w:rsidRPr="00BF49C0">
        <w:rPr>
          <w:rFonts w:ascii="Book Antiqua" w:hAnsi="Book Antiqua"/>
          <w:sz w:val="20"/>
        </w:rPr>
        <w:t>De conformidade com o art. 86, da Lei n.º 8666/93, atualizada, o atraso injustificado na entrega dos produtos sujeitará a empresa, a juízo da Administração, à multa de até 2% (dois por cento), do valor da aquisição, até 30 (trinta) dias, após este prazo será cobrado juro de 1% (um por cento) ao</w:t>
      </w:r>
      <w:r w:rsidRPr="00BF49C0">
        <w:rPr>
          <w:rFonts w:ascii="Book Antiqua" w:hAnsi="Book Antiqua"/>
          <w:spacing w:val="-26"/>
          <w:sz w:val="20"/>
        </w:rPr>
        <w:t xml:space="preserve"> </w:t>
      </w:r>
      <w:r w:rsidRPr="00BF49C0">
        <w:rPr>
          <w:rFonts w:ascii="Book Antiqua" w:hAnsi="Book Antiqua"/>
          <w:sz w:val="20"/>
        </w:rPr>
        <w:t>mês;</w:t>
      </w:r>
    </w:p>
    <w:p w14:paraId="5562E9F3" w14:textId="77777777" w:rsidR="00EA13BD" w:rsidRPr="00BF49C0" w:rsidRDefault="00EA13BD" w:rsidP="00BF49C0">
      <w:pPr>
        <w:pStyle w:val="Corpodetexto"/>
        <w:spacing w:line="242" w:lineRule="auto"/>
        <w:ind w:left="-1134" w:right="-285"/>
        <w:jc w:val="both"/>
        <w:rPr>
          <w:rFonts w:ascii="Book Antiqua" w:hAnsi="Book Antiqua"/>
          <w:lang w:val="pt-BR"/>
        </w:rPr>
      </w:pPr>
      <w:r w:rsidRPr="00BF49C0">
        <w:rPr>
          <w:rFonts w:ascii="Book Antiqua" w:hAnsi="Book Antiqua"/>
          <w:b/>
          <w:lang w:val="pt-BR"/>
        </w:rPr>
        <w:t xml:space="preserve">10.1.2 </w:t>
      </w:r>
      <w:r w:rsidRPr="00BF49C0">
        <w:rPr>
          <w:rFonts w:ascii="Book Antiqua" w:hAnsi="Book Antiqua"/>
          <w:lang w:val="pt-BR"/>
        </w:rPr>
        <w:t>A multa prevista no item 10.1 será descontada dos créditos que a contratada possuir com o Município, e poderá cumular com as demais sanções administrativas, inclusive com a multa prevista no item 10.2, alínea “b”;</w:t>
      </w:r>
    </w:p>
    <w:p w14:paraId="4EB5F9FA" w14:textId="77777777" w:rsidR="00EA13BD" w:rsidRPr="00BF49C0" w:rsidRDefault="00EA13BD" w:rsidP="00BF49C0">
      <w:pPr>
        <w:pStyle w:val="PargrafodaLista"/>
        <w:widowControl w:val="0"/>
        <w:numPr>
          <w:ilvl w:val="1"/>
          <w:numId w:val="40"/>
        </w:numPr>
        <w:autoSpaceDE w:val="0"/>
        <w:autoSpaceDN w:val="0"/>
        <w:spacing w:after="0" w:line="242" w:lineRule="auto"/>
        <w:ind w:left="-1134" w:right="-285" w:firstLine="0"/>
        <w:contextualSpacing w:val="0"/>
        <w:jc w:val="both"/>
        <w:rPr>
          <w:rFonts w:ascii="Book Antiqua" w:hAnsi="Book Antiqua"/>
          <w:sz w:val="20"/>
        </w:rPr>
      </w:pPr>
      <w:r w:rsidRPr="00BF49C0">
        <w:rPr>
          <w:rFonts w:ascii="Book Antiqua" w:hAnsi="Book Antiqua"/>
          <w:sz w:val="20"/>
        </w:rPr>
        <w:t>Nos termos do artigo 87 da Lei 8.666/93, atualizada, pela inexecução total ou parcial da entrega do objeto adquirido, a Administração poderá aplicar à(s) vencedora(s), mediante publicação no Diário Oficial do Estado, as seguintes penalidades:</w:t>
      </w:r>
    </w:p>
    <w:p w14:paraId="3643B879" w14:textId="77777777" w:rsidR="00EA13BD" w:rsidRPr="00BF49C0" w:rsidRDefault="00FF05B4" w:rsidP="00BF49C0">
      <w:pPr>
        <w:pStyle w:val="PargrafodaLista"/>
        <w:widowControl w:val="0"/>
        <w:numPr>
          <w:ilvl w:val="0"/>
          <w:numId w:val="39"/>
        </w:numPr>
        <w:autoSpaceDE w:val="0"/>
        <w:autoSpaceDN w:val="0"/>
        <w:spacing w:after="0" w:line="224" w:lineRule="exact"/>
        <w:ind w:left="-1134" w:right="-285" w:firstLine="0"/>
        <w:contextualSpacing w:val="0"/>
        <w:rPr>
          <w:rFonts w:ascii="Book Antiqua" w:hAnsi="Book Antiqua"/>
          <w:sz w:val="20"/>
        </w:rPr>
      </w:pPr>
      <w:r w:rsidRPr="00BF49C0">
        <w:rPr>
          <w:rFonts w:ascii="Book Antiqua" w:hAnsi="Book Antiqua"/>
          <w:sz w:val="20"/>
        </w:rPr>
        <w:t>A</w:t>
      </w:r>
      <w:r w:rsidR="00EA13BD" w:rsidRPr="00BF49C0">
        <w:rPr>
          <w:rFonts w:ascii="Book Antiqua" w:hAnsi="Book Antiqua"/>
          <w:sz w:val="20"/>
        </w:rPr>
        <w:t>dvertência por escrito;</w:t>
      </w:r>
    </w:p>
    <w:p w14:paraId="5F08CCD3" w14:textId="77777777" w:rsidR="00EA13BD" w:rsidRPr="00BF49C0" w:rsidRDefault="00FF05B4" w:rsidP="00BF49C0">
      <w:pPr>
        <w:pStyle w:val="PargrafodaLista"/>
        <w:widowControl w:val="0"/>
        <w:numPr>
          <w:ilvl w:val="0"/>
          <w:numId w:val="39"/>
        </w:numPr>
        <w:autoSpaceDE w:val="0"/>
        <w:autoSpaceDN w:val="0"/>
        <w:spacing w:after="0" w:line="242" w:lineRule="auto"/>
        <w:ind w:left="-1134" w:right="-285" w:firstLine="0"/>
        <w:contextualSpacing w:val="0"/>
        <w:rPr>
          <w:rFonts w:ascii="Book Antiqua" w:hAnsi="Book Antiqua"/>
          <w:sz w:val="20"/>
        </w:rPr>
      </w:pPr>
      <w:proofErr w:type="spellStart"/>
      <w:r w:rsidRPr="00BF49C0">
        <w:rPr>
          <w:rFonts w:ascii="Book Antiqua" w:hAnsi="Book Antiqua"/>
          <w:sz w:val="20"/>
        </w:rPr>
        <w:t>A</w:t>
      </w:r>
      <w:r w:rsidR="00EA13BD" w:rsidRPr="00BF49C0">
        <w:rPr>
          <w:rFonts w:ascii="Book Antiqua" w:hAnsi="Book Antiqua"/>
          <w:sz w:val="20"/>
        </w:rPr>
        <w:t>licação</w:t>
      </w:r>
      <w:proofErr w:type="spellEnd"/>
      <w:r w:rsidR="00EA13BD" w:rsidRPr="00BF49C0">
        <w:rPr>
          <w:rFonts w:ascii="Book Antiqua" w:hAnsi="Book Antiqua"/>
          <w:sz w:val="20"/>
        </w:rPr>
        <w:t xml:space="preserve"> de multa de 2 % (dois por cento) sobre o valor total da contratação efetuada, pela inexecução das obrigações constantes deste</w:t>
      </w:r>
      <w:r w:rsidR="00EA13BD" w:rsidRPr="00BF49C0">
        <w:rPr>
          <w:rFonts w:ascii="Book Antiqua" w:hAnsi="Book Antiqua"/>
          <w:spacing w:val="4"/>
          <w:sz w:val="20"/>
        </w:rPr>
        <w:t xml:space="preserve"> </w:t>
      </w:r>
      <w:r w:rsidR="00EA13BD" w:rsidRPr="00BF49C0">
        <w:rPr>
          <w:rFonts w:ascii="Book Antiqua" w:hAnsi="Book Antiqua"/>
          <w:sz w:val="20"/>
        </w:rPr>
        <w:t>Instrumento;</w:t>
      </w:r>
    </w:p>
    <w:p w14:paraId="6FA6B6CE" w14:textId="77777777" w:rsidR="00EA13BD" w:rsidRPr="00BF49C0" w:rsidRDefault="00EA13BD" w:rsidP="00BF49C0">
      <w:pPr>
        <w:pStyle w:val="PargrafodaLista"/>
        <w:widowControl w:val="0"/>
        <w:numPr>
          <w:ilvl w:val="0"/>
          <w:numId w:val="39"/>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suspensão temporária de participação em licitação e impedimento de contratar com o Município, por prazo não superior a 2 (dois)</w:t>
      </w:r>
      <w:r w:rsidRPr="00BF49C0">
        <w:rPr>
          <w:rFonts w:ascii="Book Antiqua" w:hAnsi="Book Antiqua"/>
          <w:spacing w:val="-1"/>
          <w:sz w:val="20"/>
        </w:rPr>
        <w:t xml:space="preserve"> </w:t>
      </w:r>
      <w:r w:rsidRPr="00BF49C0">
        <w:rPr>
          <w:rFonts w:ascii="Book Antiqua" w:hAnsi="Book Antiqua"/>
          <w:sz w:val="20"/>
        </w:rPr>
        <w:t>anos;</w:t>
      </w:r>
    </w:p>
    <w:p w14:paraId="69BFFC36" w14:textId="77777777" w:rsidR="00EA13BD" w:rsidRPr="00BF49C0" w:rsidRDefault="00EA13BD" w:rsidP="00BF49C0">
      <w:pPr>
        <w:pStyle w:val="PargrafodaLista"/>
        <w:widowControl w:val="0"/>
        <w:numPr>
          <w:ilvl w:val="0"/>
          <w:numId w:val="39"/>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w:t>
      </w:r>
      <w:r w:rsidRPr="00BF49C0">
        <w:rPr>
          <w:rFonts w:ascii="Book Antiqua" w:hAnsi="Book Antiqua"/>
          <w:spacing w:val="-13"/>
          <w:sz w:val="20"/>
        </w:rPr>
        <w:t xml:space="preserve"> </w:t>
      </w:r>
      <w:r w:rsidRPr="00BF49C0">
        <w:rPr>
          <w:rFonts w:ascii="Book Antiqua" w:hAnsi="Book Antiqua"/>
          <w:sz w:val="20"/>
        </w:rPr>
        <w:t>8.666/93;</w:t>
      </w:r>
    </w:p>
    <w:p w14:paraId="053B9BBB" w14:textId="77777777" w:rsidR="00EA13BD" w:rsidRPr="00BF49C0" w:rsidRDefault="00EA13BD" w:rsidP="00BF49C0">
      <w:pPr>
        <w:pStyle w:val="PargrafodaLista"/>
        <w:widowControl w:val="0"/>
        <w:numPr>
          <w:ilvl w:val="1"/>
          <w:numId w:val="40"/>
        </w:numPr>
        <w:autoSpaceDE w:val="0"/>
        <w:autoSpaceDN w:val="0"/>
        <w:spacing w:after="0" w:line="240" w:lineRule="auto"/>
        <w:ind w:left="-1134" w:right="-285" w:firstLine="0"/>
        <w:contextualSpacing w:val="0"/>
        <w:jc w:val="both"/>
        <w:rPr>
          <w:rFonts w:ascii="Book Antiqua" w:hAnsi="Book Antiqua"/>
          <w:sz w:val="20"/>
        </w:rPr>
      </w:pPr>
      <w:r w:rsidRPr="00BF49C0">
        <w:rPr>
          <w:rFonts w:ascii="Book Antiqua" w:hAnsi="Book Antiqua"/>
          <w:sz w:val="20"/>
        </w:rPr>
        <w:t>Se a contratada não proceder o recolhimento da multa no prazo de 5 (cinco) dias úteis contados da intimação por parte do Município, o respectivo valor será descontado dos créditos que a contratada possuir com este, e, se estes não forem suficientes, o valor que sobejar será encaminhado para execução pela Assessoria Jurídica.</w:t>
      </w:r>
    </w:p>
    <w:p w14:paraId="5AD20EED" w14:textId="77777777" w:rsidR="00EA13BD" w:rsidRPr="00BF49C0" w:rsidRDefault="00EA13BD" w:rsidP="00BF49C0">
      <w:pPr>
        <w:pStyle w:val="PargrafodaLista"/>
        <w:widowControl w:val="0"/>
        <w:numPr>
          <w:ilvl w:val="2"/>
          <w:numId w:val="40"/>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sz w:val="20"/>
        </w:rPr>
        <w:t>Em se tratando de adjudicatária que não comparecer para retirar a Nota de Empenho, o valor da multa não recolhido será encaminhado para execução pela Assessoria</w:t>
      </w:r>
      <w:r w:rsidRPr="00BF49C0">
        <w:rPr>
          <w:rFonts w:ascii="Book Antiqua" w:hAnsi="Book Antiqua"/>
          <w:spacing w:val="-10"/>
          <w:sz w:val="20"/>
        </w:rPr>
        <w:t xml:space="preserve"> </w:t>
      </w:r>
      <w:r w:rsidRPr="00BF49C0">
        <w:rPr>
          <w:rFonts w:ascii="Book Antiqua" w:hAnsi="Book Antiqua"/>
          <w:sz w:val="20"/>
        </w:rPr>
        <w:t>Jurídica;</w:t>
      </w:r>
    </w:p>
    <w:p w14:paraId="47938A91" w14:textId="77777777" w:rsidR="00EA13BD" w:rsidRPr="00BF49C0" w:rsidRDefault="00EA13BD" w:rsidP="00BF49C0">
      <w:pPr>
        <w:pStyle w:val="PargrafodaLista"/>
        <w:widowControl w:val="0"/>
        <w:numPr>
          <w:ilvl w:val="1"/>
          <w:numId w:val="40"/>
        </w:numPr>
        <w:autoSpaceDE w:val="0"/>
        <w:autoSpaceDN w:val="0"/>
        <w:spacing w:after="0" w:line="240" w:lineRule="auto"/>
        <w:ind w:left="-1134" w:right="-285" w:firstLine="0"/>
        <w:contextualSpacing w:val="0"/>
        <w:jc w:val="both"/>
        <w:rPr>
          <w:rFonts w:ascii="Book Antiqua" w:hAnsi="Book Antiqua"/>
          <w:sz w:val="20"/>
        </w:rPr>
      </w:pPr>
      <w:r w:rsidRPr="00BF49C0">
        <w:rPr>
          <w:rFonts w:ascii="Book Antiqua" w:hAnsi="Book Antiqua"/>
          <w:sz w:val="20"/>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BF49C0">
        <w:rPr>
          <w:rFonts w:ascii="Book Antiqua" w:hAnsi="Book Antiqua"/>
          <w:spacing w:val="-15"/>
          <w:sz w:val="20"/>
        </w:rPr>
        <w:t xml:space="preserve"> </w:t>
      </w:r>
      <w:r w:rsidRPr="00BF49C0">
        <w:rPr>
          <w:rFonts w:ascii="Book Antiqua" w:hAnsi="Book Antiqua"/>
          <w:sz w:val="20"/>
        </w:rPr>
        <w:t>prazo.</w:t>
      </w:r>
    </w:p>
    <w:p w14:paraId="0237A8CF" w14:textId="77777777" w:rsidR="00EA13BD" w:rsidRPr="00BF49C0" w:rsidRDefault="00EA13BD" w:rsidP="008A158B">
      <w:pPr>
        <w:pStyle w:val="Ttulo5"/>
        <w:keepNext w:val="0"/>
        <w:keepLines w:val="0"/>
        <w:widowControl w:val="0"/>
        <w:numPr>
          <w:ilvl w:val="0"/>
          <w:numId w:val="41"/>
        </w:numPr>
        <w:tabs>
          <w:tab w:val="left" w:pos="-1134"/>
        </w:tabs>
        <w:autoSpaceDE w:val="0"/>
        <w:autoSpaceDN w:val="0"/>
        <w:spacing w:before="186" w:line="240" w:lineRule="auto"/>
        <w:ind w:left="-1134" w:right="-285" w:firstLine="0"/>
        <w:jc w:val="left"/>
        <w:rPr>
          <w:rFonts w:ascii="Book Antiqua" w:hAnsi="Book Antiqua"/>
          <w:b/>
        </w:rPr>
      </w:pPr>
      <w:r w:rsidRPr="00BF49C0">
        <w:rPr>
          <w:rFonts w:ascii="Book Antiqua" w:hAnsi="Book Antiqua"/>
          <w:b/>
          <w:color w:val="0A0000"/>
          <w:spacing w:val="-3"/>
          <w:u w:val="thick" w:color="0A0000"/>
        </w:rPr>
        <w:lastRenderedPageBreak/>
        <w:t xml:space="preserve">DAS </w:t>
      </w:r>
      <w:r w:rsidRPr="00BF49C0">
        <w:rPr>
          <w:rFonts w:ascii="Book Antiqua" w:hAnsi="Book Antiqua"/>
          <w:b/>
          <w:color w:val="0A0000"/>
          <w:u w:val="thick" w:color="0A0000"/>
        </w:rPr>
        <w:t>ALTERAÇÕES DA</w:t>
      </w:r>
      <w:r w:rsidRPr="00BF49C0">
        <w:rPr>
          <w:rFonts w:ascii="Book Antiqua" w:hAnsi="Book Antiqua"/>
          <w:b/>
          <w:color w:val="0A0000"/>
          <w:spacing w:val="6"/>
          <w:u w:val="thick" w:color="0A0000"/>
        </w:rPr>
        <w:t xml:space="preserve"> </w:t>
      </w:r>
      <w:r w:rsidRPr="00BF49C0">
        <w:rPr>
          <w:rFonts w:ascii="Book Antiqua" w:hAnsi="Book Antiqua"/>
          <w:b/>
          <w:color w:val="0A0000"/>
          <w:u w:val="thick" w:color="0A0000"/>
        </w:rPr>
        <w:t>ATA</w:t>
      </w:r>
    </w:p>
    <w:p w14:paraId="2C53AF4B" w14:textId="77777777" w:rsidR="00EA13BD" w:rsidRPr="00BF49C0" w:rsidRDefault="00EA13BD" w:rsidP="00BF49C0">
      <w:pPr>
        <w:pStyle w:val="Corpodetexto"/>
        <w:spacing w:before="207" w:line="242" w:lineRule="auto"/>
        <w:ind w:left="-1134" w:right="-285"/>
        <w:jc w:val="both"/>
        <w:rPr>
          <w:rFonts w:ascii="Book Antiqua" w:hAnsi="Book Antiqua"/>
          <w:lang w:val="pt-BR"/>
        </w:rPr>
      </w:pPr>
      <w:r w:rsidRPr="00BF49C0">
        <w:rPr>
          <w:rFonts w:ascii="Book Antiqua" w:hAnsi="Book Antiqua"/>
          <w:b/>
          <w:color w:val="0A0000"/>
          <w:lang w:val="pt-BR"/>
        </w:rPr>
        <w:t xml:space="preserve">11.1. </w:t>
      </w:r>
      <w:r w:rsidRPr="00BF49C0">
        <w:rPr>
          <w:rFonts w:ascii="Book Antiqua" w:hAnsi="Book Antiqua"/>
          <w:color w:val="0A0000"/>
          <w:lang w:val="pt-BR"/>
        </w:rPr>
        <w:t>A Ata de Registro de Preços poderá sofrer alterações, obedecido ao disposto no Art. 65 da Lei 8.666/93, nos seguintes casos:</w:t>
      </w:r>
    </w:p>
    <w:p w14:paraId="21789C87" w14:textId="77777777" w:rsidR="00EA13BD" w:rsidRPr="00BF49C0" w:rsidRDefault="00EA13BD" w:rsidP="00BF49C0">
      <w:pPr>
        <w:pStyle w:val="Corpodetexto"/>
        <w:ind w:left="-1134" w:right="-285"/>
        <w:jc w:val="both"/>
        <w:rPr>
          <w:rFonts w:ascii="Book Antiqua" w:hAnsi="Book Antiqua"/>
          <w:lang w:val="pt-BR"/>
        </w:rPr>
      </w:pPr>
      <w:r w:rsidRPr="00BF49C0">
        <w:rPr>
          <w:rFonts w:ascii="Book Antiqua" w:hAnsi="Book Antiqua"/>
          <w:b/>
          <w:color w:val="0A0000"/>
          <w:lang w:val="pt-BR"/>
        </w:rPr>
        <w:t xml:space="preserve">Parágrafo Primeiro: </w:t>
      </w:r>
      <w:r w:rsidRPr="00BF49C0">
        <w:rPr>
          <w:rFonts w:ascii="Book Antiqua" w:hAnsi="Book Antiqua"/>
          <w:color w:val="0A0000"/>
          <w:lang w:val="pt-BR"/>
        </w:rPr>
        <w:t>os preços registrados poderão ser revisto em decorrência de eventual redução daqueles praticados no mercado, ou de fato que eleve o custo dos materiais registrados, cabendo à PREFEITURA MUNICIPAL DE NOVO SANTO ANTONIO-MT, órgão gerenciador desta ATA, promover as negociações junto aos fornecedores registrados.</w:t>
      </w:r>
    </w:p>
    <w:p w14:paraId="2B19AE14" w14:textId="76B0151C" w:rsidR="00EA13BD" w:rsidRPr="00BF49C0" w:rsidRDefault="00EA13BD" w:rsidP="00BF49C0">
      <w:pPr>
        <w:pStyle w:val="Corpodetexto"/>
        <w:spacing w:line="242" w:lineRule="auto"/>
        <w:ind w:left="-1134" w:right="-285"/>
        <w:jc w:val="both"/>
        <w:rPr>
          <w:rFonts w:ascii="Book Antiqua" w:hAnsi="Book Antiqua"/>
          <w:lang w:val="pt-BR"/>
        </w:rPr>
      </w:pPr>
      <w:r w:rsidRPr="00BF49C0">
        <w:rPr>
          <w:rFonts w:ascii="Book Antiqua" w:hAnsi="Book Antiqua"/>
          <w:b/>
          <w:color w:val="0A0000"/>
          <w:lang w:val="pt-BR"/>
        </w:rPr>
        <w:t xml:space="preserve">Parágrafo Segundo: </w:t>
      </w:r>
      <w:r w:rsidRPr="00BF49C0">
        <w:rPr>
          <w:rFonts w:ascii="Book Antiqua" w:hAnsi="Book Antiqua"/>
          <w:color w:val="0A0000"/>
          <w:lang w:val="pt-BR"/>
        </w:rPr>
        <w:t xml:space="preserve">Quando os preços registrados, por motivo superveniente, tornar-se superior ao preço praticado no mercado, a PREFEITURA MUNICIPAL DE NOVO SANTO </w:t>
      </w:r>
      <w:r w:rsidR="00287081" w:rsidRPr="00BF49C0">
        <w:rPr>
          <w:rFonts w:ascii="Book Antiqua" w:hAnsi="Book Antiqua"/>
          <w:color w:val="0A0000"/>
          <w:lang w:val="pt-BR"/>
        </w:rPr>
        <w:t>ANT</w:t>
      </w:r>
      <w:r w:rsidR="00287081">
        <w:rPr>
          <w:rFonts w:ascii="Book Antiqua" w:hAnsi="Book Antiqua"/>
          <w:color w:val="0A0000"/>
          <w:lang w:val="pt-BR"/>
        </w:rPr>
        <w:t>Ô</w:t>
      </w:r>
      <w:r w:rsidR="00287081" w:rsidRPr="00BF49C0">
        <w:rPr>
          <w:rFonts w:ascii="Book Antiqua" w:hAnsi="Book Antiqua"/>
          <w:color w:val="0A0000"/>
          <w:lang w:val="pt-BR"/>
        </w:rPr>
        <w:t>NIO deverá</w:t>
      </w:r>
      <w:r w:rsidRPr="00BF49C0">
        <w:rPr>
          <w:rFonts w:ascii="Book Antiqua" w:hAnsi="Book Antiqua"/>
          <w:color w:val="0A0000"/>
          <w:lang w:val="pt-BR"/>
        </w:rPr>
        <w:t>:</w:t>
      </w:r>
    </w:p>
    <w:p w14:paraId="1337F03D" w14:textId="77777777" w:rsidR="00EA13BD" w:rsidRPr="00BF49C0" w:rsidRDefault="00EA13BD" w:rsidP="00BF49C0">
      <w:pPr>
        <w:pStyle w:val="PargrafodaLista"/>
        <w:widowControl w:val="0"/>
        <w:numPr>
          <w:ilvl w:val="0"/>
          <w:numId w:val="38"/>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Convocar o fornecedor registrado para negociação de redução de preços e sua adequação ao praticado no</w:t>
      </w:r>
      <w:r w:rsidRPr="00BF49C0">
        <w:rPr>
          <w:rFonts w:ascii="Book Antiqua" w:hAnsi="Book Antiqua"/>
          <w:color w:val="0A0000"/>
          <w:spacing w:val="-2"/>
          <w:sz w:val="20"/>
        </w:rPr>
        <w:t xml:space="preserve"> </w:t>
      </w:r>
      <w:r w:rsidRPr="00BF49C0">
        <w:rPr>
          <w:rFonts w:ascii="Book Antiqua" w:hAnsi="Book Antiqua"/>
          <w:color w:val="0A0000"/>
          <w:sz w:val="20"/>
        </w:rPr>
        <w:t>mercado;</w:t>
      </w:r>
    </w:p>
    <w:p w14:paraId="640805C3" w14:textId="77777777" w:rsidR="00EA13BD" w:rsidRPr="00BF49C0" w:rsidRDefault="00EA13BD" w:rsidP="00BF49C0">
      <w:pPr>
        <w:pStyle w:val="PargrafodaLista"/>
        <w:widowControl w:val="0"/>
        <w:numPr>
          <w:ilvl w:val="0"/>
          <w:numId w:val="38"/>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Frustrada a negociação, liberar o fornecedor registrado do compromisso assumido;</w:t>
      </w:r>
      <w:r w:rsidRPr="00BF49C0">
        <w:rPr>
          <w:rFonts w:ascii="Book Antiqua" w:hAnsi="Book Antiqua"/>
          <w:color w:val="0A0000"/>
          <w:spacing w:val="-6"/>
          <w:sz w:val="20"/>
        </w:rPr>
        <w:t xml:space="preserve"> </w:t>
      </w:r>
      <w:r w:rsidRPr="00BF49C0">
        <w:rPr>
          <w:rFonts w:ascii="Book Antiqua" w:hAnsi="Book Antiqua"/>
          <w:color w:val="0A0000"/>
          <w:sz w:val="20"/>
        </w:rPr>
        <w:t>e</w:t>
      </w:r>
    </w:p>
    <w:p w14:paraId="22D1ED1F" w14:textId="77777777" w:rsidR="00EA13BD" w:rsidRPr="00BF49C0" w:rsidRDefault="00EA13BD" w:rsidP="00BF49C0">
      <w:pPr>
        <w:pStyle w:val="PargrafodaLista"/>
        <w:widowControl w:val="0"/>
        <w:numPr>
          <w:ilvl w:val="0"/>
          <w:numId w:val="38"/>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Convocar, pela ordem de classificação do Pregão Eletrônico, os demais fornecedores que não tiveram seus preços registrados, visando igual oportunidade de</w:t>
      </w:r>
      <w:r w:rsidRPr="00BF49C0">
        <w:rPr>
          <w:rFonts w:ascii="Book Antiqua" w:hAnsi="Book Antiqua"/>
          <w:color w:val="0A0000"/>
          <w:spacing w:val="-2"/>
          <w:sz w:val="20"/>
        </w:rPr>
        <w:t xml:space="preserve"> </w:t>
      </w:r>
      <w:r w:rsidRPr="00BF49C0">
        <w:rPr>
          <w:rFonts w:ascii="Book Antiqua" w:hAnsi="Book Antiqua"/>
          <w:color w:val="0A0000"/>
          <w:sz w:val="20"/>
        </w:rPr>
        <w:t>negociação;</w:t>
      </w:r>
    </w:p>
    <w:p w14:paraId="6A828B96" w14:textId="77777777" w:rsidR="00EA13BD" w:rsidRPr="00BF49C0" w:rsidRDefault="00EA13BD" w:rsidP="00BF49C0">
      <w:pPr>
        <w:pStyle w:val="Corpodetexto"/>
        <w:ind w:left="-1134" w:right="-285"/>
        <w:jc w:val="both"/>
        <w:rPr>
          <w:rFonts w:ascii="Book Antiqua" w:hAnsi="Book Antiqua"/>
          <w:lang w:val="pt-BR"/>
        </w:rPr>
      </w:pPr>
      <w:r w:rsidRPr="00BF49C0">
        <w:rPr>
          <w:rFonts w:ascii="Book Antiqua" w:hAnsi="Book Antiqua"/>
          <w:b/>
          <w:color w:val="0A0000"/>
          <w:lang w:val="pt-BR"/>
        </w:rPr>
        <w:t xml:space="preserve">Parágrafo Terceiro: </w:t>
      </w:r>
      <w:r w:rsidRPr="00BF49C0">
        <w:rPr>
          <w:rFonts w:ascii="Book Antiqua" w:hAnsi="Book Antiqua"/>
          <w:color w:val="0A0000"/>
          <w:lang w:val="pt-BR"/>
        </w:rPr>
        <w:t>Quando o valor de mercado tornar-se superior ao preço registrado e o fornecedor, mediante comunicação e comprovação formal, não puder cumprir o compromisso, o órgão gerenciador da Ata poderá:</w:t>
      </w:r>
    </w:p>
    <w:p w14:paraId="2D31E4B7" w14:textId="77777777" w:rsidR="00EA13BD" w:rsidRPr="00BF49C0" w:rsidRDefault="00EA13BD" w:rsidP="00BF49C0">
      <w:pPr>
        <w:pStyle w:val="PargrafodaLista"/>
        <w:widowControl w:val="0"/>
        <w:numPr>
          <w:ilvl w:val="0"/>
          <w:numId w:val="37"/>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Liberar o fornecedor registrado do compromisso assumido, sem aplicação das penalidades previstas nesta Ata e no Edital do Pregão Eletrônico, confirmada a veracidade dos motivos e comprovantes apresentados;</w:t>
      </w:r>
    </w:p>
    <w:p w14:paraId="6E20178B" w14:textId="77777777" w:rsidR="00EA13BD" w:rsidRPr="00BF49C0" w:rsidRDefault="00EA13BD" w:rsidP="00BF49C0">
      <w:pPr>
        <w:pStyle w:val="PargrafodaLista"/>
        <w:widowControl w:val="0"/>
        <w:numPr>
          <w:ilvl w:val="0"/>
          <w:numId w:val="37"/>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Para o disposto no subitem anterior, a comunicação deverá ser feita antes do pedido de fornecimento dos materiais;</w:t>
      </w:r>
    </w:p>
    <w:p w14:paraId="6034323F" w14:textId="77777777" w:rsidR="00EA13BD" w:rsidRPr="00BF49C0" w:rsidRDefault="00EA13BD" w:rsidP="00BF49C0">
      <w:pPr>
        <w:pStyle w:val="PargrafodaLista"/>
        <w:widowControl w:val="0"/>
        <w:numPr>
          <w:ilvl w:val="0"/>
          <w:numId w:val="37"/>
        </w:numPr>
        <w:autoSpaceDE w:val="0"/>
        <w:autoSpaceDN w:val="0"/>
        <w:spacing w:after="0" w:line="240" w:lineRule="auto"/>
        <w:ind w:left="-1134" w:right="-285" w:firstLine="0"/>
        <w:contextualSpacing w:val="0"/>
        <w:rPr>
          <w:rFonts w:ascii="Book Antiqua" w:hAnsi="Book Antiqua"/>
          <w:sz w:val="20"/>
        </w:rPr>
      </w:pPr>
      <w:r w:rsidRPr="00BF49C0">
        <w:rPr>
          <w:rFonts w:ascii="Book Antiqua" w:hAnsi="Book Antiqua"/>
          <w:color w:val="0A0000"/>
          <w:sz w:val="20"/>
        </w:rPr>
        <w:t>Convocar, pela ordem de classificação do Pregão Eletrônico, os demais fornecedores visando igual oportunidade de</w:t>
      </w:r>
      <w:r w:rsidRPr="00BF49C0">
        <w:rPr>
          <w:rFonts w:ascii="Book Antiqua" w:hAnsi="Book Antiqua"/>
          <w:color w:val="0A0000"/>
          <w:spacing w:val="-1"/>
          <w:sz w:val="20"/>
        </w:rPr>
        <w:t xml:space="preserve"> </w:t>
      </w:r>
      <w:r w:rsidRPr="00BF49C0">
        <w:rPr>
          <w:rFonts w:ascii="Book Antiqua" w:hAnsi="Book Antiqua"/>
          <w:color w:val="0A0000"/>
          <w:sz w:val="20"/>
        </w:rPr>
        <w:t>negociação;</w:t>
      </w:r>
    </w:p>
    <w:p w14:paraId="4D787360" w14:textId="77777777" w:rsidR="00EA13BD" w:rsidRPr="00BF49C0" w:rsidRDefault="00EA13BD" w:rsidP="00BF49C0">
      <w:pPr>
        <w:pStyle w:val="Corpodetexto"/>
        <w:spacing w:line="242" w:lineRule="auto"/>
        <w:ind w:left="-1134" w:right="-285"/>
        <w:jc w:val="both"/>
        <w:rPr>
          <w:rFonts w:ascii="Book Antiqua" w:hAnsi="Book Antiqua"/>
          <w:lang w:val="pt-BR"/>
        </w:rPr>
      </w:pPr>
      <w:r w:rsidRPr="00BF49C0">
        <w:rPr>
          <w:rFonts w:ascii="Book Antiqua" w:hAnsi="Book Antiqua"/>
          <w:b/>
          <w:color w:val="0A0000"/>
          <w:lang w:val="pt-BR"/>
        </w:rPr>
        <w:t xml:space="preserve">Parágrafo Quarto: </w:t>
      </w:r>
      <w:r w:rsidRPr="00BF49C0">
        <w:rPr>
          <w:rFonts w:ascii="Book Antiqua" w:hAnsi="Book Antiqua"/>
          <w:color w:val="0A0000"/>
          <w:lang w:val="pt-BR"/>
        </w:rPr>
        <w:t>O MUNICÍPIO revogará a Ata de Registro de Preços sempre que não houver êxito nas negociações, na forma da legislação vigente.</w:t>
      </w:r>
    </w:p>
    <w:p w14:paraId="20EF1792" w14:textId="77777777" w:rsidR="00EA13BD" w:rsidRPr="00BF49C0" w:rsidRDefault="00EA13BD" w:rsidP="00BF49C0">
      <w:pPr>
        <w:pStyle w:val="Ttulo5"/>
        <w:keepNext w:val="0"/>
        <w:keepLines w:val="0"/>
        <w:widowControl w:val="0"/>
        <w:numPr>
          <w:ilvl w:val="0"/>
          <w:numId w:val="41"/>
        </w:numPr>
        <w:autoSpaceDE w:val="0"/>
        <w:autoSpaceDN w:val="0"/>
        <w:spacing w:before="194" w:line="240" w:lineRule="auto"/>
        <w:ind w:left="-1134" w:right="-285" w:firstLine="0"/>
        <w:jc w:val="left"/>
        <w:rPr>
          <w:rFonts w:ascii="Book Antiqua" w:hAnsi="Book Antiqua"/>
          <w:b/>
        </w:rPr>
      </w:pPr>
      <w:r w:rsidRPr="00BF49C0">
        <w:rPr>
          <w:rFonts w:ascii="Book Antiqua" w:hAnsi="Book Antiqua"/>
          <w:b/>
          <w:color w:val="0A0000"/>
          <w:u w:val="thick" w:color="0A0000"/>
        </w:rPr>
        <w:t>DISPOSIÇÕES</w:t>
      </w:r>
      <w:r w:rsidRPr="00BF49C0">
        <w:rPr>
          <w:rFonts w:ascii="Book Antiqua" w:hAnsi="Book Antiqua"/>
          <w:b/>
          <w:color w:val="0A0000"/>
          <w:spacing w:val="-1"/>
          <w:u w:val="thick" w:color="0A0000"/>
        </w:rPr>
        <w:t xml:space="preserve"> </w:t>
      </w:r>
      <w:r w:rsidRPr="00BF49C0">
        <w:rPr>
          <w:rFonts w:ascii="Book Antiqua" w:hAnsi="Book Antiqua"/>
          <w:b/>
          <w:color w:val="0A0000"/>
          <w:u w:val="thick" w:color="0A0000"/>
        </w:rPr>
        <w:t>FINAIS</w:t>
      </w:r>
    </w:p>
    <w:p w14:paraId="0F6812E2" w14:textId="0199CFD6" w:rsidR="00EA13BD" w:rsidRPr="00BF49C0" w:rsidRDefault="00EA13BD" w:rsidP="00BF49C0">
      <w:pPr>
        <w:pStyle w:val="PargrafodaLista"/>
        <w:widowControl w:val="0"/>
        <w:numPr>
          <w:ilvl w:val="1"/>
          <w:numId w:val="36"/>
        </w:numPr>
        <w:tabs>
          <w:tab w:val="left" w:pos="142"/>
        </w:tabs>
        <w:autoSpaceDE w:val="0"/>
        <w:autoSpaceDN w:val="0"/>
        <w:spacing w:before="184" w:after="0" w:line="240" w:lineRule="auto"/>
        <w:ind w:left="-1134" w:right="-285" w:firstLine="0"/>
        <w:contextualSpacing w:val="0"/>
        <w:rPr>
          <w:rFonts w:ascii="Book Antiqua" w:hAnsi="Book Antiqua"/>
          <w:sz w:val="20"/>
        </w:rPr>
      </w:pPr>
      <w:r w:rsidRPr="00BF49C0">
        <w:rPr>
          <w:rFonts w:ascii="Book Antiqua" w:hAnsi="Book Antiqua"/>
          <w:color w:val="0A0000"/>
          <w:sz w:val="20"/>
        </w:rPr>
        <w:t xml:space="preserve">As omissões desta ATA e as dúvidas oriundas de sua interpretação serão sanadas de acordo com o que dispuserem o Edital do </w:t>
      </w:r>
      <w:r w:rsidRPr="00AF66EB">
        <w:rPr>
          <w:rFonts w:ascii="Book Antiqua" w:hAnsi="Book Antiqua"/>
          <w:b/>
          <w:color w:val="0A0000"/>
          <w:sz w:val="20"/>
        </w:rPr>
        <w:t xml:space="preserve">Pregão Eletrônico nº. </w:t>
      </w:r>
      <w:r w:rsidR="00AF66EB">
        <w:rPr>
          <w:rFonts w:ascii="Book Antiqua" w:hAnsi="Book Antiqua"/>
          <w:b/>
          <w:color w:val="0A0000"/>
          <w:sz w:val="20"/>
        </w:rPr>
        <w:t>0</w:t>
      </w:r>
      <w:r w:rsidR="00287081">
        <w:rPr>
          <w:rFonts w:ascii="Book Antiqua" w:hAnsi="Book Antiqua"/>
          <w:b/>
          <w:color w:val="0A0000"/>
          <w:sz w:val="20"/>
        </w:rPr>
        <w:t>7</w:t>
      </w:r>
      <w:r w:rsidR="002575BE" w:rsidRPr="00AF66EB">
        <w:rPr>
          <w:rFonts w:ascii="Book Antiqua" w:hAnsi="Book Antiqua"/>
          <w:b/>
          <w:color w:val="0A0000"/>
          <w:sz w:val="20"/>
        </w:rPr>
        <w:t>/</w:t>
      </w:r>
      <w:r w:rsidR="001563FA" w:rsidRPr="00AF66EB">
        <w:rPr>
          <w:rFonts w:ascii="Book Antiqua" w:hAnsi="Book Antiqua"/>
          <w:b/>
          <w:color w:val="0A0000"/>
          <w:sz w:val="20"/>
        </w:rPr>
        <w:t>202</w:t>
      </w:r>
      <w:r w:rsidR="008F2538">
        <w:rPr>
          <w:rFonts w:ascii="Book Antiqua" w:hAnsi="Book Antiqua"/>
          <w:b/>
          <w:color w:val="0A0000"/>
          <w:sz w:val="20"/>
        </w:rPr>
        <w:t>3</w:t>
      </w:r>
      <w:r w:rsidRPr="00BF49C0">
        <w:rPr>
          <w:rFonts w:ascii="Book Antiqua" w:hAnsi="Book Antiqua"/>
          <w:color w:val="0A0000"/>
          <w:sz w:val="20"/>
        </w:rPr>
        <w:t xml:space="preserve"> e as propostas apresentadas pelas CONTRATADAS, prevalecendo, em caso de conflito, as disposições do Edital sobre as das</w:t>
      </w:r>
      <w:r w:rsidRPr="00BF49C0">
        <w:rPr>
          <w:rFonts w:ascii="Book Antiqua" w:hAnsi="Book Antiqua"/>
          <w:color w:val="0A0000"/>
          <w:spacing w:val="-20"/>
          <w:sz w:val="20"/>
        </w:rPr>
        <w:t xml:space="preserve"> </w:t>
      </w:r>
      <w:r w:rsidRPr="00BF49C0">
        <w:rPr>
          <w:rFonts w:ascii="Book Antiqua" w:hAnsi="Book Antiqua"/>
          <w:color w:val="0A0000"/>
          <w:sz w:val="20"/>
        </w:rPr>
        <w:t>propostas.</w:t>
      </w:r>
    </w:p>
    <w:p w14:paraId="26A92F96" w14:textId="121D9D14" w:rsidR="00EA13BD" w:rsidRPr="00AF66EB" w:rsidRDefault="00EA13BD" w:rsidP="00BF49C0">
      <w:pPr>
        <w:pStyle w:val="PargrafodaLista"/>
        <w:widowControl w:val="0"/>
        <w:numPr>
          <w:ilvl w:val="1"/>
          <w:numId w:val="36"/>
        </w:numPr>
        <w:tabs>
          <w:tab w:val="left" w:pos="284"/>
          <w:tab w:val="left" w:pos="9238"/>
          <w:tab w:val="left" w:pos="10285"/>
        </w:tabs>
        <w:autoSpaceDE w:val="0"/>
        <w:autoSpaceDN w:val="0"/>
        <w:spacing w:after="0" w:line="242" w:lineRule="auto"/>
        <w:ind w:left="-1134" w:right="-285" w:firstLine="0"/>
        <w:contextualSpacing w:val="0"/>
        <w:rPr>
          <w:rFonts w:ascii="Book Antiqua" w:hAnsi="Book Antiqua"/>
        </w:rPr>
      </w:pPr>
      <w:r w:rsidRPr="00AF66EB">
        <w:rPr>
          <w:rFonts w:ascii="Book Antiqua" w:hAnsi="Book Antiqua"/>
          <w:color w:val="0A0000"/>
          <w:sz w:val="20"/>
        </w:rPr>
        <w:t xml:space="preserve">O presente registro decorre de adjudicação às PROMITENTES CONTRATADAS dos objetos, cujas descrições, quantidades e especificações constam no Termo de Referência - Anexo I, do </w:t>
      </w:r>
      <w:r w:rsidRPr="00AF66EB">
        <w:rPr>
          <w:rFonts w:ascii="Book Antiqua" w:hAnsi="Book Antiqua"/>
          <w:b/>
          <w:color w:val="0A0000"/>
          <w:sz w:val="20"/>
        </w:rPr>
        <w:t>Pregão</w:t>
      </w:r>
      <w:r w:rsidRPr="00AF66EB">
        <w:rPr>
          <w:rFonts w:ascii="Book Antiqua" w:hAnsi="Book Antiqua"/>
          <w:b/>
          <w:color w:val="0A0000"/>
          <w:spacing w:val="46"/>
          <w:sz w:val="20"/>
        </w:rPr>
        <w:t xml:space="preserve"> </w:t>
      </w:r>
      <w:r w:rsidRPr="00AF66EB">
        <w:rPr>
          <w:rFonts w:ascii="Book Antiqua" w:hAnsi="Book Antiqua"/>
          <w:b/>
          <w:color w:val="0A0000"/>
          <w:sz w:val="20"/>
        </w:rPr>
        <w:t>Eletrônico</w:t>
      </w:r>
      <w:r w:rsidR="00AF66EB" w:rsidRPr="00AF66EB">
        <w:rPr>
          <w:rFonts w:ascii="Book Antiqua" w:hAnsi="Book Antiqua"/>
          <w:b/>
          <w:color w:val="0A0000"/>
          <w:sz w:val="20"/>
        </w:rPr>
        <w:t xml:space="preserve"> </w:t>
      </w:r>
      <w:r w:rsidRPr="00AF66EB">
        <w:rPr>
          <w:rFonts w:ascii="Book Antiqua" w:hAnsi="Book Antiqua"/>
          <w:b/>
          <w:color w:val="0A0000"/>
        </w:rPr>
        <w:t xml:space="preserve">nº </w:t>
      </w:r>
      <w:r w:rsidR="003D30CF">
        <w:rPr>
          <w:rFonts w:ascii="Book Antiqua" w:hAnsi="Book Antiqua"/>
          <w:b/>
          <w:color w:val="0A0000"/>
        </w:rPr>
        <w:t>07</w:t>
      </w:r>
      <w:r w:rsidR="001563FA" w:rsidRPr="00AF66EB">
        <w:rPr>
          <w:rFonts w:ascii="Book Antiqua" w:hAnsi="Book Antiqua"/>
          <w:b/>
          <w:color w:val="0A0000"/>
        </w:rPr>
        <w:t>/202</w:t>
      </w:r>
      <w:r w:rsidR="003D30CF">
        <w:rPr>
          <w:rFonts w:ascii="Book Antiqua" w:hAnsi="Book Antiqua"/>
          <w:b/>
          <w:color w:val="0A0000"/>
        </w:rPr>
        <w:t>3</w:t>
      </w:r>
      <w:r w:rsidRPr="00AF66EB">
        <w:rPr>
          <w:rFonts w:ascii="Book Antiqua" w:hAnsi="Book Antiqua"/>
          <w:color w:val="0A0000"/>
        </w:rPr>
        <w:t>, conforme decisão do</w:t>
      </w:r>
      <w:r w:rsidR="00BB43C6" w:rsidRPr="00AF66EB">
        <w:rPr>
          <w:rFonts w:ascii="Book Antiqua" w:hAnsi="Book Antiqua"/>
          <w:color w:val="0A0000"/>
        </w:rPr>
        <w:t xml:space="preserve"> </w:t>
      </w:r>
      <w:r w:rsidRPr="00AF66EB">
        <w:rPr>
          <w:rFonts w:ascii="Book Antiqua" w:hAnsi="Book Antiqua"/>
          <w:color w:val="0A0000"/>
        </w:rPr>
        <w:t>Pregoeira do</w:t>
      </w:r>
      <w:r w:rsidR="00BB43C6" w:rsidRPr="00AF66EB">
        <w:rPr>
          <w:rFonts w:ascii="Book Antiqua" w:hAnsi="Book Antiqua"/>
          <w:color w:val="0A0000"/>
        </w:rPr>
        <w:t xml:space="preserve"> </w:t>
      </w:r>
      <w:r w:rsidRPr="00AF66EB">
        <w:rPr>
          <w:rFonts w:ascii="Book Antiqua" w:hAnsi="Book Antiqua"/>
          <w:color w:val="0A0000"/>
        </w:rPr>
        <w:t>MUNICÍPIO,</w:t>
      </w:r>
      <w:r w:rsidR="00BB43C6" w:rsidRPr="00AF66EB">
        <w:rPr>
          <w:rFonts w:ascii="Book Antiqua" w:hAnsi="Book Antiqua"/>
          <w:color w:val="0A0000"/>
        </w:rPr>
        <w:t xml:space="preserve"> </w:t>
      </w:r>
      <w:r w:rsidRPr="00AF66EB">
        <w:rPr>
          <w:rFonts w:ascii="Book Antiqua" w:hAnsi="Book Antiqua"/>
          <w:color w:val="0A0000"/>
        </w:rPr>
        <w:t>lavrada em</w:t>
      </w:r>
      <w:r w:rsidR="00BB43C6" w:rsidRPr="00AF66EB">
        <w:rPr>
          <w:rFonts w:ascii="Book Antiqua" w:hAnsi="Book Antiqua"/>
          <w:color w:val="0A0000"/>
        </w:rPr>
        <w:t xml:space="preserve"> </w:t>
      </w:r>
      <w:r w:rsidRPr="00AF66EB">
        <w:rPr>
          <w:rFonts w:ascii="Book Antiqua" w:hAnsi="Book Antiqua"/>
          <w:color w:val="0A0000"/>
        </w:rPr>
        <w:t>Ata</w:t>
      </w:r>
      <w:r w:rsidRPr="00AF66EB">
        <w:rPr>
          <w:rFonts w:ascii="Book Antiqua" w:hAnsi="Book Antiqua"/>
          <w:color w:val="0A0000"/>
          <w:spacing w:val="10"/>
        </w:rPr>
        <w:t xml:space="preserve"> </w:t>
      </w:r>
      <w:r w:rsidRPr="00AF66EB">
        <w:rPr>
          <w:rFonts w:ascii="Book Antiqua" w:hAnsi="Book Antiqua"/>
          <w:color w:val="0A0000"/>
        </w:rPr>
        <w:t>datada</w:t>
      </w:r>
      <w:r w:rsidRPr="00AF66EB">
        <w:rPr>
          <w:rFonts w:ascii="Book Antiqua" w:hAnsi="Book Antiqua"/>
          <w:color w:val="0A0000"/>
          <w:spacing w:val="22"/>
        </w:rPr>
        <w:t xml:space="preserve"> </w:t>
      </w:r>
      <w:r w:rsidRPr="00AF66EB">
        <w:rPr>
          <w:rFonts w:ascii="Book Antiqua" w:hAnsi="Book Antiqua"/>
          <w:color w:val="0A0000"/>
        </w:rPr>
        <w:t>em</w:t>
      </w:r>
      <w:r w:rsidR="001353F8">
        <w:rPr>
          <w:rFonts w:ascii="Book Antiqua" w:hAnsi="Book Antiqua"/>
          <w:color w:val="0A0000"/>
        </w:rPr>
        <w:t xml:space="preserve"> </w:t>
      </w:r>
      <w:r w:rsidRPr="00AF66EB">
        <w:rPr>
          <w:rFonts w:ascii="Book Antiqua" w:hAnsi="Book Antiqua"/>
          <w:color w:val="0A0000"/>
          <w:u w:val="single" w:color="090000"/>
        </w:rPr>
        <w:t xml:space="preserve"> </w:t>
      </w:r>
      <w:r w:rsidR="003D49A6" w:rsidRPr="00AF66EB">
        <w:rPr>
          <w:rFonts w:ascii="Book Antiqua" w:hAnsi="Book Antiqua"/>
          <w:color w:val="0A0000"/>
          <w:u w:val="single" w:color="090000"/>
        </w:rPr>
        <w:t xml:space="preserve">   </w:t>
      </w:r>
      <w:r w:rsidR="001353F8">
        <w:rPr>
          <w:rFonts w:ascii="Book Antiqua" w:hAnsi="Book Antiqua"/>
          <w:color w:val="0A0000"/>
        </w:rPr>
        <w:t xml:space="preserve"> </w:t>
      </w:r>
      <w:r w:rsidRPr="00AF66EB">
        <w:rPr>
          <w:rFonts w:ascii="Book Antiqua" w:hAnsi="Book Antiqua"/>
          <w:color w:val="0A0000"/>
        </w:rPr>
        <w:t>de</w:t>
      </w:r>
      <w:r w:rsidR="003D49A6" w:rsidRPr="00AF66EB">
        <w:rPr>
          <w:rFonts w:ascii="Book Antiqua" w:hAnsi="Book Antiqua"/>
          <w:color w:val="0A0000"/>
          <w:u w:val="single" w:color="090000"/>
        </w:rPr>
        <w:t xml:space="preserve">    </w:t>
      </w:r>
      <w:r w:rsidR="001353F8">
        <w:rPr>
          <w:rFonts w:ascii="Book Antiqua" w:hAnsi="Book Antiqua"/>
          <w:color w:val="0A0000"/>
        </w:rPr>
        <w:t xml:space="preserve"> </w:t>
      </w:r>
      <w:proofErr w:type="spellStart"/>
      <w:r w:rsidRPr="00AF66EB">
        <w:rPr>
          <w:rFonts w:ascii="Book Antiqua" w:hAnsi="Book Antiqua"/>
          <w:color w:val="0A0000"/>
        </w:rPr>
        <w:t>de</w:t>
      </w:r>
      <w:proofErr w:type="spellEnd"/>
      <w:r w:rsidRPr="00AF66EB">
        <w:rPr>
          <w:rFonts w:ascii="Book Antiqua" w:hAnsi="Book Antiqua"/>
          <w:color w:val="0A0000"/>
        </w:rPr>
        <w:t xml:space="preserve"> 20</w:t>
      </w:r>
      <w:r w:rsidR="001563FA" w:rsidRPr="00AF66EB">
        <w:rPr>
          <w:rFonts w:ascii="Book Antiqua" w:hAnsi="Book Antiqua"/>
          <w:color w:val="0A0000"/>
        </w:rPr>
        <w:t>2</w:t>
      </w:r>
      <w:r w:rsidR="003D30CF">
        <w:rPr>
          <w:rFonts w:ascii="Book Antiqua" w:hAnsi="Book Antiqua"/>
          <w:color w:val="0A0000"/>
        </w:rPr>
        <w:t>3</w:t>
      </w:r>
      <w:r w:rsidRPr="00AF66EB">
        <w:rPr>
          <w:rFonts w:ascii="Book Antiqua" w:hAnsi="Book Antiqua"/>
          <w:color w:val="0A0000"/>
        </w:rPr>
        <w:t>, e homologação feita pelo senhor Prefeito</w:t>
      </w:r>
      <w:r w:rsidRPr="00AF66EB">
        <w:rPr>
          <w:rFonts w:ascii="Book Antiqua" w:hAnsi="Book Antiqua"/>
          <w:color w:val="0A0000"/>
          <w:spacing w:val="-4"/>
        </w:rPr>
        <w:t xml:space="preserve"> </w:t>
      </w:r>
      <w:r w:rsidRPr="00AF66EB">
        <w:rPr>
          <w:rFonts w:ascii="Book Antiqua" w:hAnsi="Book Antiqua"/>
          <w:color w:val="0A0000"/>
        </w:rPr>
        <w:t>Municipal.</w:t>
      </w:r>
    </w:p>
    <w:p w14:paraId="43934BE8" w14:textId="77777777" w:rsidR="00EA13BD" w:rsidRPr="00BF49C0" w:rsidRDefault="00EA13BD" w:rsidP="00BF49C0">
      <w:pPr>
        <w:pStyle w:val="PargrafodaLista"/>
        <w:widowControl w:val="0"/>
        <w:numPr>
          <w:ilvl w:val="1"/>
          <w:numId w:val="36"/>
        </w:numPr>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color w:val="0A0000"/>
          <w:sz w:val="20"/>
        </w:rPr>
        <w:t>Caberá à PREFEITURA MUNICIPAL DE NOVO SANTO ANTONIO</w:t>
      </w:r>
      <w:r w:rsidR="00BB43C6" w:rsidRPr="00BF49C0">
        <w:rPr>
          <w:rFonts w:ascii="Book Antiqua" w:hAnsi="Book Antiqua"/>
          <w:color w:val="0A0000"/>
          <w:sz w:val="20"/>
        </w:rPr>
        <w:t xml:space="preserve"> </w:t>
      </w:r>
      <w:r w:rsidRPr="00BF49C0">
        <w:rPr>
          <w:rFonts w:ascii="Book Antiqua" w:hAnsi="Book Antiqua"/>
          <w:color w:val="0A0000"/>
          <w:sz w:val="20"/>
        </w:rPr>
        <w:t>o gerenciamento da presente Ata de Registro de Preços nos termos da legislação vigente.</w:t>
      </w:r>
    </w:p>
    <w:p w14:paraId="04D3E8E3" w14:textId="77777777" w:rsidR="00EA13BD" w:rsidRPr="00BF49C0" w:rsidRDefault="00EA13BD" w:rsidP="00BF49C0">
      <w:pPr>
        <w:pStyle w:val="PargrafodaLista"/>
        <w:widowControl w:val="0"/>
        <w:numPr>
          <w:ilvl w:val="1"/>
          <w:numId w:val="36"/>
        </w:numPr>
        <w:tabs>
          <w:tab w:val="left" w:pos="0"/>
        </w:tabs>
        <w:autoSpaceDE w:val="0"/>
        <w:autoSpaceDN w:val="0"/>
        <w:spacing w:after="0" w:line="242" w:lineRule="auto"/>
        <w:ind w:left="-1134" w:right="-285" w:firstLine="0"/>
        <w:contextualSpacing w:val="0"/>
        <w:rPr>
          <w:rFonts w:ascii="Book Antiqua" w:hAnsi="Book Antiqua"/>
          <w:sz w:val="20"/>
        </w:rPr>
      </w:pPr>
      <w:r w:rsidRPr="00BF49C0">
        <w:rPr>
          <w:rFonts w:ascii="Book Antiqua" w:hAnsi="Book Antiqua"/>
          <w:color w:val="0A0000"/>
          <w:sz w:val="20"/>
        </w:rPr>
        <w:t>Fica eleito o foro da Comarca deste Município, para dirimir quaisquer dúvidas decorrentes da execução desta ATA, com renúncia das partes a qualquer outro, por mais privilegiado que</w:t>
      </w:r>
      <w:r w:rsidRPr="00BF49C0">
        <w:rPr>
          <w:rFonts w:ascii="Book Antiqua" w:hAnsi="Book Antiqua"/>
          <w:color w:val="0A0000"/>
          <w:spacing w:val="-17"/>
          <w:sz w:val="20"/>
        </w:rPr>
        <w:t xml:space="preserve"> </w:t>
      </w:r>
      <w:r w:rsidRPr="00BF49C0">
        <w:rPr>
          <w:rFonts w:ascii="Book Antiqua" w:hAnsi="Book Antiqua"/>
          <w:color w:val="0A0000"/>
          <w:sz w:val="20"/>
        </w:rPr>
        <w:t>seja.</w:t>
      </w:r>
    </w:p>
    <w:p w14:paraId="509A0BA1" w14:textId="77777777" w:rsidR="00EA13BD" w:rsidRPr="00BF49C0" w:rsidRDefault="00EA13BD" w:rsidP="00BF49C0">
      <w:pPr>
        <w:pStyle w:val="Corpodetexto"/>
        <w:spacing w:line="226" w:lineRule="exact"/>
        <w:ind w:left="-1134" w:right="-285"/>
        <w:rPr>
          <w:rFonts w:ascii="Book Antiqua" w:hAnsi="Book Antiqua"/>
          <w:color w:val="0A0000"/>
          <w:lang w:val="pt-BR"/>
        </w:rPr>
      </w:pPr>
      <w:r w:rsidRPr="00BF49C0">
        <w:rPr>
          <w:rFonts w:ascii="Book Antiqua" w:hAnsi="Book Antiqua"/>
          <w:color w:val="0A0000"/>
          <w:lang w:val="pt-BR"/>
        </w:rPr>
        <w:t>E, por estarem justas e acordadas, as partes assinam a presente Ata em 03 (três) vias de igual teor e forma.</w:t>
      </w:r>
    </w:p>
    <w:p w14:paraId="40BCFE0C" w14:textId="77777777" w:rsidR="008A158B" w:rsidRDefault="008A158B" w:rsidP="008A158B">
      <w:pPr>
        <w:pStyle w:val="Corpodetexto"/>
        <w:tabs>
          <w:tab w:val="left" w:pos="2863"/>
          <w:tab w:val="left" w:pos="4865"/>
        </w:tabs>
        <w:ind w:left="-1134" w:right="-285"/>
        <w:jc w:val="right"/>
        <w:rPr>
          <w:rFonts w:ascii="Book Antiqua" w:hAnsi="Book Antiqua"/>
          <w:color w:val="0A0000"/>
          <w:lang w:val="pt-BR"/>
        </w:rPr>
      </w:pPr>
    </w:p>
    <w:p w14:paraId="2D6AF50B" w14:textId="35A170A3" w:rsidR="00EA13BD" w:rsidRPr="00BF49C0" w:rsidRDefault="00EA13BD" w:rsidP="008A158B">
      <w:pPr>
        <w:pStyle w:val="Corpodetexto"/>
        <w:tabs>
          <w:tab w:val="left" w:pos="2863"/>
          <w:tab w:val="left" w:pos="4865"/>
        </w:tabs>
        <w:ind w:left="-1134" w:right="-285"/>
        <w:jc w:val="right"/>
        <w:rPr>
          <w:rFonts w:ascii="Book Antiqua" w:hAnsi="Book Antiqua"/>
          <w:color w:val="0A0000"/>
          <w:lang w:val="pt-BR"/>
        </w:rPr>
      </w:pPr>
      <w:r w:rsidRPr="00BF49C0">
        <w:rPr>
          <w:rFonts w:ascii="Book Antiqua" w:hAnsi="Book Antiqua"/>
          <w:color w:val="0A0000"/>
          <w:lang w:val="pt-BR"/>
        </w:rPr>
        <w:t xml:space="preserve">Novo Santo </w:t>
      </w:r>
      <w:r w:rsidR="003D49A6" w:rsidRPr="00BF49C0">
        <w:rPr>
          <w:rFonts w:ascii="Book Antiqua" w:hAnsi="Book Antiqua"/>
          <w:color w:val="0A0000"/>
          <w:lang w:val="pt-BR"/>
        </w:rPr>
        <w:t>Antônio</w:t>
      </w:r>
      <w:r w:rsidRPr="00BF49C0">
        <w:rPr>
          <w:rFonts w:ascii="Book Antiqua" w:hAnsi="Book Antiqua"/>
          <w:color w:val="0A0000"/>
          <w:lang w:val="pt-BR"/>
        </w:rPr>
        <w:t xml:space="preserve"> -MT,</w:t>
      </w:r>
      <w:r w:rsidRPr="00BF49C0">
        <w:rPr>
          <w:rFonts w:ascii="Book Antiqua" w:hAnsi="Book Antiqua"/>
          <w:color w:val="0A0000"/>
          <w:spacing w:val="-3"/>
          <w:lang w:val="pt-BR"/>
        </w:rPr>
        <w:t xml:space="preserve"> </w:t>
      </w:r>
      <w:r w:rsidRPr="00BF49C0">
        <w:rPr>
          <w:rFonts w:ascii="Book Antiqua" w:hAnsi="Book Antiqua"/>
          <w:color w:val="0A0000"/>
          <w:lang w:val="pt-BR"/>
        </w:rPr>
        <w:t>em</w:t>
      </w:r>
      <w:r w:rsidRPr="00BF49C0">
        <w:rPr>
          <w:rFonts w:ascii="Book Antiqua" w:hAnsi="Book Antiqua"/>
          <w:color w:val="0A0000"/>
          <w:u w:val="single" w:color="090000"/>
          <w:lang w:val="pt-BR"/>
        </w:rPr>
        <w:t xml:space="preserve"> </w:t>
      </w:r>
      <w:r w:rsidRPr="00BF49C0">
        <w:rPr>
          <w:rFonts w:ascii="Book Antiqua" w:hAnsi="Book Antiqua"/>
          <w:color w:val="0A0000"/>
          <w:u w:val="single" w:color="090000"/>
          <w:lang w:val="pt-BR"/>
        </w:rPr>
        <w:tab/>
      </w:r>
      <w:r w:rsidRPr="00BF49C0">
        <w:rPr>
          <w:rFonts w:ascii="Book Antiqua" w:hAnsi="Book Antiqua"/>
          <w:color w:val="0A0000"/>
          <w:lang w:val="pt-BR"/>
        </w:rPr>
        <w:t>,</w:t>
      </w:r>
      <w:r w:rsidRPr="00BF49C0">
        <w:rPr>
          <w:rFonts w:ascii="Book Antiqua" w:hAnsi="Book Antiqua"/>
          <w:color w:val="0A0000"/>
          <w:spacing w:val="1"/>
          <w:lang w:val="pt-BR"/>
        </w:rPr>
        <w:t xml:space="preserve"> </w:t>
      </w:r>
      <w:r w:rsidRPr="00BF49C0">
        <w:rPr>
          <w:rFonts w:ascii="Book Antiqua" w:hAnsi="Book Antiqua"/>
          <w:color w:val="0A0000"/>
          <w:lang w:val="pt-BR"/>
        </w:rPr>
        <w:t>de</w:t>
      </w:r>
      <w:r w:rsidRPr="00BF49C0">
        <w:rPr>
          <w:rFonts w:ascii="Book Antiqua" w:hAnsi="Book Antiqua"/>
          <w:color w:val="0A0000"/>
          <w:u w:val="single" w:color="090000"/>
          <w:lang w:val="pt-BR"/>
        </w:rPr>
        <w:t xml:space="preserve"> </w:t>
      </w:r>
      <w:r w:rsidRPr="00BF49C0">
        <w:rPr>
          <w:rFonts w:ascii="Book Antiqua" w:hAnsi="Book Antiqua"/>
          <w:color w:val="0A0000"/>
          <w:u w:val="single" w:color="090000"/>
          <w:lang w:val="pt-BR"/>
        </w:rPr>
        <w:tab/>
      </w:r>
      <w:r w:rsidRPr="00BF49C0">
        <w:rPr>
          <w:rFonts w:ascii="Book Antiqua" w:hAnsi="Book Antiqua"/>
          <w:color w:val="0A0000"/>
          <w:lang w:val="pt-BR"/>
        </w:rPr>
        <w:t>de</w:t>
      </w:r>
      <w:r w:rsidRPr="00BF49C0">
        <w:rPr>
          <w:rFonts w:ascii="Book Antiqua" w:hAnsi="Book Antiqua"/>
          <w:color w:val="0A0000"/>
          <w:spacing w:val="-2"/>
          <w:lang w:val="pt-BR"/>
        </w:rPr>
        <w:t xml:space="preserve"> </w:t>
      </w:r>
      <w:r w:rsidRPr="00BF49C0">
        <w:rPr>
          <w:rFonts w:ascii="Book Antiqua" w:hAnsi="Book Antiqua"/>
          <w:color w:val="0A0000"/>
          <w:lang w:val="pt-BR"/>
        </w:rPr>
        <w:t>20</w:t>
      </w:r>
      <w:r w:rsidR="008A158B">
        <w:rPr>
          <w:rFonts w:ascii="Book Antiqua" w:hAnsi="Book Antiqua"/>
          <w:color w:val="0A0000"/>
          <w:lang w:val="pt-BR"/>
        </w:rPr>
        <w:t>2</w:t>
      </w:r>
      <w:r w:rsidR="008F2538">
        <w:rPr>
          <w:rFonts w:ascii="Book Antiqua" w:hAnsi="Book Antiqua"/>
          <w:color w:val="0A0000"/>
          <w:lang w:val="pt-BR"/>
        </w:rPr>
        <w:t>3</w:t>
      </w:r>
      <w:r w:rsidRPr="00BF49C0">
        <w:rPr>
          <w:rFonts w:ascii="Book Antiqua" w:hAnsi="Book Antiqua"/>
          <w:color w:val="0A0000"/>
          <w:lang w:val="pt-BR"/>
        </w:rPr>
        <w:t>.</w:t>
      </w:r>
    </w:p>
    <w:p w14:paraId="7B4762EF" w14:textId="77777777" w:rsidR="00EA13BD" w:rsidRPr="00BF49C0" w:rsidRDefault="00EA13BD" w:rsidP="00BF49C0">
      <w:pPr>
        <w:pStyle w:val="Corpodetexto"/>
        <w:tabs>
          <w:tab w:val="left" w:pos="2863"/>
          <w:tab w:val="left" w:pos="4865"/>
        </w:tabs>
        <w:ind w:left="-1134" w:right="-285"/>
        <w:jc w:val="center"/>
        <w:rPr>
          <w:rFonts w:ascii="Book Antiqua" w:hAnsi="Book Antiqua"/>
          <w:lang w:val="pt-BR"/>
        </w:rPr>
      </w:pPr>
    </w:p>
    <w:p w14:paraId="7CAB7703" w14:textId="77777777" w:rsidR="008A158B" w:rsidRPr="00BF49C0" w:rsidRDefault="008A158B" w:rsidP="00BF49C0">
      <w:pPr>
        <w:pStyle w:val="Corpodetexto"/>
        <w:ind w:left="-1134" w:right="-285"/>
        <w:rPr>
          <w:rFonts w:ascii="Book Antiqua" w:hAnsi="Book Antiqua"/>
          <w:lang w:val="pt-BR"/>
        </w:rPr>
      </w:pPr>
    </w:p>
    <w:p w14:paraId="5901A899" w14:textId="77777777" w:rsidR="00455A95" w:rsidRPr="001353F8" w:rsidRDefault="00455A95" w:rsidP="00455A95">
      <w:pPr>
        <w:spacing w:after="0" w:line="240" w:lineRule="auto"/>
        <w:ind w:left="-1134" w:right="6" w:hanging="11"/>
        <w:jc w:val="center"/>
        <w:rPr>
          <w:rFonts w:ascii="Book Antiqua" w:hAnsi="Book Antiqua"/>
          <w:b/>
          <w:bCs/>
          <w:color w:val="auto"/>
          <w:sz w:val="20"/>
          <w:szCs w:val="20"/>
        </w:rPr>
      </w:pPr>
      <w:r w:rsidRPr="001353F8">
        <w:rPr>
          <w:rFonts w:ascii="Book Antiqua" w:hAnsi="Book Antiqua"/>
          <w:b/>
          <w:bCs/>
          <w:color w:val="auto"/>
          <w:sz w:val="20"/>
          <w:szCs w:val="20"/>
        </w:rPr>
        <w:t>PREFEITURA MUNICIPAL DE NOVO SANTO ANTONIO</w:t>
      </w:r>
    </w:p>
    <w:p w14:paraId="2FADCED3" w14:textId="77777777" w:rsidR="00455A95" w:rsidRPr="001353F8" w:rsidRDefault="00455A95" w:rsidP="00455A95">
      <w:pPr>
        <w:spacing w:after="0" w:line="240" w:lineRule="auto"/>
        <w:ind w:left="-1134" w:right="6" w:hanging="11"/>
        <w:jc w:val="center"/>
        <w:rPr>
          <w:rFonts w:ascii="Book Antiqua" w:hAnsi="Book Antiqua"/>
          <w:b/>
          <w:color w:val="auto"/>
          <w:sz w:val="20"/>
          <w:szCs w:val="20"/>
        </w:rPr>
      </w:pPr>
      <w:r w:rsidRPr="001353F8">
        <w:rPr>
          <w:rFonts w:ascii="Book Antiqua" w:hAnsi="Book Antiqua"/>
          <w:b/>
          <w:color w:val="auto"/>
          <w:sz w:val="20"/>
          <w:szCs w:val="20"/>
        </w:rPr>
        <w:t>ADÃO SOARES NOGUEIRA</w:t>
      </w:r>
    </w:p>
    <w:p w14:paraId="39E434F1" w14:textId="77777777" w:rsidR="00455A95" w:rsidRPr="001353F8" w:rsidRDefault="00455A95" w:rsidP="00455A95">
      <w:pPr>
        <w:spacing w:after="0" w:line="240" w:lineRule="auto"/>
        <w:ind w:left="-1134" w:right="6" w:hanging="11"/>
        <w:jc w:val="center"/>
        <w:rPr>
          <w:rFonts w:ascii="Book Antiqua" w:hAnsi="Book Antiqua"/>
          <w:b/>
          <w:color w:val="auto"/>
          <w:sz w:val="20"/>
          <w:szCs w:val="20"/>
        </w:rPr>
      </w:pPr>
      <w:r w:rsidRPr="001353F8">
        <w:rPr>
          <w:rFonts w:ascii="Book Antiqua" w:hAnsi="Book Antiqua"/>
          <w:b/>
          <w:color w:val="auto"/>
          <w:sz w:val="20"/>
          <w:szCs w:val="20"/>
        </w:rPr>
        <w:t>Prefeito Municipal</w:t>
      </w:r>
    </w:p>
    <w:p w14:paraId="02CFD58D" w14:textId="77777777" w:rsidR="00EA13BD" w:rsidRPr="001353F8" w:rsidRDefault="00EA13BD" w:rsidP="00455A95">
      <w:pPr>
        <w:pStyle w:val="Corpodetexto"/>
        <w:ind w:left="-1134" w:right="-285"/>
        <w:jc w:val="center"/>
        <w:rPr>
          <w:rFonts w:ascii="Book Antiqua" w:hAnsi="Book Antiqua"/>
          <w:b/>
          <w:lang w:val="pt-BR"/>
        </w:rPr>
      </w:pPr>
    </w:p>
    <w:p w14:paraId="7A402716" w14:textId="77777777" w:rsidR="00455A95" w:rsidRDefault="00455A95" w:rsidP="00455A95">
      <w:pPr>
        <w:pStyle w:val="Corpodetexto"/>
        <w:ind w:left="-1134" w:right="-285"/>
        <w:jc w:val="center"/>
        <w:rPr>
          <w:rFonts w:ascii="Book Antiqua" w:hAnsi="Book Antiqua"/>
          <w:b/>
          <w:lang w:val="pt-BR"/>
        </w:rPr>
      </w:pPr>
    </w:p>
    <w:p w14:paraId="0A285EEC" w14:textId="77777777" w:rsidR="001D31C7" w:rsidRPr="001D31C7" w:rsidRDefault="001D31C7" w:rsidP="001D31C7">
      <w:pPr>
        <w:spacing w:after="0" w:line="360" w:lineRule="auto"/>
        <w:ind w:left="-1134" w:right="7"/>
        <w:jc w:val="center"/>
        <w:rPr>
          <w:rFonts w:ascii="Book Antiqua" w:hAnsi="Book Antiqua"/>
          <w:b/>
          <w:color w:val="auto"/>
          <w:sz w:val="20"/>
          <w:szCs w:val="20"/>
        </w:rPr>
      </w:pPr>
      <w:r w:rsidRPr="001D31C7">
        <w:rPr>
          <w:rFonts w:ascii="Book Antiqua" w:hAnsi="Book Antiqua"/>
          <w:b/>
          <w:color w:val="auto"/>
          <w:sz w:val="20"/>
          <w:szCs w:val="20"/>
        </w:rPr>
        <w:t>EMPRESA</w:t>
      </w:r>
    </w:p>
    <w:p w14:paraId="49CE4BBD" w14:textId="77777777" w:rsidR="001D31C7" w:rsidRPr="001D31C7" w:rsidRDefault="001D31C7" w:rsidP="001D31C7">
      <w:pPr>
        <w:spacing w:after="0" w:line="360" w:lineRule="auto"/>
        <w:ind w:left="-1134" w:right="7"/>
        <w:jc w:val="center"/>
        <w:rPr>
          <w:rFonts w:ascii="Book Antiqua" w:hAnsi="Book Antiqua"/>
          <w:b/>
          <w:color w:val="auto"/>
          <w:sz w:val="20"/>
          <w:szCs w:val="20"/>
        </w:rPr>
      </w:pPr>
      <w:r w:rsidRPr="001D31C7">
        <w:rPr>
          <w:rFonts w:ascii="Book Antiqua" w:hAnsi="Book Antiqua"/>
          <w:b/>
          <w:color w:val="auto"/>
          <w:sz w:val="20"/>
          <w:szCs w:val="20"/>
        </w:rPr>
        <w:t>CPNP:</w:t>
      </w:r>
    </w:p>
    <w:p w14:paraId="0A3C80DB" w14:textId="77777777" w:rsidR="001D31C7" w:rsidRPr="001D31C7" w:rsidRDefault="001D31C7" w:rsidP="001D31C7">
      <w:pPr>
        <w:spacing w:after="0" w:line="360" w:lineRule="auto"/>
        <w:ind w:left="-1134" w:right="7"/>
        <w:jc w:val="center"/>
        <w:rPr>
          <w:rFonts w:ascii="Book Antiqua" w:hAnsi="Book Antiqua"/>
          <w:b/>
          <w:color w:val="auto"/>
          <w:sz w:val="20"/>
          <w:szCs w:val="20"/>
          <w:lang w:val="en-US"/>
        </w:rPr>
      </w:pPr>
      <w:r w:rsidRPr="001D31C7">
        <w:rPr>
          <w:rFonts w:ascii="Book Antiqua" w:hAnsi="Book Antiqua"/>
          <w:b/>
          <w:color w:val="auto"/>
          <w:sz w:val="20"/>
          <w:szCs w:val="20"/>
          <w:lang w:val="en-US"/>
        </w:rPr>
        <w:t>Responsável</w:t>
      </w:r>
    </w:p>
    <w:p w14:paraId="4E281A50" w14:textId="77777777" w:rsidR="001D31C7" w:rsidRPr="001D31C7" w:rsidRDefault="001D31C7" w:rsidP="001D31C7">
      <w:pPr>
        <w:spacing w:after="0" w:line="360" w:lineRule="auto"/>
        <w:ind w:left="-1134" w:right="7"/>
        <w:jc w:val="center"/>
        <w:rPr>
          <w:rFonts w:ascii="Book Antiqua" w:hAnsi="Book Antiqua"/>
          <w:b/>
          <w:color w:val="auto"/>
          <w:sz w:val="20"/>
          <w:szCs w:val="20"/>
          <w:lang w:val="en-US"/>
        </w:rPr>
      </w:pPr>
      <w:r w:rsidRPr="001D31C7">
        <w:rPr>
          <w:rFonts w:ascii="Book Antiqua" w:hAnsi="Book Antiqua"/>
          <w:b/>
          <w:color w:val="auto"/>
          <w:sz w:val="20"/>
          <w:szCs w:val="20"/>
        </w:rPr>
        <w:t>CONTRATADA</w:t>
      </w:r>
    </w:p>
    <w:sectPr w:rsidR="001D31C7" w:rsidRPr="001D31C7" w:rsidSect="00BF49C0">
      <w:headerReference w:type="even" r:id="rId20"/>
      <w:headerReference w:type="default" r:id="rId21"/>
      <w:footerReference w:type="even" r:id="rId22"/>
      <w:footerReference w:type="default" r:id="rId23"/>
      <w:headerReference w:type="first" r:id="rId24"/>
      <w:footerReference w:type="first" r:id="rId25"/>
      <w:pgSz w:w="11906" w:h="16838"/>
      <w:pgMar w:top="82" w:right="707" w:bottom="1134" w:left="1701" w:header="142"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ED230" w14:textId="77777777" w:rsidR="000A1AC8" w:rsidRDefault="000A1AC8">
      <w:pPr>
        <w:spacing w:after="0" w:line="240" w:lineRule="auto"/>
      </w:pPr>
      <w:r>
        <w:separator/>
      </w:r>
    </w:p>
  </w:endnote>
  <w:endnote w:type="continuationSeparator" w:id="0">
    <w:p w14:paraId="0336C492" w14:textId="77777777" w:rsidR="000A1AC8" w:rsidRDefault="000A1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2E404" w14:textId="77777777" w:rsidR="000A1AC8" w:rsidRPr="00FF0BF0" w:rsidRDefault="000A1AC8" w:rsidP="00FF0BF0">
    <w:pPr>
      <w:spacing w:after="218" w:line="259" w:lineRule="auto"/>
      <w:ind w:left="0" w:right="0" w:firstLine="0"/>
      <w:jc w:val="center"/>
      <w:rPr>
        <w:rFonts w:ascii="Times New Roman" w:hAnsi="Times New Roman" w:cs="Times New Roman"/>
        <w:color w:val="002060"/>
        <w:sz w:val="16"/>
        <w:szCs w:val="16"/>
      </w:rPr>
    </w:pPr>
    <w:r w:rsidRPr="00FF0BF0">
      <w:rPr>
        <w:rFonts w:ascii="Times New Roman" w:eastAsia="Calibri" w:hAnsi="Times New Roman" w:cs="Times New Roman"/>
        <w:color w:val="002060"/>
        <w:sz w:val="16"/>
        <w:szCs w:val="16"/>
      </w:rPr>
      <w:fldChar w:fldCharType="begin"/>
    </w:r>
    <w:r w:rsidRPr="00FF0BF0">
      <w:rPr>
        <w:rFonts w:ascii="Times New Roman" w:eastAsia="Calibri" w:hAnsi="Times New Roman" w:cs="Times New Roman"/>
        <w:color w:val="002060"/>
        <w:sz w:val="16"/>
        <w:szCs w:val="16"/>
      </w:rPr>
      <w:instrText xml:space="preserve"> PAGE   \* MERGEFORMAT </w:instrText>
    </w:r>
    <w:r w:rsidRPr="00FF0BF0">
      <w:rPr>
        <w:rFonts w:ascii="Times New Roman" w:eastAsia="Calibri" w:hAnsi="Times New Roman" w:cs="Times New Roman"/>
        <w:color w:val="002060"/>
        <w:sz w:val="16"/>
        <w:szCs w:val="16"/>
      </w:rPr>
      <w:fldChar w:fldCharType="separate"/>
    </w:r>
    <w:r w:rsidRPr="00FF0BF0">
      <w:rPr>
        <w:rFonts w:ascii="Times New Roman" w:eastAsia="Calibri" w:hAnsi="Times New Roman" w:cs="Times New Roman"/>
        <w:color w:val="002060"/>
        <w:sz w:val="16"/>
        <w:szCs w:val="16"/>
      </w:rPr>
      <w:t>39</w:t>
    </w:r>
    <w:r w:rsidRPr="00FF0BF0">
      <w:rPr>
        <w:rFonts w:ascii="Times New Roman" w:eastAsia="Calibri" w:hAnsi="Times New Roman" w:cs="Times New Roman"/>
        <w:color w:val="002060"/>
        <w:sz w:val="16"/>
        <w:szCs w:val="16"/>
      </w:rPr>
      <w:fldChar w:fldCharType="end"/>
    </w:r>
    <w:r w:rsidRPr="00FF0BF0">
      <w:rPr>
        <w:rFonts w:ascii="Times New Roman" w:eastAsia="Calibri" w:hAnsi="Times New Roman" w:cs="Times New Roman"/>
        <w:color w:val="002060"/>
        <w:sz w:val="16"/>
        <w:szCs w:val="16"/>
      </w:rPr>
      <w:t xml:space="preserve"> </w:t>
    </w:r>
  </w:p>
  <w:p w14:paraId="05F24306" w14:textId="77777777" w:rsidR="000A1AC8" w:rsidRPr="00FF0BF0" w:rsidRDefault="000A1AC8" w:rsidP="00FF0BF0">
    <w:pPr>
      <w:spacing w:after="0" w:line="259" w:lineRule="auto"/>
      <w:ind w:left="0" w:right="0" w:firstLine="0"/>
      <w:jc w:val="center"/>
      <w:rPr>
        <w:rFonts w:ascii="Times New Roman" w:hAnsi="Times New Roman" w:cs="Times New Roman"/>
        <w:color w:val="002060"/>
        <w:sz w:val="16"/>
        <w:szCs w:val="16"/>
      </w:rPr>
    </w:pPr>
    <w:r w:rsidRPr="00FF0BF0">
      <w:rPr>
        <w:rFonts w:ascii="Times New Roman" w:eastAsia="Calibri" w:hAnsi="Times New Roman" w:cs="Times New Roman"/>
        <w:color w:val="002060"/>
        <w:sz w:val="16"/>
        <w:szCs w:val="16"/>
      </w:rPr>
      <w:t xml:space="preserve"> </w:t>
    </w:r>
  </w:p>
  <w:p w14:paraId="3A02014A" w14:textId="77777777" w:rsidR="000A1AC8" w:rsidRDefault="000A1AC8"/>
  <w:p w14:paraId="79F851FD" w14:textId="77777777" w:rsidR="000A1AC8" w:rsidRDefault="000A1A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FBBF9" w14:textId="77777777" w:rsidR="000A1AC8" w:rsidRPr="007943C2" w:rsidRDefault="000A1AC8" w:rsidP="007943C2">
    <w:pPr>
      <w:pStyle w:val="Cabealho"/>
      <w:tabs>
        <w:tab w:val="left" w:pos="2775"/>
      </w:tabs>
      <w:ind w:left="-1276" w:right="-285"/>
      <w:jc w:val="center"/>
      <w:rPr>
        <w:rFonts w:ascii="Arial" w:hAnsi="Arial" w:cs="Arial"/>
        <w:sz w:val="20"/>
      </w:rPr>
    </w:pPr>
    <w:r w:rsidRPr="007943C2">
      <w:rPr>
        <w:rFonts w:ascii="Arial" w:hAnsi="Arial" w:cs="Arial"/>
        <w:sz w:val="20"/>
      </w:rPr>
      <w:t>Avenida 29 de Setembro, n.º 244 – Centro – Novo Santo Antônio – MT – CEP 78.674-000 (66) 3548-/1140.</w:t>
    </w:r>
  </w:p>
  <w:p w14:paraId="2C3B03A5" w14:textId="77777777" w:rsidR="000A1AC8" w:rsidRDefault="000A1AC8" w:rsidP="007943C2">
    <w:pPr>
      <w:pStyle w:val="Rodap"/>
      <w:tabs>
        <w:tab w:val="left" w:pos="2040"/>
        <w:tab w:val="left" w:pos="3195"/>
        <w:tab w:val="right" w:pos="9406"/>
      </w:tabs>
      <w:spacing w:after="0"/>
    </w:pPr>
    <w:r w:rsidRPr="00FF0BF0">
      <w:rPr>
        <w:rFonts w:ascii="Times New Roman" w:hAnsi="Times New Roman"/>
        <w:color w:val="002060"/>
        <w:sz w:val="16"/>
        <w:szCs w:val="16"/>
      </w:rPr>
      <w:tab/>
    </w:r>
    <w:r w:rsidRPr="00FF0BF0">
      <w:rPr>
        <w:rFonts w:ascii="Times New Roman" w:hAnsi="Times New Roman"/>
        <w:color w:val="002060"/>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5541B" w14:textId="77777777" w:rsidR="000A1AC8" w:rsidRDefault="000A1AC8">
    <w:pPr>
      <w:spacing w:after="218" w:line="259" w:lineRule="auto"/>
      <w:ind w:left="0" w:right="0" w:firstLine="0"/>
      <w:jc w:val="lef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2"/>
      </w:rPr>
      <w:t xml:space="preserve"> </w:t>
    </w:r>
  </w:p>
  <w:p w14:paraId="4CE85DCF" w14:textId="77777777" w:rsidR="000A1AC8" w:rsidRDefault="000A1AC8">
    <w:pPr>
      <w:spacing w:after="0" w:line="259" w:lineRule="auto"/>
      <w:ind w:left="0" w:right="0" w:firstLine="0"/>
      <w:jc w:val="left"/>
    </w:pPr>
    <w:r>
      <w:rPr>
        <w:rFonts w:ascii="Calibri" w:eastAsia="Calibri" w:hAnsi="Calibri" w:cs="Calibri"/>
        <w:sz w:val="22"/>
      </w:rPr>
      <w:t xml:space="preserve"> </w:t>
    </w:r>
  </w:p>
  <w:p w14:paraId="0963AB6A" w14:textId="77777777" w:rsidR="000A1AC8" w:rsidRDefault="000A1AC8"/>
  <w:p w14:paraId="4FB3B37C" w14:textId="77777777" w:rsidR="000A1AC8" w:rsidRDefault="000A1A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B0BAC" w14:textId="77777777" w:rsidR="000A1AC8" w:rsidRDefault="000A1AC8">
      <w:pPr>
        <w:spacing w:after="0" w:line="254" w:lineRule="auto"/>
        <w:ind w:left="0" w:right="10" w:firstLine="0"/>
      </w:pPr>
      <w:r>
        <w:separator/>
      </w:r>
    </w:p>
  </w:footnote>
  <w:footnote w:type="continuationSeparator" w:id="0">
    <w:p w14:paraId="5CB4B93D" w14:textId="77777777" w:rsidR="000A1AC8" w:rsidRDefault="000A1AC8">
      <w:pPr>
        <w:spacing w:after="0" w:line="254" w:lineRule="auto"/>
        <w:ind w:left="0" w:right="10" w:firstLine="0"/>
      </w:pPr>
      <w:r>
        <w:continuationSeparator/>
      </w:r>
    </w:p>
  </w:footnote>
  <w:footnote w:id="1">
    <w:p w14:paraId="0D41C41C" w14:textId="77777777" w:rsidR="000A1AC8" w:rsidRPr="00113D77" w:rsidRDefault="000A1AC8" w:rsidP="00671422">
      <w:pPr>
        <w:pStyle w:val="footnotedescription"/>
        <w:spacing w:after="0" w:line="240" w:lineRule="auto"/>
        <w:ind w:right="11"/>
        <w:rPr>
          <w:rFonts w:ascii="Arial" w:hAnsi="Arial" w:cs="Arial"/>
          <w:sz w:val="15"/>
          <w:szCs w:val="15"/>
        </w:rPr>
      </w:pPr>
      <w:r w:rsidRPr="00113D77">
        <w:rPr>
          <w:rStyle w:val="footnotemark"/>
          <w:rFonts w:ascii="Arial" w:hAnsi="Arial" w:cs="Arial"/>
          <w:sz w:val="15"/>
          <w:szCs w:val="15"/>
        </w:rPr>
        <w:footnoteRef/>
      </w:r>
      <w:r w:rsidRPr="00113D77">
        <w:rPr>
          <w:rFonts w:ascii="Arial" w:hAnsi="Arial" w:cs="Arial"/>
          <w:sz w:val="15"/>
          <w:szCs w:val="15"/>
        </w:rPr>
        <w:t xml:space="preserve"> NE - Justificativa para Vedação de Consórcio: 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“consórcio” no Pregão em tela. </w:t>
      </w:r>
    </w:p>
  </w:footnote>
  <w:footnote w:id="2">
    <w:p w14:paraId="2F0D1647" w14:textId="77777777" w:rsidR="000A1AC8" w:rsidRPr="00113D77" w:rsidRDefault="000A1AC8" w:rsidP="00113D77">
      <w:pPr>
        <w:pStyle w:val="footnotedescription"/>
        <w:ind w:right="0"/>
        <w:rPr>
          <w:rFonts w:ascii="Arial" w:hAnsi="Arial" w:cs="Arial"/>
          <w:sz w:val="15"/>
          <w:szCs w:val="15"/>
        </w:rPr>
      </w:pPr>
      <w:r w:rsidRPr="00113D77">
        <w:rPr>
          <w:rStyle w:val="footnotemark"/>
          <w:rFonts w:ascii="Arial" w:hAnsi="Arial" w:cs="Arial"/>
          <w:sz w:val="15"/>
          <w:szCs w:val="15"/>
        </w:rPr>
        <w:footnoteRef/>
      </w:r>
      <w:r w:rsidRPr="00113D77">
        <w:rPr>
          <w:rFonts w:ascii="Arial" w:hAnsi="Arial" w:cs="Arial"/>
          <w:sz w:val="15"/>
          <w:szCs w:val="15"/>
        </w:rPr>
        <w:t xml:space="preserve"> NE - O contrato social consolidado dispensa a apresentação do contrato original e das alterações anteriores, devendo ser apresentadas alterações post</w:t>
      </w:r>
      <w:r>
        <w:rPr>
          <w:rFonts w:ascii="Arial" w:hAnsi="Arial" w:cs="Arial"/>
          <w:sz w:val="15"/>
          <w:szCs w:val="15"/>
        </w:rPr>
        <w:t>eriores ainda não consolidadas.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A501D" w14:textId="77777777" w:rsidR="000A1AC8" w:rsidRDefault="000A1AC8">
    <w:pPr>
      <w:spacing w:after="0" w:line="259" w:lineRule="auto"/>
      <w:ind w:left="0" w:right="1520" w:firstLine="0"/>
      <w:jc w:val="right"/>
    </w:pPr>
    <w:r>
      <w:rPr>
        <w:noProof/>
      </w:rPr>
      <w:drawing>
        <wp:anchor distT="0" distB="0" distL="114300" distR="114300" simplePos="0" relativeHeight="251661312" behindDoc="0" locked="0" layoutInCell="1" allowOverlap="0" wp14:anchorId="03D26078" wp14:editId="38CBA10E">
          <wp:simplePos x="0" y="0"/>
          <wp:positionH relativeFrom="page">
            <wp:posOffset>449580</wp:posOffset>
          </wp:positionH>
          <wp:positionV relativeFrom="page">
            <wp:posOffset>516890</wp:posOffset>
          </wp:positionV>
          <wp:extent cx="5394960" cy="847090"/>
          <wp:effectExtent l="0" t="0" r="0" b="0"/>
          <wp:wrapSquare wrapText="bothSides"/>
          <wp:docPr id="7" name="Picture 4349"/>
          <wp:cNvGraphicFramePr/>
          <a:graphic xmlns:a="http://schemas.openxmlformats.org/drawingml/2006/main">
            <a:graphicData uri="http://schemas.openxmlformats.org/drawingml/2006/picture">
              <pic:pic xmlns:pic="http://schemas.openxmlformats.org/drawingml/2006/picture">
                <pic:nvPicPr>
                  <pic:cNvPr id="4349" name="Picture 4349"/>
                  <pic:cNvPicPr/>
                </pic:nvPicPr>
                <pic:blipFill>
                  <a:blip r:embed="rId1"/>
                  <a:stretch>
                    <a:fillRect/>
                  </a:stretch>
                </pic:blipFill>
                <pic:spPr>
                  <a:xfrm>
                    <a:off x="0" y="0"/>
                    <a:ext cx="5394960" cy="847090"/>
                  </a:xfrm>
                  <a:prstGeom prst="rect">
                    <a:avLst/>
                  </a:prstGeom>
                </pic:spPr>
              </pic:pic>
            </a:graphicData>
          </a:graphic>
        </wp:anchor>
      </w:drawing>
    </w:r>
    <w:r>
      <w:rPr>
        <w:rFonts w:ascii="Calibri" w:eastAsia="Calibri" w:hAnsi="Calibri" w:cs="Calibri"/>
        <w:sz w:val="22"/>
      </w:rPr>
      <w:t xml:space="preserve"> </w:t>
    </w:r>
  </w:p>
  <w:p w14:paraId="348033C4" w14:textId="77777777" w:rsidR="000A1AC8" w:rsidRDefault="000A1AC8"/>
  <w:p w14:paraId="354EA7C4" w14:textId="77777777" w:rsidR="000A1AC8" w:rsidRDefault="000A1A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86FF0" w14:textId="77777777" w:rsidR="000A1AC8" w:rsidRPr="00862012" w:rsidRDefault="000A1AC8" w:rsidP="008A18A2">
    <w:pPr>
      <w:pStyle w:val="Cabealho"/>
      <w:spacing w:after="0" w:line="240" w:lineRule="auto"/>
      <w:jc w:val="center"/>
      <w:rPr>
        <w:sz w:val="18"/>
      </w:rPr>
    </w:pPr>
    <w:r w:rsidRPr="00862012">
      <w:rPr>
        <w:noProof/>
        <w:sz w:val="18"/>
        <w:lang w:eastAsia="pt-BR"/>
      </w:rPr>
      <w:drawing>
        <wp:inline distT="0" distB="0" distL="0" distR="0" wp14:anchorId="76EE582B" wp14:editId="30B971C4">
          <wp:extent cx="694690" cy="80137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801370"/>
                  </a:xfrm>
                  <a:prstGeom prst="rect">
                    <a:avLst/>
                  </a:prstGeom>
                  <a:noFill/>
                  <a:ln>
                    <a:noFill/>
                  </a:ln>
                </pic:spPr>
              </pic:pic>
            </a:graphicData>
          </a:graphic>
        </wp:inline>
      </w:drawing>
    </w:r>
  </w:p>
  <w:p w14:paraId="073B121F" w14:textId="77777777" w:rsidR="000A1AC8" w:rsidRPr="007943C2" w:rsidRDefault="000A1AC8" w:rsidP="008A18A2">
    <w:pPr>
      <w:pStyle w:val="Cabealho"/>
      <w:spacing w:after="0" w:line="240" w:lineRule="auto"/>
      <w:jc w:val="center"/>
      <w:rPr>
        <w:rFonts w:ascii="Arial" w:hAnsi="Arial" w:cs="Arial"/>
        <w:b/>
        <w:sz w:val="18"/>
        <w:szCs w:val="24"/>
      </w:rPr>
    </w:pPr>
    <w:r w:rsidRPr="007943C2">
      <w:rPr>
        <w:rFonts w:ascii="Arial" w:hAnsi="Arial" w:cs="Arial"/>
        <w:b/>
        <w:sz w:val="18"/>
        <w:szCs w:val="24"/>
      </w:rPr>
      <w:t>ESTADO DE MATO GROSSO</w:t>
    </w:r>
  </w:p>
  <w:p w14:paraId="0032F121" w14:textId="77777777" w:rsidR="000A1AC8" w:rsidRPr="007943C2" w:rsidRDefault="000A1AC8" w:rsidP="008A18A2">
    <w:pPr>
      <w:pStyle w:val="Cabealho"/>
      <w:spacing w:after="0" w:line="240" w:lineRule="auto"/>
      <w:jc w:val="center"/>
      <w:rPr>
        <w:rFonts w:ascii="Arial" w:hAnsi="Arial" w:cs="Arial"/>
        <w:b/>
        <w:sz w:val="18"/>
        <w:szCs w:val="24"/>
      </w:rPr>
    </w:pPr>
    <w:r w:rsidRPr="007943C2">
      <w:rPr>
        <w:rFonts w:ascii="Arial" w:hAnsi="Arial" w:cs="Arial"/>
        <w:b/>
        <w:sz w:val="18"/>
        <w:szCs w:val="24"/>
      </w:rPr>
      <w:t>PREFEITURA MUNICIPAL DE NOVO SANTO ANTÔNIO</w:t>
    </w:r>
  </w:p>
  <w:p w14:paraId="3D592580" w14:textId="77777777" w:rsidR="000A1AC8" w:rsidRPr="007943C2" w:rsidRDefault="000A1AC8" w:rsidP="008A18A2">
    <w:pPr>
      <w:pStyle w:val="Cabealho"/>
      <w:spacing w:after="0" w:line="240" w:lineRule="auto"/>
      <w:jc w:val="center"/>
      <w:rPr>
        <w:rFonts w:ascii="Arial" w:hAnsi="Arial" w:cs="Arial"/>
        <w:b/>
        <w:sz w:val="18"/>
        <w:szCs w:val="24"/>
      </w:rPr>
    </w:pPr>
    <w:r w:rsidRPr="007943C2">
      <w:rPr>
        <w:rFonts w:ascii="Arial" w:hAnsi="Arial" w:cs="Arial"/>
        <w:b/>
        <w:sz w:val="18"/>
        <w:szCs w:val="24"/>
      </w:rPr>
      <w:t>CNPJ: 04.199.966/0001-50</w:t>
    </w:r>
  </w:p>
  <w:p w14:paraId="20008748" w14:textId="77777777" w:rsidR="000A1AC8" w:rsidRPr="007943C2" w:rsidRDefault="000A1AC8" w:rsidP="008A18A2">
    <w:pPr>
      <w:pStyle w:val="Cabealho"/>
      <w:spacing w:after="0" w:line="240" w:lineRule="auto"/>
      <w:jc w:val="center"/>
      <w:rPr>
        <w:rFonts w:ascii="Arial" w:hAnsi="Arial" w:cs="Arial"/>
        <w:b/>
        <w:sz w:val="18"/>
        <w:szCs w:val="24"/>
      </w:rPr>
    </w:pPr>
    <w:r w:rsidRPr="007943C2">
      <w:rPr>
        <w:rFonts w:ascii="Arial" w:hAnsi="Arial" w:cs="Arial"/>
        <w:b/>
        <w:sz w:val="18"/>
        <w:szCs w:val="24"/>
      </w:rPr>
      <w:t>ADMINISTRAÇÃO 2021/2024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EFB26" w14:textId="77777777" w:rsidR="000A1AC8" w:rsidRDefault="000A1AC8">
    <w:pPr>
      <w:spacing w:after="0" w:line="259" w:lineRule="auto"/>
      <w:ind w:left="0" w:right="1520" w:firstLine="0"/>
      <w:jc w:val="right"/>
    </w:pPr>
    <w:r>
      <w:rPr>
        <w:noProof/>
      </w:rPr>
      <w:drawing>
        <wp:anchor distT="0" distB="0" distL="114300" distR="114300" simplePos="0" relativeHeight="251663360" behindDoc="0" locked="0" layoutInCell="1" allowOverlap="0" wp14:anchorId="554E47B1" wp14:editId="372122D3">
          <wp:simplePos x="0" y="0"/>
          <wp:positionH relativeFrom="page">
            <wp:posOffset>449580</wp:posOffset>
          </wp:positionH>
          <wp:positionV relativeFrom="page">
            <wp:posOffset>516890</wp:posOffset>
          </wp:positionV>
          <wp:extent cx="5394960" cy="847090"/>
          <wp:effectExtent l="0" t="0" r="0" b="0"/>
          <wp:wrapSquare wrapText="bothSides"/>
          <wp:docPr id="9" name="Picture 4349"/>
          <wp:cNvGraphicFramePr/>
          <a:graphic xmlns:a="http://schemas.openxmlformats.org/drawingml/2006/main">
            <a:graphicData uri="http://schemas.openxmlformats.org/drawingml/2006/picture">
              <pic:pic xmlns:pic="http://schemas.openxmlformats.org/drawingml/2006/picture">
                <pic:nvPicPr>
                  <pic:cNvPr id="4349" name="Picture 4349"/>
                  <pic:cNvPicPr/>
                </pic:nvPicPr>
                <pic:blipFill>
                  <a:blip r:embed="rId1"/>
                  <a:stretch>
                    <a:fillRect/>
                  </a:stretch>
                </pic:blipFill>
                <pic:spPr>
                  <a:xfrm>
                    <a:off x="0" y="0"/>
                    <a:ext cx="5394960" cy="847090"/>
                  </a:xfrm>
                  <a:prstGeom prst="rect">
                    <a:avLst/>
                  </a:prstGeom>
                </pic:spPr>
              </pic:pic>
            </a:graphicData>
          </a:graphic>
        </wp:anchor>
      </w:drawing>
    </w:r>
    <w:r>
      <w:rPr>
        <w:rFonts w:ascii="Calibri" w:eastAsia="Calibri" w:hAnsi="Calibri" w:cs="Calibri"/>
        <w:sz w:val="22"/>
      </w:rPr>
      <w:t xml:space="preserve"> </w:t>
    </w:r>
  </w:p>
  <w:p w14:paraId="0F958F7D" w14:textId="77777777" w:rsidR="000A1AC8" w:rsidRDefault="000A1AC8"/>
  <w:p w14:paraId="77AE681A" w14:textId="77777777" w:rsidR="000A1AC8" w:rsidRDefault="000A1A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7F9"/>
    <w:multiLevelType w:val="multilevel"/>
    <w:tmpl w:val="B9F80EF4"/>
    <w:lvl w:ilvl="0">
      <w:start w:val="8"/>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500A8C"/>
    <w:multiLevelType w:val="multilevel"/>
    <w:tmpl w:val="8DCE8D2E"/>
    <w:lvl w:ilvl="0">
      <w:start w:val="25"/>
      <w:numFmt w:val="decimal"/>
      <w:lvlText w:val="%1"/>
      <w:lvlJc w:val="left"/>
      <w:pPr>
        <w:ind w:left="502" w:hanging="360"/>
      </w:pPr>
      <w:rPr>
        <w:rFonts w:hint="default"/>
        <w:b/>
      </w:rPr>
    </w:lvl>
    <w:lvl w:ilvl="1">
      <w:start w:val="17"/>
      <w:numFmt w:val="decimal"/>
      <w:lvlText w:val="%1.%2"/>
      <w:lvlJc w:val="left"/>
      <w:pPr>
        <w:ind w:left="502" w:hanging="360"/>
      </w:pPr>
      <w:rPr>
        <w:rFonts w:hint="default"/>
        <w:b w:val="0"/>
        <w:color w:val="auto"/>
      </w:rPr>
    </w:lvl>
    <w:lvl w:ilvl="2">
      <w:start w:val="1"/>
      <w:numFmt w:val="upperLetter"/>
      <w:lvlText w:val="%3."/>
      <w:lvlJc w:val="left"/>
      <w:pPr>
        <w:ind w:left="720" w:hanging="720"/>
      </w:pPr>
      <w:rPr>
        <w:rFonts w:hint="default"/>
        <w:b/>
        <w:color w:val="0033CC"/>
        <w:u w:val="single"/>
      </w:rPr>
    </w:lvl>
    <w:lvl w:ilvl="3">
      <w:start w:val="1"/>
      <w:numFmt w:val="decimal"/>
      <w:lvlText w:val="%4."/>
      <w:lvlJc w:val="left"/>
      <w:pPr>
        <w:ind w:left="720" w:hanging="720"/>
      </w:pPr>
      <w:rPr>
        <w:rFonts w:hint="default"/>
        <w:color w:val="385623" w:themeColor="accent6" w:themeShade="80"/>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3957BF"/>
    <w:multiLevelType w:val="multilevel"/>
    <w:tmpl w:val="6882BC1A"/>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3">
    <w:nsid w:val="07185F68"/>
    <w:multiLevelType w:val="hybridMultilevel"/>
    <w:tmpl w:val="E5E08512"/>
    <w:lvl w:ilvl="0" w:tplc="A2CCDAA8">
      <w:start w:val="1"/>
      <w:numFmt w:val="lowerLetter"/>
      <w:lvlText w:val="%1)"/>
      <w:lvlJc w:val="left"/>
      <w:pPr>
        <w:ind w:left="896" w:hanging="233"/>
      </w:pPr>
      <w:rPr>
        <w:rFonts w:ascii="Arial" w:eastAsia="Arial" w:hAnsi="Arial" w:cs="Arial" w:hint="default"/>
        <w:b/>
        <w:bCs/>
        <w:spacing w:val="-1"/>
        <w:w w:val="99"/>
        <w:sz w:val="20"/>
        <w:szCs w:val="20"/>
      </w:rPr>
    </w:lvl>
    <w:lvl w:ilvl="1" w:tplc="04127D54">
      <w:numFmt w:val="bullet"/>
      <w:lvlText w:val="•"/>
      <w:lvlJc w:val="left"/>
      <w:pPr>
        <w:ind w:left="1948" w:hanging="233"/>
      </w:pPr>
      <w:rPr>
        <w:rFonts w:hint="default"/>
      </w:rPr>
    </w:lvl>
    <w:lvl w:ilvl="2" w:tplc="5B8A1566">
      <w:numFmt w:val="bullet"/>
      <w:lvlText w:val="•"/>
      <w:lvlJc w:val="left"/>
      <w:pPr>
        <w:ind w:left="2997" w:hanging="233"/>
      </w:pPr>
      <w:rPr>
        <w:rFonts w:hint="default"/>
      </w:rPr>
    </w:lvl>
    <w:lvl w:ilvl="3" w:tplc="5FAA8200">
      <w:numFmt w:val="bullet"/>
      <w:lvlText w:val="•"/>
      <w:lvlJc w:val="left"/>
      <w:pPr>
        <w:ind w:left="4045" w:hanging="233"/>
      </w:pPr>
      <w:rPr>
        <w:rFonts w:hint="default"/>
      </w:rPr>
    </w:lvl>
    <w:lvl w:ilvl="4" w:tplc="BA40AB16">
      <w:numFmt w:val="bullet"/>
      <w:lvlText w:val="•"/>
      <w:lvlJc w:val="left"/>
      <w:pPr>
        <w:ind w:left="5094" w:hanging="233"/>
      </w:pPr>
      <w:rPr>
        <w:rFonts w:hint="default"/>
      </w:rPr>
    </w:lvl>
    <w:lvl w:ilvl="5" w:tplc="ECDAFC08">
      <w:numFmt w:val="bullet"/>
      <w:lvlText w:val="•"/>
      <w:lvlJc w:val="left"/>
      <w:pPr>
        <w:ind w:left="6143" w:hanging="233"/>
      </w:pPr>
      <w:rPr>
        <w:rFonts w:hint="default"/>
      </w:rPr>
    </w:lvl>
    <w:lvl w:ilvl="6" w:tplc="7BA6152C">
      <w:numFmt w:val="bullet"/>
      <w:lvlText w:val="•"/>
      <w:lvlJc w:val="left"/>
      <w:pPr>
        <w:ind w:left="7191" w:hanging="233"/>
      </w:pPr>
      <w:rPr>
        <w:rFonts w:hint="default"/>
      </w:rPr>
    </w:lvl>
    <w:lvl w:ilvl="7" w:tplc="BCFC8E64">
      <w:numFmt w:val="bullet"/>
      <w:lvlText w:val="•"/>
      <w:lvlJc w:val="left"/>
      <w:pPr>
        <w:ind w:left="8240" w:hanging="233"/>
      </w:pPr>
      <w:rPr>
        <w:rFonts w:hint="default"/>
      </w:rPr>
    </w:lvl>
    <w:lvl w:ilvl="8" w:tplc="24A67AA4">
      <w:numFmt w:val="bullet"/>
      <w:lvlText w:val="•"/>
      <w:lvlJc w:val="left"/>
      <w:pPr>
        <w:ind w:left="9289" w:hanging="233"/>
      </w:pPr>
      <w:rPr>
        <w:rFonts w:hint="default"/>
      </w:rPr>
    </w:lvl>
  </w:abstractNum>
  <w:abstractNum w:abstractNumId="4">
    <w:nsid w:val="07F3272A"/>
    <w:multiLevelType w:val="multilevel"/>
    <w:tmpl w:val="EA544D5C"/>
    <w:lvl w:ilvl="0">
      <w:start w:val="10"/>
      <w:numFmt w:val="decimal"/>
      <w:lvlText w:val="%1"/>
      <w:lvlJc w:val="left"/>
      <w:pPr>
        <w:ind w:left="896" w:hanging="548"/>
      </w:pPr>
      <w:rPr>
        <w:rFonts w:hint="default"/>
      </w:rPr>
    </w:lvl>
    <w:lvl w:ilvl="1">
      <w:start w:val="1"/>
      <w:numFmt w:val="decimal"/>
      <w:lvlText w:val="%1.%2."/>
      <w:lvlJc w:val="left"/>
      <w:pPr>
        <w:ind w:left="896" w:hanging="548"/>
        <w:jc w:val="right"/>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5">
    <w:nsid w:val="0A5D3267"/>
    <w:multiLevelType w:val="hybridMultilevel"/>
    <w:tmpl w:val="9920EBEA"/>
    <w:lvl w:ilvl="0" w:tplc="F3629F82">
      <w:start w:val="1"/>
      <w:numFmt w:val="upperRoman"/>
      <w:lvlText w:val="%1."/>
      <w:lvlJc w:val="left"/>
      <w:pPr>
        <w:ind w:left="896" w:hanging="211"/>
      </w:pPr>
      <w:rPr>
        <w:rFonts w:ascii="Arial" w:eastAsia="Arial" w:hAnsi="Arial" w:cs="Arial" w:hint="default"/>
        <w:color w:val="0A0000"/>
        <w:spacing w:val="-1"/>
        <w:w w:val="99"/>
        <w:sz w:val="20"/>
        <w:szCs w:val="20"/>
      </w:rPr>
    </w:lvl>
    <w:lvl w:ilvl="1" w:tplc="D136AF82">
      <w:numFmt w:val="bullet"/>
      <w:lvlText w:val="•"/>
      <w:lvlJc w:val="left"/>
      <w:pPr>
        <w:ind w:left="1948" w:hanging="211"/>
      </w:pPr>
      <w:rPr>
        <w:rFonts w:hint="default"/>
      </w:rPr>
    </w:lvl>
    <w:lvl w:ilvl="2" w:tplc="C128C6AE">
      <w:numFmt w:val="bullet"/>
      <w:lvlText w:val="•"/>
      <w:lvlJc w:val="left"/>
      <w:pPr>
        <w:ind w:left="2997" w:hanging="211"/>
      </w:pPr>
      <w:rPr>
        <w:rFonts w:hint="default"/>
      </w:rPr>
    </w:lvl>
    <w:lvl w:ilvl="3" w:tplc="72E40736">
      <w:numFmt w:val="bullet"/>
      <w:lvlText w:val="•"/>
      <w:lvlJc w:val="left"/>
      <w:pPr>
        <w:ind w:left="4045" w:hanging="211"/>
      </w:pPr>
      <w:rPr>
        <w:rFonts w:hint="default"/>
      </w:rPr>
    </w:lvl>
    <w:lvl w:ilvl="4" w:tplc="F0FEE2AE">
      <w:numFmt w:val="bullet"/>
      <w:lvlText w:val="•"/>
      <w:lvlJc w:val="left"/>
      <w:pPr>
        <w:ind w:left="5094" w:hanging="211"/>
      </w:pPr>
      <w:rPr>
        <w:rFonts w:hint="default"/>
      </w:rPr>
    </w:lvl>
    <w:lvl w:ilvl="5" w:tplc="EA401A7A">
      <w:numFmt w:val="bullet"/>
      <w:lvlText w:val="•"/>
      <w:lvlJc w:val="left"/>
      <w:pPr>
        <w:ind w:left="6143" w:hanging="211"/>
      </w:pPr>
      <w:rPr>
        <w:rFonts w:hint="default"/>
      </w:rPr>
    </w:lvl>
    <w:lvl w:ilvl="6" w:tplc="193C9774">
      <w:numFmt w:val="bullet"/>
      <w:lvlText w:val="•"/>
      <w:lvlJc w:val="left"/>
      <w:pPr>
        <w:ind w:left="7191" w:hanging="211"/>
      </w:pPr>
      <w:rPr>
        <w:rFonts w:hint="default"/>
      </w:rPr>
    </w:lvl>
    <w:lvl w:ilvl="7" w:tplc="D2D6EE3E">
      <w:numFmt w:val="bullet"/>
      <w:lvlText w:val="•"/>
      <w:lvlJc w:val="left"/>
      <w:pPr>
        <w:ind w:left="8240" w:hanging="211"/>
      </w:pPr>
      <w:rPr>
        <w:rFonts w:hint="default"/>
      </w:rPr>
    </w:lvl>
    <w:lvl w:ilvl="8" w:tplc="43C431CC">
      <w:numFmt w:val="bullet"/>
      <w:lvlText w:val="•"/>
      <w:lvlJc w:val="left"/>
      <w:pPr>
        <w:ind w:left="9289" w:hanging="211"/>
      </w:pPr>
      <w:rPr>
        <w:rFonts w:hint="default"/>
      </w:rPr>
    </w:lvl>
  </w:abstractNum>
  <w:abstractNum w:abstractNumId="6">
    <w:nsid w:val="0ADC4A2B"/>
    <w:multiLevelType w:val="multilevel"/>
    <w:tmpl w:val="9D206BA0"/>
    <w:lvl w:ilvl="0">
      <w:start w:val="17"/>
      <w:numFmt w:val="decimal"/>
      <w:lvlText w:val="%1"/>
      <w:lvlJc w:val="left"/>
      <w:pPr>
        <w:ind w:left="540" w:hanging="540"/>
      </w:pPr>
      <w:rPr>
        <w:rFonts w:hint="default"/>
        <w:b/>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7209D7"/>
    <w:multiLevelType w:val="multilevel"/>
    <w:tmpl w:val="03DE991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B0294B"/>
    <w:multiLevelType w:val="multilevel"/>
    <w:tmpl w:val="4D52B692"/>
    <w:lvl w:ilvl="0">
      <w:start w:val="10"/>
      <w:numFmt w:val="decimal"/>
      <w:lvlText w:val="%1"/>
      <w:lvlJc w:val="left"/>
      <w:pPr>
        <w:ind w:left="896" w:hanging="500"/>
      </w:pPr>
      <w:rPr>
        <w:rFonts w:hint="default"/>
      </w:rPr>
    </w:lvl>
    <w:lvl w:ilvl="1">
      <w:start w:val="1"/>
      <w:numFmt w:val="decimal"/>
      <w:lvlText w:val="%1.%2."/>
      <w:lvlJc w:val="left"/>
      <w:pPr>
        <w:ind w:left="896" w:hanging="500"/>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9">
    <w:nsid w:val="123B0537"/>
    <w:multiLevelType w:val="multilevel"/>
    <w:tmpl w:val="745C813E"/>
    <w:lvl w:ilvl="0">
      <w:start w:val="12"/>
      <w:numFmt w:val="decimal"/>
      <w:lvlText w:val="%1"/>
      <w:lvlJc w:val="left"/>
      <w:pPr>
        <w:ind w:left="896" w:hanging="514"/>
      </w:pPr>
      <w:rPr>
        <w:rFonts w:hint="default"/>
      </w:rPr>
    </w:lvl>
    <w:lvl w:ilvl="1">
      <w:start w:val="1"/>
      <w:numFmt w:val="decimal"/>
      <w:lvlText w:val="%1.%2."/>
      <w:lvlJc w:val="left"/>
      <w:pPr>
        <w:ind w:left="896" w:hanging="514"/>
      </w:pPr>
      <w:rPr>
        <w:rFonts w:ascii="Arial" w:eastAsia="Arial" w:hAnsi="Arial" w:cs="Arial" w:hint="default"/>
        <w:b/>
        <w:bCs/>
        <w:color w:val="0A0000"/>
        <w:spacing w:val="-1"/>
        <w:w w:val="99"/>
        <w:sz w:val="20"/>
        <w:szCs w:val="20"/>
      </w:rPr>
    </w:lvl>
    <w:lvl w:ilvl="2">
      <w:numFmt w:val="bullet"/>
      <w:lvlText w:val="•"/>
      <w:lvlJc w:val="left"/>
      <w:pPr>
        <w:ind w:left="2997" w:hanging="514"/>
      </w:pPr>
      <w:rPr>
        <w:rFonts w:hint="default"/>
      </w:rPr>
    </w:lvl>
    <w:lvl w:ilvl="3">
      <w:numFmt w:val="bullet"/>
      <w:lvlText w:val="•"/>
      <w:lvlJc w:val="left"/>
      <w:pPr>
        <w:ind w:left="4045" w:hanging="514"/>
      </w:pPr>
      <w:rPr>
        <w:rFonts w:hint="default"/>
      </w:rPr>
    </w:lvl>
    <w:lvl w:ilvl="4">
      <w:numFmt w:val="bullet"/>
      <w:lvlText w:val="•"/>
      <w:lvlJc w:val="left"/>
      <w:pPr>
        <w:ind w:left="5094" w:hanging="514"/>
      </w:pPr>
      <w:rPr>
        <w:rFonts w:hint="default"/>
      </w:rPr>
    </w:lvl>
    <w:lvl w:ilvl="5">
      <w:numFmt w:val="bullet"/>
      <w:lvlText w:val="•"/>
      <w:lvlJc w:val="left"/>
      <w:pPr>
        <w:ind w:left="6143" w:hanging="514"/>
      </w:pPr>
      <w:rPr>
        <w:rFonts w:hint="default"/>
      </w:rPr>
    </w:lvl>
    <w:lvl w:ilvl="6">
      <w:numFmt w:val="bullet"/>
      <w:lvlText w:val="•"/>
      <w:lvlJc w:val="left"/>
      <w:pPr>
        <w:ind w:left="7191" w:hanging="514"/>
      </w:pPr>
      <w:rPr>
        <w:rFonts w:hint="default"/>
      </w:rPr>
    </w:lvl>
    <w:lvl w:ilvl="7">
      <w:numFmt w:val="bullet"/>
      <w:lvlText w:val="•"/>
      <w:lvlJc w:val="left"/>
      <w:pPr>
        <w:ind w:left="8240" w:hanging="514"/>
      </w:pPr>
      <w:rPr>
        <w:rFonts w:hint="default"/>
      </w:rPr>
    </w:lvl>
    <w:lvl w:ilvl="8">
      <w:numFmt w:val="bullet"/>
      <w:lvlText w:val="•"/>
      <w:lvlJc w:val="left"/>
      <w:pPr>
        <w:ind w:left="9289" w:hanging="514"/>
      </w:pPr>
      <w:rPr>
        <w:rFonts w:hint="default"/>
      </w:rPr>
    </w:lvl>
  </w:abstractNum>
  <w:abstractNum w:abstractNumId="10">
    <w:nsid w:val="125F77BC"/>
    <w:multiLevelType w:val="hybridMultilevel"/>
    <w:tmpl w:val="DC986C24"/>
    <w:lvl w:ilvl="0" w:tplc="E6282FEC">
      <w:start w:val="6"/>
      <w:numFmt w:val="decimalZero"/>
      <w:lvlText w:val="%1."/>
      <w:lvlJc w:val="left"/>
      <w:pPr>
        <w:ind w:left="4644" w:hanging="360"/>
      </w:pPr>
      <w:rPr>
        <w:rFonts w:hint="default"/>
        <w:color w:val="0A0000"/>
        <w:u w:val="thick"/>
      </w:rPr>
    </w:lvl>
    <w:lvl w:ilvl="1" w:tplc="04160019">
      <w:start w:val="1"/>
      <w:numFmt w:val="lowerLetter"/>
      <w:lvlText w:val="%2."/>
      <w:lvlJc w:val="left"/>
      <w:pPr>
        <w:ind w:left="5364" w:hanging="360"/>
      </w:pPr>
    </w:lvl>
    <w:lvl w:ilvl="2" w:tplc="0416001B" w:tentative="1">
      <w:start w:val="1"/>
      <w:numFmt w:val="lowerRoman"/>
      <w:lvlText w:val="%3."/>
      <w:lvlJc w:val="right"/>
      <w:pPr>
        <w:ind w:left="6084" w:hanging="180"/>
      </w:pPr>
    </w:lvl>
    <w:lvl w:ilvl="3" w:tplc="0416000F" w:tentative="1">
      <w:start w:val="1"/>
      <w:numFmt w:val="decimal"/>
      <w:lvlText w:val="%4."/>
      <w:lvlJc w:val="left"/>
      <w:pPr>
        <w:ind w:left="6804" w:hanging="360"/>
      </w:pPr>
    </w:lvl>
    <w:lvl w:ilvl="4" w:tplc="04160019" w:tentative="1">
      <w:start w:val="1"/>
      <w:numFmt w:val="lowerLetter"/>
      <w:lvlText w:val="%5."/>
      <w:lvlJc w:val="left"/>
      <w:pPr>
        <w:ind w:left="7524" w:hanging="360"/>
      </w:pPr>
    </w:lvl>
    <w:lvl w:ilvl="5" w:tplc="0416001B" w:tentative="1">
      <w:start w:val="1"/>
      <w:numFmt w:val="lowerRoman"/>
      <w:lvlText w:val="%6."/>
      <w:lvlJc w:val="right"/>
      <w:pPr>
        <w:ind w:left="8244" w:hanging="180"/>
      </w:pPr>
    </w:lvl>
    <w:lvl w:ilvl="6" w:tplc="0416000F" w:tentative="1">
      <w:start w:val="1"/>
      <w:numFmt w:val="decimal"/>
      <w:lvlText w:val="%7."/>
      <w:lvlJc w:val="left"/>
      <w:pPr>
        <w:ind w:left="8964" w:hanging="360"/>
      </w:pPr>
    </w:lvl>
    <w:lvl w:ilvl="7" w:tplc="04160019" w:tentative="1">
      <w:start w:val="1"/>
      <w:numFmt w:val="lowerLetter"/>
      <w:lvlText w:val="%8."/>
      <w:lvlJc w:val="left"/>
      <w:pPr>
        <w:ind w:left="9684" w:hanging="360"/>
      </w:pPr>
    </w:lvl>
    <w:lvl w:ilvl="8" w:tplc="0416001B" w:tentative="1">
      <w:start w:val="1"/>
      <w:numFmt w:val="lowerRoman"/>
      <w:lvlText w:val="%9."/>
      <w:lvlJc w:val="right"/>
      <w:pPr>
        <w:ind w:left="10404" w:hanging="180"/>
      </w:pPr>
    </w:lvl>
  </w:abstractNum>
  <w:abstractNum w:abstractNumId="11">
    <w:nsid w:val="16416628"/>
    <w:multiLevelType w:val="multilevel"/>
    <w:tmpl w:val="2A905F44"/>
    <w:lvl w:ilvl="0">
      <w:start w:val="8"/>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12">
    <w:nsid w:val="17ED1629"/>
    <w:multiLevelType w:val="hybridMultilevel"/>
    <w:tmpl w:val="B97EBC12"/>
    <w:lvl w:ilvl="0" w:tplc="02B29FE0">
      <w:start w:val="1"/>
      <w:numFmt w:val="lowerLetter"/>
      <w:lvlText w:val="%1)"/>
      <w:lvlJc w:val="left"/>
      <w:pPr>
        <w:ind w:left="896" w:hanging="276"/>
      </w:pPr>
      <w:rPr>
        <w:rFonts w:hint="default"/>
        <w:i/>
        <w:spacing w:val="-1"/>
        <w:w w:val="100"/>
      </w:rPr>
    </w:lvl>
    <w:lvl w:ilvl="1" w:tplc="9344124C">
      <w:start w:val="1"/>
      <w:numFmt w:val="decimalZero"/>
      <w:lvlText w:val="%2."/>
      <w:lvlJc w:val="left"/>
      <w:pPr>
        <w:ind w:left="2497" w:hanging="370"/>
        <w:jc w:val="right"/>
      </w:pPr>
      <w:rPr>
        <w:rFonts w:hint="default"/>
        <w:color w:val="auto"/>
        <w:spacing w:val="-1"/>
        <w:w w:val="100"/>
        <w:u w:val="thick" w:color="0A0000"/>
      </w:rPr>
    </w:lvl>
    <w:lvl w:ilvl="2" w:tplc="CB84193C">
      <w:numFmt w:val="bullet"/>
      <w:lvlText w:val="•"/>
      <w:lvlJc w:val="left"/>
      <w:pPr>
        <w:ind w:left="5407" w:hanging="370"/>
      </w:pPr>
      <w:rPr>
        <w:rFonts w:hint="default"/>
      </w:rPr>
    </w:lvl>
    <w:lvl w:ilvl="3" w:tplc="5D9A4CD6">
      <w:numFmt w:val="bullet"/>
      <w:lvlText w:val="•"/>
      <w:lvlJc w:val="left"/>
      <w:pPr>
        <w:ind w:left="6154" w:hanging="370"/>
      </w:pPr>
      <w:rPr>
        <w:rFonts w:hint="default"/>
      </w:rPr>
    </w:lvl>
    <w:lvl w:ilvl="4" w:tplc="3E00F758">
      <w:numFmt w:val="bullet"/>
      <w:lvlText w:val="•"/>
      <w:lvlJc w:val="left"/>
      <w:pPr>
        <w:ind w:left="6902" w:hanging="370"/>
      </w:pPr>
      <w:rPr>
        <w:rFonts w:hint="default"/>
      </w:rPr>
    </w:lvl>
    <w:lvl w:ilvl="5" w:tplc="AAB45E5E">
      <w:numFmt w:val="bullet"/>
      <w:lvlText w:val="•"/>
      <w:lvlJc w:val="left"/>
      <w:pPr>
        <w:ind w:left="7649" w:hanging="370"/>
      </w:pPr>
      <w:rPr>
        <w:rFonts w:hint="default"/>
      </w:rPr>
    </w:lvl>
    <w:lvl w:ilvl="6" w:tplc="9CC82282">
      <w:numFmt w:val="bullet"/>
      <w:lvlText w:val="•"/>
      <w:lvlJc w:val="left"/>
      <w:pPr>
        <w:ind w:left="8396" w:hanging="370"/>
      </w:pPr>
      <w:rPr>
        <w:rFonts w:hint="default"/>
      </w:rPr>
    </w:lvl>
    <w:lvl w:ilvl="7" w:tplc="5C48A5DA">
      <w:numFmt w:val="bullet"/>
      <w:lvlText w:val="•"/>
      <w:lvlJc w:val="left"/>
      <w:pPr>
        <w:ind w:left="9144" w:hanging="370"/>
      </w:pPr>
      <w:rPr>
        <w:rFonts w:hint="default"/>
      </w:rPr>
    </w:lvl>
    <w:lvl w:ilvl="8" w:tplc="065EAC6A">
      <w:numFmt w:val="bullet"/>
      <w:lvlText w:val="•"/>
      <w:lvlJc w:val="left"/>
      <w:pPr>
        <w:ind w:left="9891" w:hanging="370"/>
      </w:pPr>
      <w:rPr>
        <w:rFonts w:hint="default"/>
      </w:rPr>
    </w:lvl>
  </w:abstractNum>
  <w:abstractNum w:abstractNumId="13">
    <w:nsid w:val="20133B19"/>
    <w:multiLevelType w:val="multilevel"/>
    <w:tmpl w:val="18BEB934"/>
    <w:lvl w:ilvl="0">
      <w:start w:val="7"/>
      <w:numFmt w:val="decimal"/>
      <w:lvlText w:val="%1"/>
      <w:lvlJc w:val="left"/>
      <w:pPr>
        <w:ind w:left="540" w:hanging="540"/>
      </w:pPr>
      <w:rPr>
        <w:rFonts w:hint="default"/>
      </w:rPr>
    </w:lvl>
    <w:lvl w:ilvl="1">
      <w:start w:val="28"/>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9F7C18"/>
    <w:multiLevelType w:val="multilevel"/>
    <w:tmpl w:val="0DEC83AE"/>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15">
    <w:nsid w:val="232A28B6"/>
    <w:multiLevelType w:val="hybridMultilevel"/>
    <w:tmpl w:val="B818201A"/>
    <w:lvl w:ilvl="0" w:tplc="FCE20CE4">
      <w:start w:val="10"/>
      <w:numFmt w:val="decimal"/>
      <w:lvlText w:val="%1."/>
      <w:lvlJc w:val="left"/>
      <w:pPr>
        <w:ind w:left="4849" w:hanging="370"/>
        <w:jc w:val="right"/>
      </w:pPr>
      <w:rPr>
        <w:rFonts w:hint="default"/>
        <w:color w:val="auto"/>
        <w:spacing w:val="-1"/>
        <w:w w:val="100"/>
        <w:u w:val="thick" w:color="0A0000"/>
      </w:rPr>
    </w:lvl>
    <w:lvl w:ilvl="1" w:tplc="837A5542">
      <w:numFmt w:val="bullet"/>
      <w:lvlText w:val="•"/>
      <w:lvlJc w:val="left"/>
      <w:pPr>
        <w:ind w:left="5494" w:hanging="370"/>
      </w:pPr>
      <w:rPr>
        <w:rFonts w:hint="default"/>
      </w:rPr>
    </w:lvl>
    <w:lvl w:ilvl="2" w:tplc="5B706136">
      <w:numFmt w:val="bullet"/>
      <w:lvlText w:val="•"/>
      <w:lvlJc w:val="left"/>
      <w:pPr>
        <w:ind w:left="6149" w:hanging="370"/>
      </w:pPr>
      <w:rPr>
        <w:rFonts w:hint="default"/>
      </w:rPr>
    </w:lvl>
    <w:lvl w:ilvl="3" w:tplc="BF44038E">
      <w:numFmt w:val="bullet"/>
      <w:lvlText w:val="•"/>
      <w:lvlJc w:val="left"/>
      <w:pPr>
        <w:ind w:left="6803" w:hanging="370"/>
      </w:pPr>
      <w:rPr>
        <w:rFonts w:hint="default"/>
      </w:rPr>
    </w:lvl>
    <w:lvl w:ilvl="4" w:tplc="B2ECBA84">
      <w:numFmt w:val="bullet"/>
      <w:lvlText w:val="•"/>
      <w:lvlJc w:val="left"/>
      <w:pPr>
        <w:ind w:left="7458" w:hanging="370"/>
      </w:pPr>
      <w:rPr>
        <w:rFonts w:hint="default"/>
      </w:rPr>
    </w:lvl>
    <w:lvl w:ilvl="5" w:tplc="E2FEE112">
      <w:numFmt w:val="bullet"/>
      <w:lvlText w:val="•"/>
      <w:lvlJc w:val="left"/>
      <w:pPr>
        <w:ind w:left="8113" w:hanging="370"/>
      </w:pPr>
      <w:rPr>
        <w:rFonts w:hint="default"/>
      </w:rPr>
    </w:lvl>
    <w:lvl w:ilvl="6" w:tplc="2FD6AC04">
      <w:numFmt w:val="bullet"/>
      <w:lvlText w:val="•"/>
      <w:lvlJc w:val="left"/>
      <w:pPr>
        <w:ind w:left="8767" w:hanging="370"/>
      </w:pPr>
      <w:rPr>
        <w:rFonts w:hint="default"/>
      </w:rPr>
    </w:lvl>
    <w:lvl w:ilvl="7" w:tplc="CA966BE0">
      <w:numFmt w:val="bullet"/>
      <w:lvlText w:val="•"/>
      <w:lvlJc w:val="left"/>
      <w:pPr>
        <w:ind w:left="9422" w:hanging="370"/>
      </w:pPr>
      <w:rPr>
        <w:rFonts w:hint="default"/>
      </w:rPr>
    </w:lvl>
    <w:lvl w:ilvl="8" w:tplc="F6AE117E">
      <w:numFmt w:val="bullet"/>
      <w:lvlText w:val="•"/>
      <w:lvlJc w:val="left"/>
      <w:pPr>
        <w:ind w:left="10077" w:hanging="370"/>
      </w:pPr>
      <w:rPr>
        <w:rFonts w:hint="default"/>
      </w:rPr>
    </w:lvl>
  </w:abstractNum>
  <w:abstractNum w:abstractNumId="16">
    <w:nsid w:val="24CF6085"/>
    <w:multiLevelType w:val="multilevel"/>
    <w:tmpl w:val="1070EA46"/>
    <w:lvl w:ilvl="0">
      <w:start w:val="7"/>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17">
    <w:nsid w:val="26D45CF6"/>
    <w:multiLevelType w:val="multilevel"/>
    <w:tmpl w:val="28E66FC4"/>
    <w:lvl w:ilvl="0">
      <w:start w:val="7"/>
      <w:numFmt w:val="decimal"/>
      <w:lvlText w:val="%1"/>
      <w:lvlJc w:val="left"/>
      <w:pPr>
        <w:ind w:left="540" w:hanging="540"/>
      </w:pPr>
      <w:rPr>
        <w:rFonts w:hint="default"/>
      </w:rPr>
    </w:lvl>
    <w:lvl w:ilvl="1">
      <w:start w:val="26"/>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0E5F91"/>
    <w:multiLevelType w:val="multilevel"/>
    <w:tmpl w:val="F72C0976"/>
    <w:lvl w:ilvl="0">
      <w:start w:val="2"/>
      <w:numFmt w:val="decimal"/>
      <w:lvlText w:val="%1"/>
      <w:lvlJc w:val="left"/>
      <w:pPr>
        <w:ind w:left="502" w:hanging="360"/>
      </w:pPr>
      <w:rPr>
        <w:rFonts w:hint="default"/>
        <w:b/>
      </w:rPr>
    </w:lvl>
    <w:lvl w:ilvl="1">
      <w:start w:val="1"/>
      <w:numFmt w:val="decimal"/>
      <w:lvlText w:val="%1.%2"/>
      <w:lvlJc w:val="left"/>
      <w:pPr>
        <w:ind w:left="502" w:hanging="360"/>
      </w:pPr>
      <w:rPr>
        <w:rFonts w:hint="default"/>
        <w:b/>
        <w:color w:val="auto"/>
      </w:rPr>
    </w:lvl>
    <w:lvl w:ilvl="2">
      <w:start w:val="1"/>
      <w:numFmt w:val="upperLetter"/>
      <w:lvlText w:val="%3."/>
      <w:lvlJc w:val="left"/>
      <w:pPr>
        <w:ind w:left="720" w:hanging="720"/>
      </w:pPr>
      <w:rPr>
        <w:rFonts w:hint="default"/>
        <w:b/>
        <w:color w:val="0033CC"/>
        <w:u w:val="single"/>
      </w:rPr>
    </w:lvl>
    <w:lvl w:ilvl="3">
      <w:start w:val="1"/>
      <w:numFmt w:val="decimal"/>
      <w:lvlText w:val="%4."/>
      <w:lvlJc w:val="left"/>
      <w:pPr>
        <w:ind w:left="720" w:hanging="720"/>
      </w:pPr>
      <w:rPr>
        <w:rFonts w:hint="default"/>
        <w:color w:val="385623" w:themeColor="accent6" w:themeShade="80"/>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C45BAD"/>
    <w:multiLevelType w:val="multilevel"/>
    <w:tmpl w:val="E38AB442"/>
    <w:lvl w:ilvl="0">
      <w:start w:val="1"/>
      <w:numFmt w:val="decimal"/>
      <w:lvlText w:val="%1."/>
      <w:lvlJc w:val="left"/>
      <w:pPr>
        <w:ind w:left="-97" w:hanging="360"/>
      </w:pPr>
      <w:rPr>
        <w:rFonts w:hint="default"/>
        <w:sz w:val="20"/>
        <w:u w:val="none"/>
      </w:rPr>
    </w:lvl>
    <w:lvl w:ilvl="1">
      <w:start w:val="1"/>
      <w:numFmt w:val="decimal"/>
      <w:isLgl/>
      <w:lvlText w:val="%1.%2"/>
      <w:lvlJc w:val="left"/>
      <w:pPr>
        <w:ind w:left="-97" w:hanging="360"/>
      </w:pPr>
      <w:rPr>
        <w:rFonts w:hint="default"/>
        <w:sz w:val="20"/>
        <w:u w:val="none"/>
      </w:rPr>
    </w:lvl>
    <w:lvl w:ilvl="2">
      <w:start w:val="1"/>
      <w:numFmt w:val="decimal"/>
      <w:isLgl/>
      <w:lvlText w:val="%1.%2.%3"/>
      <w:lvlJc w:val="left"/>
      <w:pPr>
        <w:ind w:left="-97" w:hanging="360"/>
      </w:pPr>
      <w:rPr>
        <w:rFonts w:hint="default"/>
        <w:sz w:val="20"/>
        <w:u w:val="none"/>
      </w:rPr>
    </w:lvl>
    <w:lvl w:ilvl="3">
      <w:start w:val="1"/>
      <w:numFmt w:val="decimal"/>
      <w:isLgl/>
      <w:lvlText w:val="%1.%2.%3.%4"/>
      <w:lvlJc w:val="left"/>
      <w:pPr>
        <w:ind w:left="-97" w:hanging="360"/>
      </w:pPr>
      <w:rPr>
        <w:rFonts w:hint="default"/>
        <w:sz w:val="20"/>
        <w:u w:val="none"/>
      </w:rPr>
    </w:lvl>
    <w:lvl w:ilvl="4">
      <w:start w:val="1"/>
      <w:numFmt w:val="decimal"/>
      <w:isLgl/>
      <w:lvlText w:val="%1.%2.%3.%4.%5"/>
      <w:lvlJc w:val="left"/>
      <w:pPr>
        <w:ind w:left="-97" w:hanging="360"/>
      </w:pPr>
      <w:rPr>
        <w:rFonts w:hint="default"/>
        <w:sz w:val="20"/>
        <w:u w:val="none"/>
      </w:rPr>
    </w:lvl>
    <w:lvl w:ilvl="5">
      <w:start w:val="1"/>
      <w:numFmt w:val="decimal"/>
      <w:isLgl/>
      <w:lvlText w:val="%1.%2.%3.%4.%5.%6"/>
      <w:lvlJc w:val="left"/>
      <w:pPr>
        <w:ind w:left="263" w:hanging="720"/>
      </w:pPr>
      <w:rPr>
        <w:rFonts w:hint="default"/>
        <w:sz w:val="20"/>
        <w:u w:val="none"/>
      </w:rPr>
    </w:lvl>
    <w:lvl w:ilvl="6">
      <w:start w:val="1"/>
      <w:numFmt w:val="decimal"/>
      <w:isLgl/>
      <w:lvlText w:val="%1.%2.%3.%4.%5.%6.%7"/>
      <w:lvlJc w:val="left"/>
      <w:pPr>
        <w:ind w:left="263" w:hanging="720"/>
      </w:pPr>
      <w:rPr>
        <w:rFonts w:hint="default"/>
        <w:sz w:val="20"/>
        <w:u w:val="none"/>
      </w:rPr>
    </w:lvl>
    <w:lvl w:ilvl="7">
      <w:start w:val="1"/>
      <w:numFmt w:val="decimal"/>
      <w:isLgl/>
      <w:lvlText w:val="%1.%2.%3.%4.%5.%6.%7.%8"/>
      <w:lvlJc w:val="left"/>
      <w:pPr>
        <w:ind w:left="263" w:hanging="720"/>
      </w:pPr>
      <w:rPr>
        <w:rFonts w:hint="default"/>
        <w:sz w:val="20"/>
        <w:u w:val="none"/>
      </w:rPr>
    </w:lvl>
    <w:lvl w:ilvl="8">
      <w:start w:val="1"/>
      <w:numFmt w:val="decimal"/>
      <w:isLgl/>
      <w:lvlText w:val="%1.%2.%3.%4.%5.%6.%7.%8.%9"/>
      <w:lvlJc w:val="left"/>
      <w:pPr>
        <w:ind w:left="263" w:hanging="720"/>
      </w:pPr>
      <w:rPr>
        <w:rFonts w:hint="default"/>
        <w:sz w:val="20"/>
        <w:u w:val="none"/>
      </w:rPr>
    </w:lvl>
  </w:abstractNum>
  <w:abstractNum w:abstractNumId="20">
    <w:nsid w:val="2AFF22B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C9B023D"/>
    <w:multiLevelType w:val="hybridMultilevel"/>
    <w:tmpl w:val="159EC326"/>
    <w:lvl w:ilvl="0" w:tplc="12E2AC2C">
      <w:start w:val="1"/>
      <w:numFmt w:val="upperRoman"/>
      <w:lvlText w:val="%1."/>
      <w:lvlJc w:val="left"/>
      <w:pPr>
        <w:ind w:left="896" w:hanging="185"/>
      </w:pPr>
      <w:rPr>
        <w:rFonts w:ascii="Arial" w:eastAsia="Arial" w:hAnsi="Arial" w:cs="Arial" w:hint="default"/>
        <w:b/>
        <w:bCs/>
        <w:w w:val="99"/>
        <w:sz w:val="20"/>
        <w:szCs w:val="20"/>
      </w:rPr>
    </w:lvl>
    <w:lvl w:ilvl="1" w:tplc="9DBCC3BA">
      <w:numFmt w:val="bullet"/>
      <w:lvlText w:val="•"/>
      <w:lvlJc w:val="left"/>
      <w:pPr>
        <w:ind w:left="1948" w:hanging="185"/>
      </w:pPr>
      <w:rPr>
        <w:rFonts w:hint="default"/>
      </w:rPr>
    </w:lvl>
    <w:lvl w:ilvl="2" w:tplc="6132489C">
      <w:numFmt w:val="bullet"/>
      <w:lvlText w:val="•"/>
      <w:lvlJc w:val="left"/>
      <w:pPr>
        <w:ind w:left="2997" w:hanging="185"/>
      </w:pPr>
      <w:rPr>
        <w:rFonts w:hint="default"/>
      </w:rPr>
    </w:lvl>
    <w:lvl w:ilvl="3" w:tplc="D600644E">
      <w:numFmt w:val="bullet"/>
      <w:lvlText w:val="•"/>
      <w:lvlJc w:val="left"/>
      <w:pPr>
        <w:ind w:left="4045" w:hanging="185"/>
      </w:pPr>
      <w:rPr>
        <w:rFonts w:hint="default"/>
      </w:rPr>
    </w:lvl>
    <w:lvl w:ilvl="4" w:tplc="A0708458">
      <w:numFmt w:val="bullet"/>
      <w:lvlText w:val="•"/>
      <w:lvlJc w:val="left"/>
      <w:pPr>
        <w:ind w:left="5094" w:hanging="185"/>
      </w:pPr>
      <w:rPr>
        <w:rFonts w:hint="default"/>
      </w:rPr>
    </w:lvl>
    <w:lvl w:ilvl="5" w:tplc="A5821B5C">
      <w:numFmt w:val="bullet"/>
      <w:lvlText w:val="•"/>
      <w:lvlJc w:val="left"/>
      <w:pPr>
        <w:ind w:left="6143" w:hanging="185"/>
      </w:pPr>
      <w:rPr>
        <w:rFonts w:hint="default"/>
      </w:rPr>
    </w:lvl>
    <w:lvl w:ilvl="6" w:tplc="02A4CC3E">
      <w:numFmt w:val="bullet"/>
      <w:lvlText w:val="•"/>
      <w:lvlJc w:val="left"/>
      <w:pPr>
        <w:ind w:left="7191" w:hanging="185"/>
      </w:pPr>
      <w:rPr>
        <w:rFonts w:hint="default"/>
      </w:rPr>
    </w:lvl>
    <w:lvl w:ilvl="7" w:tplc="189427C2">
      <w:numFmt w:val="bullet"/>
      <w:lvlText w:val="•"/>
      <w:lvlJc w:val="left"/>
      <w:pPr>
        <w:ind w:left="8240" w:hanging="185"/>
      </w:pPr>
      <w:rPr>
        <w:rFonts w:hint="default"/>
      </w:rPr>
    </w:lvl>
    <w:lvl w:ilvl="8" w:tplc="86A2887C">
      <w:numFmt w:val="bullet"/>
      <w:lvlText w:val="•"/>
      <w:lvlJc w:val="left"/>
      <w:pPr>
        <w:ind w:left="9289" w:hanging="185"/>
      </w:pPr>
      <w:rPr>
        <w:rFonts w:hint="default"/>
      </w:rPr>
    </w:lvl>
  </w:abstractNum>
  <w:abstractNum w:abstractNumId="22">
    <w:nsid w:val="2D321443"/>
    <w:multiLevelType w:val="multilevel"/>
    <w:tmpl w:val="2C1A31DE"/>
    <w:lvl w:ilvl="0">
      <w:start w:val="23"/>
      <w:numFmt w:val="decimal"/>
      <w:lvlText w:val="%1"/>
      <w:lvlJc w:val="left"/>
      <w:pPr>
        <w:ind w:left="896" w:hanging="543"/>
      </w:pPr>
      <w:rPr>
        <w:rFonts w:hint="default"/>
      </w:rPr>
    </w:lvl>
    <w:lvl w:ilvl="1">
      <w:start w:val="2"/>
      <w:numFmt w:val="decimal"/>
      <w:lvlText w:val="%1.%2."/>
      <w:lvlJc w:val="left"/>
      <w:pPr>
        <w:ind w:left="969" w:hanging="543"/>
      </w:pPr>
      <w:rPr>
        <w:rFonts w:ascii="Arial" w:eastAsia="Arial" w:hAnsi="Arial" w:cs="Arial" w:hint="default"/>
        <w:b/>
        <w:bCs/>
        <w:spacing w:val="-1"/>
        <w:w w:val="99"/>
        <w:sz w:val="20"/>
        <w:szCs w:val="20"/>
      </w:rPr>
    </w:lvl>
    <w:lvl w:ilvl="2">
      <w:start w:val="1"/>
      <w:numFmt w:val="decimal"/>
      <w:lvlText w:val="%1.%2.%3."/>
      <w:lvlJc w:val="left"/>
      <w:pPr>
        <w:ind w:left="896" w:hanging="686"/>
      </w:pPr>
      <w:rPr>
        <w:rFonts w:ascii="Arial" w:eastAsia="Arial" w:hAnsi="Arial" w:cs="Arial" w:hint="default"/>
        <w:b/>
        <w:bCs/>
        <w:spacing w:val="-1"/>
        <w:w w:val="99"/>
        <w:sz w:val="20"/>
        <w:szCs w:val="20"/>
      </w:rPr>
    </w:lvl>
    <w:lvl w:ilvl="3">
      <w:numFmt w:val="bullet"/>
      <w:lvlText w:val="•"/>
      <w:lvlJc w:val="left"/>
      <w:pPr>
        <w:ind w:left="4045" w:hanging="686"/>
      </w:pPr>
      <w:rPr>
        <w:rFonts w:hint="default"/>
      </w:rPr>
    </w:lvl>
    <w:lvl w:ilvl="4">
      <w:numFmt w:val="bullet"/>
      <w:lvlText w:val="•"/>
      <w:lvlJc w:val="left"/>
      <w:pPr>
        <w:ind w:left="5094" w:hanging="686"/>
      </w:pPr>
      <w:rPr>
        <w:rFonts w:hint="default"/>
      </w:rPr>
    </w:lvl>
    <w:lvl w:ilvl="5">
      <w:numFmt w:val="bullet"/>
      <w:lvlText w:val="•"/>
      <w:lvlJc w:val="left"/>
      <w:pPr>
        <w:ind w:left="6143" w:hanging="686"/>
      </w:pPr>
      <w:rPr>
        <w:rFonts w:hint="default"/>
      </w:rPr>
    </w:lvl>
    <w:lvl w:ilvl="6">
      <w:numFmt w:val="bullet"/>
      <w:lvlText w:val="•"/>
      <w:lvlJc w:val="left"/>
      <w:pPr>
        <w:ind w:left="7191" w:hanging="686"/>
      </w:pPr>
      <w:rPr>
        <w:rFonts w:hint="default"/>
      </w:rPr>
    </w:lvl>
    <w:lvl w:ilvl="7">
      <w:numFmt w:val="bullet"/>
      <w:lvlText w:val="•"/>
      <w:lvlJc w:val="left"/>
      <w:pPr>
        <w:ind w:left="8240" w:hanging="686"/>
      </w:pPr>
      <w:rPr>
        <w:rFonts w:hint="default"/>
      </w:rPr>
    </w:lvl>
    <w:lvl w:ilvl="8">
      <w:numFmt w:val="bullet"/>
      <w:lvlText w:val="•"/>
      <w:lvlJc w:val="left"/>
      <w:pPr>
        <w:ind w:left="9289" w:hanging="686"/>
      </w:pPr>
      <w:rPr>
        <w:rFonts w:hint="default"/>
      </w:rPr>
    </w:lvl>
  </w:abstractNum>
  <w:abstractNum w:abstractNumId="23">
    <w:nsid w:val="2E1172E3"/>
    <w:multiLevelType w:val="multilevel"/>
    <w:tmpl w:val="F3E67146"/>
    <w:lvl w:ilvl="0">
      <w:start w:val="8"/>
      <w:numFmt w:val="decimal"/>
      <w:lvlText w:val="%1"/>
      <w:lvlJc w:val="left"/>
      <w:pPr>
        <w:ind w:left="896" w:hanging="411"/>
      </w:pPr>
      <w:rPr>
        <w:rFonts w:hint="default"/>
      </w:rPr>
    </w:lvl>
    <w:lvl w:ilvl="1">
      <w:start w:val="1"/>
      <w:numFmt w:val="decimal"/>
      <w:lvlText w:val="%1.%2."/>
      <w:lvlJc w:val="left"/>
      <w:pPr>
        <w:ind w:left="896" w:hanging="411"/>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24">
    <w:nsid w:val="2E151F73"/>
    <w:multiLevelType w:val="multilevel"/>
    <w:tmpl w:val="FABEDD5C"/>
    <w:lvl w:ilvl="0">
      <w:start w:val="15"/>
      <w:numFmt w:val="decimal"/>
      <w:lvlText w:val="%1"/>
      <w:lvlJc w:val="left"/>
      <w:pPr>
        <w:ind w:left="896" w:hanging="696"/>
      </w:pPr>
      <w:rPr>
        <w:rFonts w:hint="default"/>
      </w:rPr>
    </w:lvl>
    <w:lvl w:ilvl="1">
      <w:start w:val="1"/>
      <w:numFmt w:val="decimal"/>
      <w:lvlText w:val="%1.%2"/>
      <w:lvlJc w:val="left"/>
      <w:pPr>
        <w:ind w:left="896" w:hanging="696"/>
      </w:pPr>
      <w:rPr>
        <w:rFonts w:hint="default"/>
      </w:rPr>
    </w:lvl>
    <w:lvl w:ilvl="2">
      <w:start w:val="3"/>
      <w:numFmt w:val="decimal"/>
      <w:lvlText w:val="%1.%2.%3."/>
      <w:lvlJc w:val="left"/>
      <w:pPr>
        <w:ind w:left="896" w:hanging="696"/>
      </w:pPr>
      <w:rPr>
        <w:rFonts w:ascii="Arial" w:eastAsia="Arial" w:hAnsi="Arial" w:cs="Arial" w:hint="default"/>
        <w:b/>
        <w:bCs/>
        <w:spacing w:val="-1"/>
        <w:w w:val="99"/>
        <w:sz w:val="20"/>
        <w:szCs w:val="20"/>
      </w:rPr>
    </w:lvl>
    <w:lvl w:ilvl="3">
      <w:start w:val="1"/>
      <w:numFmt w:val="decimal"/>
      <w:lvlText w:val="%1.%2.%3.%4."/>
      <w:lvlJc w:val="left"/>
      <w:pPr>
        <w:ind w:left="896" w:hanging="874"/>
      </w:pPr>
      <w:rPr>
        <w:rFonts w:ascii="Arial" w:eastAsia="Arial" w:hAnsi="Arial" w:cs="Arial" w:hint="default"/>
        <w:b/>
        <w:bCs/>
        <w:spacing w:val="-1"/>
        <w:w w:val="99"/>
        <w:sz w:val="20"/>
        <w:szCs w:val="20"/>
      </w:rPr>
    </w:lvl>
    <w:lvl w:ilvl="4">
      <w:numFmt w:val="bullet"/>
      <w:lvlText w:val="•"/>
      <w:lvlJc w:val="left"/>
      <w:pPr>
        <w:ind w:left="5094" w:hanging="874"/>
      </w:pPr>
      <w:rPr>
        <w:rFonts w:hint="default"/>
      </w:rPr>
    </w:lvl>
    <w:lvl w:ilvl="5">
      <w:numFmt w:val="bullet"/>
      <w:lvlText w:val="•"/>
      <w:lvlJc w:val="left"/>
      <w:pPr>
        <w:ind w:left="6143" w:hanging="874"/>
      </w:pPr>
      <w:rPr>
        <w:rFonts w:hint="default"/>
      </w:rPr>
    </w:lvl>
    <w:lvl w:ilvl="6">
      <w:numFmt w:val="bullet"/>
      <w:lvlText w:val="•"/>
      <w:lvlJc w:val="left"/>
      <w:pPr>
        <w:ind w:left="7191" w:hanging="874"/>
      </w:pPr>
      <w:rPr>
        <w:rFonts w:hint="default"/>
      </w:rPr>
    </w:lvl>
    <w:lvl w:ilvl="7">
      <w:numFmt w:val="bullet"/>
      <w:lvlText w:val="•"/>
      <w:lvlJc w:val="left"/>
      <w:pPr>
        <w:ind w:left="8240" w:hanging="874"/>
      </w:pPr>
      <w:rPr>
        <w:rFonts w:hint="default"/>
      </w:rPr>
    </w:lvl>
    <w:lvl w:ilvl="8">
      <w:numFmt w:val="bullet"/>
      <w:lvlText w:val="•"/>
      <w:lvlJc w:val="left"/>
      <w:pPr>
        <w:ind w:left="9289" w:hanging="874"/>
      </w:pPr>
      <w:rPr>
        <w:rFonts w:hint="default"/>
      </w:rPr>
    </w:lvl>
  </w:abstractNum>
  <w:abstractNum w:abstractNumId="25">
    <w:nsid w:val="30740378"/>
    <w:multiLevelType w:val="hybridMultilevel"/>
    <w:tmpl w:val="F962AB86"/>
    <w:lvl w:ilvl="0" w:tplc="095E96A6">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6">
    <w:nsid w:val="31F537F5"/>
    <w:multiLevelType w:val="multilevel"/>
    <w:tmpl w:val="9E7A50FA"/>
    <w:lvl w:ilvl="0">
      <w:start w:val="15"/>
      <w:numFmt w:val="decimal"/>
      <w:lvlText w:val="%1"/>
      <w:lvlJc w:val="left"/>
      <w:pPr>
        <w:ind w:left="896" w:hanging="572"/>
      </w:pPr>
      <w:rPr>
        <w:rFonts w:hint="default"/>
      </w:rPr>
    </w:lvl>
    <w:lvl w:ilvl="1">
      <w:start w:val="1"/>
      <w:numFmt w:val="decimal"/>
      <w:lvlText w:val="%1.%2."/>
      <w:lvlJc w:val="left"/>
      <w:pPr>
        <w:ind w:left="896" w:hanging="572"/>
      </w:pPr>
      <w:rPr>
        <w:rFonts w:ascii="Arial" w:eastAsia="Arial" w:hAnsi="Arial" w:cs="Arial" w:hint="default"/>
        <w:b/>
        <w:bCs/>
        <w:spacing w:val="-1"/>
        <w:w w:val="100"/>
        <w:sz w:val="20"/>
        <w:szCs w:val="20"/>
      </w:rPr>
    </w:lvl>
    <w:lvl w:ilvl="2">
      <w:start w:val="1"/>
      <w:numFmt w:val="decimal"/>
      <w:lvlText w:val="%1.%2.%3."/>
      <w:lvlJc w:val="left"/>
      <w:pPr>
        <w:ind w:left="896" w:hanging="682"/>
      </w:pPr>
      <w:rPr>
        <w:rFonts w:ascii="Arial" w:eastAsia="Arial" w:hAnsi="Arial" w:cs="Arial" w:hint="default"/>
        <w:b/>
        <w:bCs/>
        <w:spacing w:val="-1"/>
        <w:w w:val="99"/>
        <w:sz w:val="20"/>
        <w:szCs w:val="20"/>
      </w:rPr>
    </w:lvl>
    <w:lvl w:ilvl="3">
      <w:start w:val="1"/>
      <w:numFmt w:val="decimal"/>
      <w:lvlText w:val="%1.%2.%3.%4."/>
      <w:lvlJc w:val="left"/>
      <w:pPr>
        <w:ind w:left="896" w:hanging="879"/>
      </w:pPr>
      <w:rPr>
        <w:rFonts w:ascii="Arial" w:eastAsia="Arial" w:hAnsi="Arial" w:cs="Arial" w:hint="default"/>
        <w:b/>
        <w:bCs/>
        <w:spacing w:val="-1"/>
        <w:w w:val="99"/>
        <w:sz w:val="20"/>
        <w:szCs w:val="20"/>
      </w:rPr>
    </w:lvl>
    <w:lvl w:ilvl="4">
      <w:numFmt w:val="bullet"/>
      <w:lvlText w:val="•"/>
      <w:lvlJc w:val="left"/>
      <w:pPr>
        <w:ind w:left="5094" w:hanging="879"/>
      </w:pPr>
      <w:rPr>
        <w:rFonts w:hint="default"/>
      </w:rPr>
    </w:lvl>
    <w:lvl w:ilvl="5">
      <w:numFmt w:val="bullet"/>
      <w:lvlText w:val="•"/>
      <w:lvlJc w:val="left"/>
      <w:pPr>
        <w:ind w:left="6143" w:hanging="879"/>
      </w:pPr>
      <w:rPr>
        <w:rFonts w:hint="default"/>
      </w:rPr>
    </w:lvl>
    <w:lvl w:ilvl="6">
      <w:numFmt w:val="bullet"/>
      <w:lvlText w:val="•"/>
      <w:lvlJc w:val="left"/>
      <w:pPr>
        <w:ind w:left="7191" w:hanging="879"/>
      </w:pPr>
      <w:rPr>
        <w:rFonts w:hint="default"/>
      </w:rPr>
    </w:lvl>
    <w:lvl w:ilvl="7">
      <w:numFmt w:val="bullet"/>
      <w:lvlText w:val="•"/>
      <w:lvlJc w:val="left"/>
      <w:pPr>
        <w:ind w:left="8240" w:hanging="879"/>
      </w:pPr>
      <w:rPr>
        <w:rFonts w:hint="default"/>
      </w:rPr>
    </w:lvl>
    <w:lvl w:ilvl="8">
      <w:numFmt w:val="bullet"/>
      <w:lvlText w:val="•"/>
      <w:lvlJc w:val="left"/>
      <w:pPr>
        <w:ind w:left="9289" w:hanging="879"/>
      </w:pPr>
      <w:rPr>
        <w:rFonts w:hint="default"/>
      </w:rPr>
    </w:lvl>
  </w:abstractNum>
  <w:abstractNum w:abstractNumId="27">
    <w:nsid w:val="3226213E"/>
    <w:multiLevelType w:val="multilevel"/>
    <w:tmpl w:val="8E16845C"/>
    <w:lvl w:ilvl="0">
      <w:start w:val="23"/>
      <w:numFmt w:val="decimal"/>
      <w:lvlText w:val="%1"/>
      <w:lvlJc w:val="left"/>
      <w:pPr>
        <w:ind w:left="896" w:hanging="530"/>
      </w:pPr>
      <w:rPr>
        <w:rFonts w:hint="default"/>
      </w:rPr>
    </w:lvl>
    <w:lvl w:ilvl="1">
      <w:start w:val="7"/>
      <w:numFmt w:val="decimal"/>
      <w:lvlText w:val="%1.%2."/>
      <w:lvlJc w:val="left"/>
      <w:pPr>
        <w:ind w:left="896" w:hanging="530"/>
      </w:pPr>
      <w:rPr>
        <w:rFonts w:ascii="Arial" w:eastAsia="Arial" w:hAnsi="Arial" w:cs="Arial" w:hint="default"/>
        <w:b/>
        <w:bCs/>
        <w:spacing w:val="-1"/>
        <w:w w:val="99"/>
        <w:sz w:val="20"/>
        <w:szCs w:val="20"/>
      </w:rPr>
    </w:lvl>
    <w:lvl w:ilvl="2">
      <w:numFmt w:val="bullet"/>
      <w:lvlText w:val="•"/>
      <w:lvlJc w:val="left"/>
      <w:pPr>
        <w:ind w:left="2997" w:hanging="530"/>
      </w:pPr>
      <w:rPr>
        <w:rFonts w:hint="default"/>
      </w:rPr>
    </w:lvl>
    <w:lvl w:ilvl="3">
      <w:numFmt w:val="bullet"/>
      <w:lvlText w:val="•"/>
      <w:lvlJc w:val="left"/>
      <w:pPr>
        <w:ind w:left="4045" w:hanging="530"/>
      </w:pPr>
      <w:rPr>
        <w:rFonts w:hint="default"/>
      </w:rPr>
    </w:lvl>
    <w:lvl w:ilvl="4">
      <w:numFmt w:val="bullet"/>
      <w:lvlText w:val="•"/>
      <w:lvlJc w:val="left"/>
      <w:pPr>
        <w:ind w:left="5094" w:hanging="530"/>
      </w:pPr>
      <w:rPr>
        <w:rFonts w:hint="default"/>
      </w:rPr>
    </w:lvl>
    <w:lvl w:ilvl="5">
      <w:numFmt w:val="bullet"/>
      <w:lvlText w:val="•"/>
      <w:lvlJc w:val="left"/>
      <w:pPr>
        <w:ind w:left="6143" w:hanging="530"/>
      </w:pPr>
      <w:rPr>
        <w:rFonts w:hint="default"/>
      </w:rPr>
    </w:lvl>
    <w:lvl w:ilvl="6">
      <w:numFmt w:val="bullet"/>
      <w:lvlText w:val="•"/>
      <w:lvlJc w:val="left"/>
      <w:pPr>
        <w:ind w:left="7191" w:hanging="530"/>
      </w:pPr>
      <w:rPr>
        <w:rFonts w:hint="default"/>
      </w:rPr>
    </w:lvl>
    <w:lvl w:ilvl="7">
      <w:numFmt w:val="bullet"/>
      <w:lvlText w:val="•"/>
      <w:lvlJc w:val="left"/>
      <w:pPr>
        <w:ind w:left="8240" w:hanging="530"/>
      </w:pPr>
      <w:rPr>
        <w:rFonts w:hint="default"/>
      </w:rPr>
    </w:lvl>
    <w:lvl w:ilvl="8">
      <w:numFmt w:val="bullet"/>
      <w:lvlText w:val="•"/>
      <w:lvlJc w:val="left"/>
      <w:pPr>
        <w:ind w:left="9289" w:hanging="530"/>
      </w:pPr>
      <w:rPr>
        <w:rFonts w:hint="default"/>
      </w:rPr>
    </w:lvl>
  </w:abstractNum>
  <w:abstractNum w:abstractNumId="28">
    <w:nsid w:val="3582781E"/>
    <w:multiLevelType w:val="multilevel"/>
    <w:tmpl w:val="6024CDBE"/>
    <w:lvl w:ilvl="0">
      <w:start w:val="9"/>
      <w:numFmt w:val="decimal"/>
      <w:lvlText w:val="%1"/>
      <w:lvlJc w:val="left"/>
      <w:pPr>
        <w:ind w:left="896" w:hanging="387"/>
      </w:pPr>
      <w:rPr>
        <w:rFonts w:hint="default"/>
      </w:rPr>
    </w:lvl>
    <w:lvl w:ilvl="1">
      <w:start w:val="1"/>
      <w:numFmt w:val="decimal"/>
      <w:lvlText w:val="%1.%2."/>
      <w:lvlJc w:val="left"/>
      <w:pPr>
        <w:ind w:left="896" w:hanging="387"/>
      </w:pPr>
      <w:rPr>
        <w:rFonts w:ascii="Arial" w:eastAsia="Arial" w:hAnsi="Arial" w:cs="Arial" w:hint="default"/>
        <w:b/>
        <w:bCs/>
        <w:spacing w:val="-1"/>
        <w:w w:val="99"/>
        <w:sz w:val="20"/>
        <w:szCs w:val="20"/>
      </w:rPr>
    </w:lvl>
    <w:lvl w:ilvl="2">
      <w:numFmt w:val="bullet"/>
      <w:lvlText w:val="•"/>
      <w:lvlJc w:val="left"/>
      <w:pPr>
        <w:ind w:left="2997" w:hanging="387"/>
      </w:pPr>
      <w:rPr>
        <w:rFonts w:hint="default"/>
      </w:rPr>
    </w:lvl>
    <w:lvl w:ilvl="3">
      <w:numFmt w:val="bullet"/>
      <w:lvlText w:val="•"/>
      <w:lvlJc w:val="left"/>
      <w:pPr>
        <w:ind w:left="4045" w:hanging="387"/>
      </w:pPr>
      <w:rPr>
        <w:rFonts w:hint="default"/>
      </w:rPr>
    </w:lvl>
    <w:lvl w:ilvl="4">
      <w:numFmt w:val="bullet"/>
      <w:lvlText w:val="•"/>
      <w:lvlJc w:val="left"/>
      <w:pPr>
        <w:ind w:left="5094" w:hanging="387"/>
      </w:pPr>
      <w:rPr>
        <w:rFonts w:hint="default"/>
      </w:rPr>
    </w:lvl>
    <w:lvl w:ilvl="5">
      <w:numFmt w:val="bullet"/>
      <w:lvlText w:val="•"/>
      <w:lvlJc w:val="left"/>
      <w:pPr>
        <w:ind w:left="6143" w:hanging="387"/>
      </w:pPr>
      <w:rPr>
        <w:rFonts w:hint="default"/>
      </w:rPr>
    </w:lvl>
    <w:lvl w:ilvl="6">
      <w:numFmt w:val="bullet"/>
      <w:lvlText w:val="•"/>
      <w:lvlJc w:val="left"/>
      <w:pPr>
        <w:ind w:left="7191" w:hanging="387"/>
      </w:pPr>
      <w:rPr>
        <w:rFonts w:hint="default"/>
      </w:rPr>
    </w:lvl>
    <w:lvl w:ilvl="7">
      <w:numFmt w:val="bullet"/>
      <w:lvlText w:val="•"/>
      <w:lvlJc w:val="left"/>
      <w:pPr>
        <w:ind w:left="8240" w:hanging="387"/>
      </w:pPr>
      <w:rPr>
        <w:rFonts w:hint="default"/>
      </w:rPr>
    </w:lvl>
    <w:lvl w:ilvl="8">
      <w:numFmt w:val="bullet"/>
      <w:lvlText w:val="•"/>
      <w:lvlJc w:val="left"/>
      <w:pPr>
        <w:ind w:left="9289" w:hanging="387"/>
      </w:pPr>
      <w:rPr>
        <w:rFonts w:hint="default"/>
      </w:rPr>
    </w:lvl>
  </w:abstractNum>
  <w:abstractNum w:abstractNumId="29">
    <w:nsid w:val="38875B4F"/>
    <w:multiLevelType w:val="multilevel"/>
    <w:tmpl w:val="5074FD2C"/>
    <w:lvl w:ilvl="0">
      <w:start w:val="6"/>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nsid w:val="3BBF51BC"/>
    <w:multiLevelType w:val="multilevel"/>
    <w:tmpl w:val="628E7BB6"/>
    <w:lvl w:ilvl="0">
      <w:start w:val="4"/>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BE043F2"/>
    <w:multiLevelType w:val="multilevel"/>
    <w:tmpl w:val="DF16F9A2"/>
    <w:lvl w:ilvl="0">
      <w:start w:val="27"/>
      <w:numFmt w:val="decimal"/>
      <w:lvlText w:val="%1"/>
      <w:lvlJc w:val="left"/>
      <w:pPr>
        <w:ind w:left="502" w:hanging="360"/>
      </w:pPr>
      <w:rPr>
        <w:rFonts w:hint="default"/>
        <w:b/>
      </w:rPr>
    </w:lvl>
    <w:lvl w:ilvl="1">
      <w:start w:val="1"/>
      <w:numFmt w:val="decimal"/>
      <w:lvlText w:val="%1.%2"/>
      <w:lvlJc w:val="left"/>
      <w:pPr>
        <w:ind w:left="502" w:hanging="360"/>
      </w:pPr>
      <w:rPr>
        <w:rFonts w:hint="default"/>
        <w:b w:val="0"/>
        <w:color w:val="auto"/>
      </w:rPr>
    </w:lvl>
    <w:lvl w:ilvl="2">
      <w:start w:val="1"/>
      <w:numFmt w:val="upperLetter"/>
      <w:lvlText w:val="%3."/>
      <w:lvlJc w:val="left"/>
      <w:pPr>
        <w:ind w:left="720" w:hanging="720"/>
      </w:pPr>
      <w:rPr>
        <w:rFonts w:hint="default"/>
        <w:b/>
        <w:color w:val="0033CC"/>
        <w:u w:val="single"/>
      </w:rPr>
    </w:lvl>
    <w:lvl w:ilvl="3">
      <w:start w:val="1"/>
      <w:numFmt w:val="decimal"/>
      <w:lvlText w:val="%4."/>
      <w:lvlJc w:val="left"/>
      <w:pPr>
        <w:ind w:left="720" w:hanging="720"/>
      </w:pPr>
      <w:rPr>
        <w:rFonts w:hint="default"/>
        <w:color w:val="385623" w:themeColor="accent6" w:themeShade="80"/>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EA2073D"/>
    <w:multiLevelType w:val="hybridMultilevel"/>
    <w:tmpl w:val="A352F266"/>
    <w:lvl w:ilvl="0" w:tplc="143EF1CC">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3">
    <w:nsid w:val="3FCC301E"/>
    <w:multiLevelType w:val="hybridMultilevel"/>
    <w:tmpl w:val="3A52D574"/>
    <w:lvl w:ilvl="0" w:tplc="8140156E">
      <w:start w:val="1"/>
      <w:numFmt w:val="lowerLetter"/>
      <w:lvlText w:val="%1)"/>
      <w:lvlJc w:val="left"/>
      <w:pPr>
        <w:ind w:left="896" w:hanging="233"/>
      </w:pPr>
      <w:rPr>
        <w:rFonts w:ascii="Arial" w:eastAsia="Arial" w:hAnsi="Arial" w:cs="Arial" w:hint="default"/>
        <w:b/>
        <w:bCs/>
        <w:spacing w:val="-1"/>
        <w:w w:val="99"/>
        <w:sz w:val="20"/>
        <w:szCs w:val="20"/>
      </w:rPr>
    </w:lvl>
    <w:lvl w:ilvl="1" w:tplc="6472D782">
      <w:numFmt w:val="bullet"/>
      <w:lvlText w:val="•"/>
      <w:lvlJc w:val="left"/>
      <w:pPr>
        <w:ind w:left="1948" w:hanging="233"/>
      </w:pPr>
      <w:rPr>
        <w:rFonts w:hint="default"/>
      </w:rPr>
    </w:lvl>
    <w:lvl w:ilvl="2" w:tplc="4A0AB0C6">
      <w:numFmt w:val="bullet"/>
      <w:lvlText w:val="•"/>
      <w:lvlJc w:val="left"/>
      <w:pPr>
        <w:ind w:left="2997" w:hanging="233"/>
      </w:pPr>
      <w:rPr>
        <w:rFonts w:hint="default"/>
      </w:rPr>
    </w:lvl>
    <w:lvl w:ilvl="3" w:tplc="4008E82A">
      <w:numFmt w:val="bullet"/>
      <w:lvlText w:val="•"/>
      <w:lvlJc w:val="left"/>
      <w:pPr>
        <w:ind w:left="4045" w:hanging="233"/>
      </w:pPr>
      <w:rPr>
        <w:rFonts w:hint="default"/>
      </w:rPr>
    </w:lvl>
    <w:lvl w:ilvl="4" w:tplc="2D520C24">
      <w:numFmt w:val="bullet"/>
      <w:lvlText w:val="•"/>
      <w:lvlJc w:val="left"/>
      <w:pPr>
        <w:ind w:left="5094" w:hanging="233"/>
      </w:pPr>
      <w:rPr>
        <w:rFonts w:hint="default"/>
      </w:rPr>
    </w:lvl>
    <w:lvl w:ilvl="5" w:tplc="086ECF6A">
      <w:numFmt w:val="bullet"/>
      <w:lvlText w:val="•"/>
      <w:lvlJc w:val="left"/>
      <w:pPr>
        <w:ind w:left="6143" w:hanging="233"/>
      </w:pPr>
      <w:rPr>
        <w:rFonts w:hint="default"/>
      </w:rPr>
    </w:lvl>
    <w:lvl w:ilvl="6" w:tplc="9B64BAAA">
      <w:numFmt w:val="bullet"/>
      <w:lvlText w:val="•"/>
      <w:lvlJc w:val="left"/>
      <w:pPr>
        <w:ind w:left="7191" w:hanging="233"/>
      </w:pPr>
      <w:rPr>
        <w:rFonts w:hint="default"/>
      </w:rPr>
    </w:lvl>
    <w:lvl w:ilvl="7" w:tplc="8200BEFA">
      <w:numFmt w:val="bullet"/>
      <w:lvlText w:val="•"/>
      <w:lvlJc w:val="left"/>
      <w:pPr>
        <w:ind w:left="8240" w:hanging="233"/>
      </w:pPr>
      <w:rPr>
        <w:rFonts w:hint="default"/>
      </w:rPr>
    </w:lvl>
    <w:lvl w:ilvl="8" w:tplc="29365D26">
      <w:numFmt w:val="bullet"/>
      <w:lvlText w:val="•"/>
      <w:lvlJc w:val="left"/>
      <w:pPr>
        <w:ind w:left="9289" w:hanging="233"/>
      </w:pPr>
      <w:rPr>
        <w:rFonts w:hint="default"/>
      </w:rPr>
    </w:lvl>
  </w:abstractNum>
  <w:abstractNum w:abstractNumId="34">
    <w:nsid w:val="424F0D8D"/>
    <w:multiLevelType w:val="multilevel"/>
    <w:tmpl w:val="84EA7E9A"/>
    <w:lvl w:ilvl="0">
      <w:start w:val="9"/>
      <w:numFmt w:val="decimal"/>
      <w:lvlText w:val="%1"/>
      <w:lvlJc w:val="left"/>
      <w:pPr>
        <w:ind w:left="896" w:hanging="389"/>
      </w:pPr>
      <w:rPr>
        <w:rFonts w:hint="default"/>
      </w:rPr>
    </w:lvl>
    <w:lvl w:ilvl="1">
      <w:start w:val="3"/>
      <w:numFmt w:val="decimal"/>
      <w:lvlText w:val="%1.%2."/>
      <w:lvlJc w:val="left"/>
      <w:pPr>
        <w:ind w:left="896" w:hanging="389"/>
      </w:pPr>
      <w:rPr>
        <w:rFonts w:ascii="Arial" w:eastAsia="Arial" w:hAnsi="Arial" w:cs="Arial" w:hint="default"/>
        <w:b/>
        <w:bCs/>
        <w:spacing w:val="-1"/>
        <w:w w:val="99"/>
        <w:sz w:val="20"/>
        <w:szCs w:val="20"/>
      </w:rPr>
    </w:lvl>
    <w:lvl w:ilvl="2">
      <w:start w:val="1"/>
      <w:numFmt w:val="decimal"/>
      <w:lvlText w:val="%1.%2.%3."/>
      <w:lvlJc w:val="left"/>
      <w:pPr>
        <w:ind w:left="896" w:hanging="564"/>
      </w:pPr>
      <w:rPr>
        <w:rFonts w:ascii="Arial" w:eastAsia="Arial" w:hAnsi="Arial" w:cs="Arial" w:hint="default"/>
        <w:b/>
        <w:bCs/>
        <w:spacing w:val="-1"/>
        <w:w w:val="99"/>
        <w:sz w:val="20"/>
        <w:szCs w:val="20"/>
      </w:rPr>
    </w:lvl>
    <w:lvl w:ilvl="3">
      <w:numFmt w:val="bullet"/>
      <w:lvlText w:val="•"/>
      <w:lvlJc w:val="left"/>
      <w:pPr>
        <w:ind w:left="4045" w:hanging="564"/>
      </w:pPr>
      <w:rPr>
        <w:rFonts w:hint="default"/>
      </w:rPr>
    </w:lvl>
    <w:lvl w:ilvl="4">
      <w:numFmt w:val="bullet"/>
      <w:lvlText w:val="•"/>
      <w:lvlJc w:val="left"/>
      <w:pPr>
        <w:ind w:left="5094" w:hanging="564"/>
      </w:pPr>
      <w:rPr>
        <w:rFonts w:hint="default"/>
      </w:rPr>
    </w:lvl>
    <w:lvl w:ilvl="5">
      <w:numFmt w:val="bullet"/>
      <w:lvlText w:val="•"/>
      <w:lvlJc w:val="left"/>
      <w:pPr>
        <w:ind w:left="6143" w:hanging="564"/>
      </w:pPr>
      <w:rPr>
        <w:rFonts w:hint="default"/>
      </w:rPr>
    </w:lvl>
    <w:lvl w:ilvl="6">
      <w:numFmt w:val="bullet"/>
      <w:lvlText w:val="•"/>
      <w:lvlJc w:val="left"/>
      <w:pPr>
        <w:ind w:left="7191" w:hanging="564"/>
      </w:pPr>
      <w:rPr>
        <w:rFonts w:hint="default"/>
      </w:rPr>
    </w:lvl>
    <w:lvl w:ilvl="7">
      <w:numFmt w:val="bullet"/>
      <w:lvlText w:val="•"/>
      <w:lvlJc w:val="left"/>
      <w:pPr>
        <w:ind w:left="8240" w:hanging="564"/>
      </w:pPr>
      <w:rPr>
        <w:rFonts w:hint="default"/>
      </w:rPr>
    </w:lvl>
    <w:lvl w:ilvl="8">
      <w:numFmt w:val="bullet"/>
      <w:lvlText w:val="•"/>
      <w:lvlJc w:val="left"/>
      <w:pPr>
        <w:ind w:left="9289" w:hanging="564"/>
      </w:pPr>
      <w:rPr>
        <w:rFonts w:hint="default"/>
      </w:rPr>
    </w:lvl>
  </w:abstractNum>
  <w:abstractNum w:abstractNumId="35">
    <w:nsid w:val="42DA76A4"/>
    <w:multiLevelType w:val="multilevel"/>
    <w:tmpl w:val="5D920624"/>
    <w:lvl w:ilvl="0">
      <w:start w:val="2"/>
      <w:numFmt w:val="decimal"/>
      <w:lvlText w:val="%1"/>
      <w:lvlJc w:val="left"/>
      <w:pPr>
        <w:ind w:left="896" w:hanging="389"/>
      </w:pPr>
      <w:rPr>
        <w:rFonts w:hint="default"/>
      </w:rPr>
    </w:lvl>
    <w:lvl w:ilvl="1">
      <w:start w:val="1"/>
      <w:numFmt w:val="decimal"/>
      <w:lvlText w:val="%1.%2."/>
      <w:lvlJc w:val="left"/>
      <w:pPr>
        <w:ind w:left="896" w:hanging="389"/>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36">
    <w:nsid w:val="43357A43"/>
    <w:multiLevelType w:val="multilevel"/>
    <w:tmpl w:val="49F0ECCC"/>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5660BA7"/>
    <w:multiLevelType w:val="multilevel"/>
    <w:tmpl w:val="6A34A968"/>
    <w:lvl w:ilvl="0">
      <w:start w:val="1"/>
      <w:numFmt w:val="decimal"/>
      <w:lvlText w:val="%1."/>
      <w:lvlJc w:val="left"/>
      <w:pPr>
        <w:ind w:left="450" w:hanging="450"/>
      </w:pPr>
      <w:rPr>
        <w:rFonts w:hint="default"/>
        <w:b w:val="0"/>
      </w:rPr>
    </w:lvl>
    <w:lvl w:ilvl="1">
      <w:start w:val="1"/>
      <w:numFmt w:val="decimal"/>
      <w:lvlText w:val="%1.%2."/>
      <w:lvlJc w:val="left"/>
      <w:pPr>
        <w:ind w:left="734" w:hanging="45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1856" w:hanging="72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2784" w:hanging="1080"/>
      </w:pPr>
      <w:rPr>
        <w:rFonts w:hint="default"/>
        <w:b w:val="0"/>
      </w:rPr>
    </w:lvl>
    <w:lvl w:ilvl="7">
      <w:start w:val="1"/>
      <w:numFmt w:val="decimal"/>
      <w:lvlText w:val="%1.%2.%3.%4.%5.%6.%7.%8."/>
      <w:lvlJc w:val="left"/>
      <w:pPr>
        <w:ind w:left="3068" w:hanging="1080"/>
      </w:pPr>
      <w:rPr>
        <w:rFonts w:hint="default"/>
        <w:b w:val="0"/>
      </w:rPr>
    </w:lvl>
    <w:lvl w:ilvl="8">
      <w:start w:val="1"/>
      <w:numFmt w:val="decimal"/>
      <w:lvlText w:val="%1.%2.%3.%4.%5.%6.%7.%8.%9."/>
      <w:lvlJc w:val="left"/>
      <w:pPr>
        <w:ind w:left="3712" w:hanging="1440"/>
      </w:pPr>
      <w:rPr>
        <w:rFonts w:hint="default"/>
        <w:b w:val="0"/>
      </w:rPr>
    </w:lvl>
  </w:abstractNum>
  <w:abstractNum w:abstractNumId="38">
    <w:nsid w:val="45BD2121"/>
    <w:multiLevelType w:val="multilevel"/>
    <w:tmpl w:val="6512FD10"/>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9FF768F"/>
    <w:multiLevelType w:val="multilevel"/>
    <w:tmpl w:val="7A408912"/>
    <w:lvl w:ilvl="0">
      <w:start w:val="9"/>
      <w:numFmt w:val="decimal"/>
      <w:lvlText w:val="%1"/>
      <w:lvlJc w:val="left"/>
      <w:pPr>
        <w:ind w:left="896" w:hanging="389"/>
      </w:pPr>
      <w:rPr>
        <w:rFonts w:hint="default"/>
      </w:rPr>
    </w:lvl>
    <w:lvl w:ilvl="1">
      <w:start w:val="5"/>
      <w:numFmt w:val="decimal"/>
      <w:lvlText w:val="%1.%2."/>
      <w:lvlJc w:val="left"/>
      <w:pPr>
        <w:ind w:left="896" w:hanging="389"/>
        <w:jc w:val="right"/>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0">
    <w:nsid w:val="4B7E699D"/>
    <w:multiLevelType w:val="multilevel"/>
    <w:tmpl w:val="DBD87292"/>
    <w:lvl w:ilvl="0">
      <w:start w:val="7"/>
      <w:numFmt w:val="decimal"/>
      <w:lvlText w:val="%1"/>
      <w:lvlJc w:val="left"/>
      <w:pPr>
        <w:ind w:left="896" w:hanging="495"/>
      </w:pPr>
      <w:rPr>
        <w:rFonts w:hint="default"/>
      </w:rPr>
    </w:lvl>
    <w:lvl w:ilvl="1">
      <w:start w:val="1"/>
      <w:numFmt w:val="decimal"/>
      <w:lvlText w:val="%1.%2."/>
      <w:lvlJc w:val="left"/>
      <w:pPr>
        <w:ind w:left="896" w:hanging="495"/>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41">
    <w:nsid w:val="4CB758F4"/>
    <w:multiLevelType w:val="multilevel"/>
    <w:tmpl w:val="CF162358"/>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E4A3FFF"/>
    <w:multiLevelType w:val="hybridMultilevel"/>
    <w:tmpl w:val="B61E2424"/>
    <w:lvl w:ilvl="0" w:tplc="5992A2EC">
      <w:start w:val="7"/>
      <w:numFmt w:val="decimal"/>
      <w:lvlText w:val="%1."/>
      <w:lvlJc w:val="left"/>
      <w:pPr>
        <w:ind w:left="5364" w:hanging="360"/>
      </w:pPr>
      <w:rPr>
        <w:rFonts w:hint="default"/>
        <w:color w:val="0A0000"/>
        <w:u w:val="thick"/>
      </w:rPr>
    </w:lvl>
    <w:lvl w:ilvl="1" w:tplc="04160019">
      <w:start w:val="1"/>
      <w:numFmt w:val="lowerLetter"/>
      <w:lvlText w:val="%2."/>
      <w:lvlJc w:val="left"/>
      <w:pPr>
        <w:ind w:left="6084" w:hanging="360"/>
      </w:pPr>
    </w:lvl>
    <w:lvl w:ilvl="2" w:tplc="0416001B" w:tentative="1">
      <w:start w:val="1"/>
      <w:numFmt w:val="lowerRoman"/>
      <w:lvlText w:val="%3."/>
      <w:lvlJc w:val="right"/>
      <w:pPr>
        <w:ind w:left="6804" w:hanging="180"/>
      </w:pPr>
    </w:lvl>
    <w:lvl w:ilvl="3" w:tplc="0416000F" w:tentative="1">
      <w:start w:val="1"/>
      <w:numFmt w:val="decimal"/>
      <w:lvlText w:val="%4."/>
      <w:lvlJc w:val="left"/>
      <w:pPr>
        <w:ind w:left="7524" w:hanging="360"/>
      </w:pPr>
    </w:lvl>
    <w:lvl w:ilvl="4" w:tplc="04160019" w:tentative="1">
      <w:start w:val="1"/>
      <w:numFmt w:val="lowerLetter"/>
      <w:lvlText w:val="%5."/>
      <w:lvlJc w:val="left"/>
      <w:pPr>
        <w:ind w:left="8244" w:hanging="360"/>
      </w:pPr>
    </w:lvl>
    <w:lvl w:ilvl="5" w:tplc="0416001B" w:tentative="1">
      <w:start w:val="1"/>
      <w:numFmt w:val="lowerRoman"/>
      <w:lvlText w:val="%6."/>
      <w:lvlJc w:val="right"/>
      <w:pPr>
        <w:ind w:left="8964" w:hanging="180"/>
      </w:pPr>
    </w:lvl>
    <w:lvl w:ilvl="6" w:tplc="0416000F" w:tentative="1">
      <w:start w:val="1"/>
      <w:numFmt w:val="decimal"/>
      <w:lvlText w:val="%7."/>
      <w:lvlJc w:val="left"/>
      <w:pPr>
        <w:ind w:left="9684" w:hanging="360"/>
      </w:pPr>
    </w:lvl>
    <w:lvl w:ilvl="7" w:tplc="04160019" w:tentative="1">
      <w:start w:val="1"/>
      <w:numFmt w:val="lowerLetter"/>
      <w:lvlText w:val="%8."/>
      <w:lvlJc w:val="left"/>
      <w:pPr>
        <w:ind w:left="10404" w:hanging="360"/>
      </w:pPr>
    </w:lvl>
    <w:lvl w:ilvl="8" w:tplc="0416001B" w:tentative="1">
      <w:start w:val="1"/>
      <w:numFmt w:val="lowerRoman"/>
      <w:lvlText w:val="%9."/>
      <w:lvlJc w:val="right"/>
      <w:pPr>
        <w:ind w:left="11124" w:hanging="180"/>
      </w:pPr>
    </w:lvl>
  </w:abstractNum>
  <w:abstractNum w:abstractNumId="43">
    <w:nsid w:val="4EFB3B32"/>
    <w:multiLevelType w:val="multilevel"/>
    <w:tmpl w:val="5F56F6F6"/>
    <w:lvl w:ilvl="0">
      <w:start w:val="4"/>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07857A1"/>
    <w:multiLevelType w:val="multilevel"/>
    <w:tmpl w:val="D1A4FCA8"/>
    <w:lvl w:ilvl="0">
      <w:start w:val="1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1038" w:hanging="689"/>
      </w:pPr>
      <w:rPr>
        <w:rFonts w:ascii="Arial" w:eastAsia="Arial" w:hAnsi="Arial" w:cs="Arial" w:hint="default"/>
        <w:b/>
        <w:bCs/>
        <w:spacing w:val="-1"/>
        <w:w w:val="99"/>
        <w:sz w:val="20"/>
        <w:szCs w:val="20"/>
      </w:rPr>
    </w:lvl>
    <w:lvl w:ilvl="3">
      <w:start w:val="1"/>
      <w:numFmt w:val="decimal"/>
      <w:lvlText w:val="%1.%2.%3.%4"/>
      <w:lvlJc w:val="left"/>
      <w:pPr>
        <w:ind w:left="1324" w:hanging="778"/>
      </w:pPr>
      <w:rPr>
        <w:rFonts w:ascii="Arial" w:eastAsia="Arial" w:hAnsi="Arial" w:cs="Arial" w:hint="default"/>
        <w:b/>
        <w:bCs/>
        <w:spacing w:val="-1"/>
        <w:w w:val="99"/>
        <w:sz w:val="20"/>
        <w:szCs w:val="20"/>
      </w:rPr>
    </w:lvl>
    <w:lvl w:ilvl="4">
      <w:numFmt w:val="bullet"/>
      <w:lvlText w:val="•"/>
      <w:lvlJc w:val="left"/>
      <w:pPr>
        <w:ind w:left="3836" w:hanging="778"/>
      </w:pPr>
      <w:rPr>
        <w:rFonts w:hint="default"/>
      </w:rPr>
    </w:lvl>
    <w:lvl w:ilvl="5">
      <w:numFmt w:val="bullet"/>
      <w:lvlText w:val="•"/>
      <w:lvlJc w:val="left"/>
      <w:pPr>
        <w:ind w:left="5094" w:hanging="778"/>
      </w:pPr>
      <w:rPr>
        <w:rFonts w:hint="default"/>
      </w:rPr>
    </w:lvl>
    <w:lvl w:ilvl="6">
      <w:numFmt w:val="bullet"/>
      <w:lvlText w:val="•"/>
      <w:lvlJc w:val="left"/>
      <w:pPr>
        <w:ind w:left="6353" w:hanging="778"/>
      </w:pPr>
      <w:rPr>
        <w:rFonts w:hint="default"/>
      </w:rPr>
    </w:lvl>
    <w:lvl w:ilvl="7">
      <w:numFmt w:val="bullet"/>
      <w:lvlText w:val="•"/>
      <w:lvlJc w:val="left"/>
      <w:pPr>
        <w:ind w:left="7611" w:hanging="778"/>
      </w:pPr>
      <w:rPr>
        <w:rFonts w:hint="default"/>
      </w:rPr>
    </w:lvl>
    <w:lvl w:ilvl="8">
      <w:numFmt w:val="bullet"/>
      <w:lvlText w:val="•"/>
      <w:lvlJc w:val="left"/>
      <w:pPr>
        <w:ind w:left="8869" w:hanging="778"/>
      </w:pPr>
      <w:rPr>
        <w:rFonts w:hint="default"/>
      </w:rPr>
    </w:lvl>
  </w:abstractNum>
  <w:abstractNum w:abstractNumId="45">
    <w:nsid w:val="570656BB"/>
    <w:multiLevelType w:val="multilevel"/>
    <w:tmpl w:val="0AF82E5C"/>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46">
    <w:nsid w:val="597A71F5"/>
    <w:multiLevelType w:val="multilevel"/>
    <w:tmpl w:val="05EA351A"/>
    <w:lvl w:ilvl="0">
      <w:start w:val="2"/>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7">
    <w:nsid w:val="5C5A39D3"/>
    <w:multiLevelType w:val="hybridMultilevel"/>
    <w:tmpl w:val="067E50C4"/>
    <w:lvl w:ilvl="0" w:tplc="D0FE2A32">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5CFB45CF"/>
    <w:multiLevelType w:val="multilevel"/>
    <w:tmpl w:val="C2F0F5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1DC7AAF"/>
    <w:multiLevelType w:val="multilevel"/>
    <w:tmpl w:val="42BA2626"/>
    <w:lvl w:ilvl="0">
      <w:start w:val="20"/>
      <w:numFmt w:val="decimal"/>
      <w:lvlText w:val="%1"/>
      <w:lvlJc w:val="left"/>
      <w:pPr>
        <w:ind w:left="540" w:hanging="540"/>
      </w:pPr>
      <w:rPr>
        <w:rFonts w:hint="default"/>
        <w:b/>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C541691"/>
    <w:multiLevelType w:val="multilevel"/>
    <w:tmpl w:val="67187C9A"/>
    <w:lvl w:ilvl="0">
      <w:start w:val="9"/>
      <w:numFmt w:val="decimal"/>
      <w:lvlText w:val="%1"/>
      <w:lvlJc w:val="left"/>
      <w:pPr>
        <w:ind w:left="1993" w:hanging="389"/>
      </w:pPr>
      <w:rPr>
        <w:rFonts w:hint="default"/>
      </w:rPr>
    </w:lvl>
    <w:lvl w:ilvl="1">
      <w:start w:val="1"/>
      <w:numFmt w:val="decimal"/>
      <w:lvlText w:val="%1.%2."/>
      <w:lvlJc w:val="left"/>
      <w:pPr>
        <w:ind w:left="1993" w:hanging="389"/>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85" w:hanging="555"/>
      </w:pPr>
      <w:rPr>
        <w:rFonts w:hint="default"/>
      </w:rPr>
    </w:lvl>
    <w:lvl w:ilvl="4">
      <w:numFmt w:val="bullet"/>
      <w:lvlText w:val="•"/>
      <w:lvlJc w:val="left"/>
      <w:pPr>
        <w:ind w:left="5128" w:hanging="555"/>
      </w:pPr>
      <w:rPr>
        <w:rFonts w:hint="default"/>
      </w:rPr>
    </w:lvl>
    <w:lvl w:ilvl="5">
      <w:numFmt w:val="bullet"/>
      <w:lvlText w:val="•"/>
      <w:lvlJc w:val="left"/>
      <w:pPr>
        <w:ind w:left="6171" w:hanging="555"/>
      </w:pPr>
      <w:rPr>
        <w:rFonts w:hint="default"/>
      </w:rPr>
    </w:lvl>
    <w:lvl w:ilvl="6">
      <w:numFmt w:val="bullet"/>
      <w:lvlText w:val="•"/>
      <w:lvlJc w:val="left"/>
      <w:pPr>
        <w:ind w:left="7214" w:hanging="555"/>
      </w:pPr>
      <w:rPr>
        <w:rFonts w:hint="default"/>
      </w:rPr>
    </w:lvl>
    <w:lvl w:ilvl="7">
      <w:numFmt w:val="bullet"/>
      <w:lvlText w:val="•"/>
      <w:lvlJc w:val="left"/>
      <w:pPr>
        <w:ind w:left="8257" w:hanging="555"/>
      </w:pPr>
      <w:rPr>
        <w:rFonts w:hint="default"/>
      </w:rPr>
    </w:lvl>
    <w:lvl w:ilvl="8">
      <w:numFmt w:val="bullet"/>
      <w:lvlText w:val="•"/>
      <w:lvlJc w:val="left"/>
      <w:pPr>
        <w:ind w:left="9300" w:hanging="555"/>
      </w:pPr>
      <w:rPr>
        <w:rFonts w:hint="default"/>
      </w:rPr>
    </w:lvl>
  </w:abstractNum>
  <w:abstractNum w:abstractNumId="51">
    <w:nsid w:val="73BA694C"/>
    <w:multiLevelType w:val="hybridMultilevel"/>
    <w:tmpl w:val="8C5E6B68"/>
    <w:lvl w:ilvl="0" w:tplc="F8043BB4">
      <w:start w:val="1"/>
      <w:numFmt w:val="upperRoman"/>
      <w:lvlText w:val="%1."/>
      <w:lvlJc w:val="left"/>
      <w:pPr>
        <w:ind w:left="896" w:hanging="180"/>
      </w:pPr>
      <w:rPr>
        <w:rFonts w:ascii="Arial" w:eastAsia="Arial" w:hAnsi="Arial" w:cs="Arial" w:hint="default"/>
        <w:color w:val="0A0000"/>
        <w:spacing w:val="-1"/>
        <w:w w:val="99"/>
        <w:sz w:val="20"/>
        <w:szCs w:val="20"/>
      </w:rPr>
    </w:lvl>
    <w:lvl w:ilvl="1" w:tplc="E8C0D37C">
      <w:numFmt w:val="bullet"/>
      <w:lvlText w:val="•"/>
      <w:lvlJc w:val="left"/>
      <w:pPr>
        <w:ind w:left="1948" w:hanging="180"/>
      </w:pPr>
      <w:rPr>
        <w:rFonts w:hint="default"/>
      </w:rPr>
    </w:lvl>
    <w:lvl w:ilvl="2" w:tplc="D5966442">
      <w:numFmt w:val="bullet"/>
      <w:lvlText w:val="•"/>
      <w:lvlJc w:val="left"/>
      <w:pPr>
        <w:ind w:left="2997" w:hanging="180"/>
      </w:pPr>
      <w:rPr>
        <w:rFonts w:hint="default"/>
      </w:rPr>
    </w:lvl>
    <w:lvl w:ilvl="3" w:tplc="D0A4BAB4">
      <w:numFmt w:val="bullet"/>
      <w:lvlText w:val="•"/>
      <w:lvlJc w:val="left"/>
      <w:pPr>
        <w:ind w:left="4045" w:hanging="180"/>
      </w:pPr>
      <w:rPr>
        <w:rFonts w:hint="default"/>
      </w:rPr>
    </w:lvl>
    <w:lvl w:ilvl="4" w:tplc="FCD04EE6">
      <w:numFmt w:val="bullet"/>
      <w:lvlText w:val="•"/>
      <w:lvlJc w:val="left"/>
      <w:pPr>
        <w:ind w:left="5094" w:hanging="180"/>
      </w:pPr>
      <w:rPr>
        <w:rFonts w:hint="default"/>
      </w:rPr>
    </w:lvl>
    <w:lvl w:ilvl="5" w:tplc="5F2ED2D6">
      <w:numFmt w:val="bullet"/>
      <w:lvlText w:val="•"/>
      <w:lvlJc w:val="left"/>
      <w:pPr>
        <w:ind w:left="6143" w:hanging="180"/>
      </w:pPr>
      <w:rPr>
        <w:rFonts w:hint="default"/>
      </w:rPr>
    </w:lvl>
    <w:lvl w:ilvl="6" w:tplc="FC1435CE">
      <w:numFmt w:val="bullet"/>
      <w:lvlText w:val="•"/>
      <w:lvlJc w:val="left"/>
      <w:pPr>
        <w:ind w:left="7191" w:hanging="180"/>
      </w:pPr>
      <w:rPr>
        <w:rFonts w:hint="default"/>
      </w:rPr>
    </w:lvl>
    <w:lvl w:ilvl="7" w:tplc="88824896">
      <w:numFmt w:val="bullet"/>
      <w:lvlText w:val="•"/>
      <w:lvlJc w:val="left"/>
      <w:pPr>
        <w:ind w:left="8240" w:hanging="180"/>
      </w:pPr>
      <w:rPr>
        <w:rFonts w:hint="default"/>
      </w:rPr>
    </w:lvl>
    <w:lvl w:ilvl="8" w:tplc="0CEAF0FC">
      <w:numFmt w:val="bullet"/>
      <w:lvlText w:val="•"/>
      <w:lvlJc w:val="left"/>
      <w:pPr>
        <w:ind w:left="9289" w:hanging="180"/>
      </w:pPr>
      <w:rPr>
        <w:rFonts w:hint="default"/>
      </w:rPr>
    </w:lvl>
  </w:abstractNum>
  <w:abstractNum w:abstractNumId="52">
    <w:nsid w:val="754413F3"/>
    <w:multiLevelType w:val="multilevel"/>
    <w:tmpl w:val="9A869428"/>
    <w:lvl w:ilvl="0">
      <w:start w:val="1"/>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53">
    <w:nsid w:val="75E6508A"/>
    <w:multiLevelType w:val="multilevel"/>
    <w:tmpl w:val="5F246F6A"/>
    <w:lvl w:ilvl="0">
      <w:start w:val="10"/>
      <w:numFmt w:val="decimal"/>
      <w:lvlText w:val="%1."/>
      <w:lvlJc w:val="left"/>
      <w:pPr>
        <w:ind w:left="360" w:hanging="360"/>
      </w:pPr>
      <w:rPr>
        <w:rFonts w:hint="default"/>
      </w:rPr>
    </w:lvl>
    <w:lvl w:ilvl="1">
      <w:start w:val="3"/>
      <w:numFmt w:val="decimal"/>
      <w:lvlText w:val="%1.%2."/>
      <w:lvlJc w:val="left"/>
      <w:pPr>
        <w:ind w:left="1196" w:hanging="360"/>
      </w:pPr>
      <w:rPr>
        <w:rFonts w:hint="default"/>
        <w:b w:val="0"/>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54">
    <w:nsid w:val="7DDC3960"/>
    <w:multiLevelType w:val="multilevel"/>
    <w:tmpl w:val="3B1E7FCA"/>
    <w:lvl w:ilvl="0">
      <w:start w:val="6"/>
      <w:numFmt w:val="decimal"/>
      <w:lvlText w:val="%1"/>
      <w:lvlJc w:val="left"/>
      <w:pPr>
        <w:ind w:left="896" w:hanging="442"/>
      </w:pPr>
      <w:rPr>
        <w:rFonts w:hint="default"/>
      </w:rPr>
    </w:lvl>
    <w:lvl w:ilvl="1">
      <w:start w:val="1"/>
      <w:numFmt w:val="decimal"/>
      <w:lvlText w:val="%1.%2."/>
      <w:lvlJc w:val="left"/>
      <w:pPr>
        <w:ind w:left="896" w:hanging="442"/>
      </w:pPr>
      <w:rPr>
        <w:rFonts w:ascii="Arial" w:eastAsia="Arial" w:hAnsi="Arial" w:cs="Arial" w:hint="default"/>
        <w:b/>
        <w:bCs/>
        <w:color w:val="0A0000"/>
        <w:spacing w:val="-1"/>
        <w:w w:val="99"/>
        <w:sz w:val="20"/>
        <w:szCs w:val="20"/>
      </w:rPr>
    </w:lvl>
    <w:lvl w:ilvl="2">
      <w:numFmt w:val="bullet"/>
      <w:lvlText w:val="•"/>
      <w:lvlJc w:val="left"/>
      <w:pPr>
        <w:ind w:left="2997" w:hanging="442"/>
      </w:pPr>
      <w:rPr>
        <w:rFonts w:hint="default"/>
      </w:rPr>
    </w:lvl>
    <w:lvl w:ilvl="3">
      <w:numFmt w:val="bullet"/>
      <w:lvlText w:val="•"/>
      <w:lvlJc w:val="left"/>
      <w:pPr>
        <w:ind w:left="4045" w:hanging="442"/>
      </w:pPr>
      <w:rPr>
        <w:rFonts w:hint="default"/>
      </w:rPr>
    </w:lvl>
    <w:lvl w:ilvl="4">
      <w:numFmt w:val="bullet"/>
      <w:lvlText w:val="•"/>
      <w:lvlJc w:val="left"/>
      <w:pPr>
        <w:ind w:left="5094" w:hanging="442"/>
      </w:pPr>
      <w:rPr>
        <w:rFonts w:hint="default"/>
      </w:rPr>
    </w:lvl>
    <w:lvl w:ilvl="5">
      <w:numFmt w:val="bullet"/>
      <w:lvlText w:val="•"/>
      <w:lvlJc w:val="left"/>
      <w:pPr>
        <w:ind w:left="6143" w:hanging="442"/>
      </w:pPr>
      <w:rPr>
        <w:rFonts w:hint="default"/>
      </w:rPr>
    </w:lvl>
    <w:lvl w:ilvl="6">
      <w:numFmt w:val="bullet"/>
      <w:lvlText w:val="•"/>
      <w:lvlJc w:val="left"/>
      <w:pPr>
        <w:ind w:left="7191" w:hanging="442"/>
      </w:pPr>
      <w:rPr>
        <w:rFonts w:hint="default"/>
      </w:rPr>
    </w:lvl>
    <w:lvl w:ilvl="7">
      <w:numFmt w:val="bullet"/>
      <w:lvlText w:val="•"/>
      <w:lvlJc w:val="left"/>
      <w:pPr>
        <w:ind w:left="8240" w:hanging="442"/>
      </w:pPr>
      <w:rPr>
        <w:rFonts w:hint="default"/>
      </w:rPr>
    </w:lvl>
    <w:lvl w:ilvl="8">
      <w:numFmt w:val="bullet"/>
      <w:lvlText w:val="•"/>
      <w:lvlJc w:val="left"/>
      <w:pPr>
        <w:ind w:left="9289" w:hanging="442"/>
      </w:pPr>
      <w:rPr>
        <w:rFonts w:hint="default"/>
      </w:rPr>
    </w:lvl>
  </w:abstractNum>
  <w:abstractNum w:abstractNumId="55">
    <w:nsid w:val="7FB526FA"/>
    <w:multiLevelType w:val="multilevel"/>
    <w:tmpl w:val="E3F6E6FA"/>
    <w:lvl w:ilvl="0">
      <w:start w:val="6"/>
      <w:numFmt w:val="decimal"/>
      <w:lvlText w:val="%1"/>
      <w:lvlJc w:val="left"/>
      <w:pPr>
        <w:ind w:left="896" w:hanging="444"/>
      </w:pPr>
      <w:rPr>
        <w:rFonts w:hint="default"/>
      </w:rPr>
    </w:lvl>
    <w:lvl w:ilvl="1">
      <w:start w:val="1"/>
      <w:numFmt w:val="decimal"/>
      <w:lvlText w:val="%1.%2."/>
      <w:lvlJc w:val="left"/>
      <w:pPr>
        <w:ind w:left="896" w:hanging="444"/>
      </w:pPr>
      <w:rPr>
        <w:rFonts w:ascii="Arial" w:eastAsia="Arial" w:hAnsi="Arial" w:cs="Arial" w:hint="default"/>
        <w:b/>
        <w:bCs/>
        <w:spacing w:val="-1"/>
        <w:w w:val="99"/>
        <w:sz w:val="20"/>
        <w:szCs w:val="20"/>
      </w:rPr>
    </w:lvl>
    <w:lvl w:ilvl="2">
      <w:numFmt w:val="bullet"/>
      <w:lvlText w:val="•"/>
      <w:lvlJc w:val="left"/>
      <w:pPr>
        <w:ind w:left="2997" w:hanging="444"/>
      </w:pPr>
      <w:rPr>
        <w:rFonts w:hint="default"/>
      </w:rPr>
    </w:lvl>
    <w:lvl w:ilvl="3">
      <w:numFmt w:val="bullet"/>
      <w:lvlText w:val="•"/>
      <w:lvlJc w:val="left"/>
      <w:pPr>
        <w:ind w:left="4045" w:hanging="444"/>
      </w:pPr>
      <w:rPr>
        <w:rFonts w:hint="default"/>
      </w:rPr>
    </w:lvl>
    <w:lvl w:ilvl="4">
      <w:numFmt w:val="bullet"/>
      <w:lvlText w:val="•"/>
      <w:lvlJc w:val="left"/>
      <w:pPr>
        <w:ind w:left="5094" w:hanging="444"/>
      </w:pPr>
      <w:rPr>
        <w:rFonts w:hint="default"/>
      </w:rPr>
    </w:lvl>
    <w:lvl w:ilvl="5">
      <w:numFmt w:val="bullet"/>
      <w:lvlText w:val="•"/>
      <w:lvlJc w:val="left"/>
      <w:pPr>
        <w:ind w:left="6143" w:hanging="444"/>
      </w:pPr>
      <w:rPr>
        <w:rFonts w:hint="default"/>
      </w:rPr>
    </w:lvl>
    <w:lvl w:ilvl="6">
      <w:numFmt w:val="bullet"/>
      <w:lvlText w:val="•"/>
      <w:lvlJc w:val="left"/>
      <w:pPr>
        <w:ind w:left="7191" w:hanging="444"/>
      </w:pPr>
      <w:rPr>
        <w:rFonts w:hint="default"/>
      </w:rPr>
    </w:lvl>
    <w:lvl w:ilvl="7">
      <w:numFmt w:val="bullet"/>
      <w:lvlText w:val="•"/>
      <w:lvlJc w:val="left"/>
      <w:pPr>
        <w:ind w:left="8240" w:hanging="444"/>
      </w:pPr>
      <w:rPr>
        <w:rFonts w:hint="default"/>
      </w:rPr>
    </w:lvl>
    <w:lvl w:ilvl="8">
      <w:numFmt w:val="bullet"/>
      <w:lvlText w:val="•"/>
      <w:lvlJc w:val="left"/>
      <w:pPr>
        <w:ind w:left="9289" w:hanging="444"/>
      </w:pPr>
      <w:rPr>
        <w:rFonts w:hint="default"/>
      </w:rPr>
    </w:lvl>
  </w:abstractNum>
  <w:num w:numId="1">
    <w:abstractNumId w:val="20"/>
  </w:num>
  <w:num w:numId="2">
    <w:abstractNumId w:val="18"/>
  </w:num>
  <w:num w:numId="3">
    <w:abstractNumId w:val="47"/>
  </w:num>
  <w:num w:numId="4">
    <w:abstractNumId w:val="7"/>
  </w:num>
  <w:num w:numId="5">
    <w:abstractNumId w:val="0"/>
  </w:num>
  <w:num w:numId="6">
    <w:abstractNumId w:val="6"/>
  </w:num>
  <w:num w:numId="7">
    <w:abstractNumId w:val="17"/>
  </w:num>
  <w:num w:numId="8">
    <w:abstractNumId w:val="13"/>
  </w:num>
  <w:num w:numId="9">
    <w:abstractNumId w:val="43"/>
  </w:num>
  <w:num w:numId="10">
    <w:abstractNumId w:val="41"/>
  </w:num>
  <w:num w:numId="11">
    <w:abstractNumId w:val="30"/>
  </w:num>
  <w:num w:numId="12">
    <w:abstractNumId w:val="36"/>
  </w:num>
  <w:num w:numId="13">
    <w:abstractNumId w:val="29"/>
  </w:num>
  <w:num w:numId="14">
    <w:abstractNumId w:val="32"/>
  </w:num>
  <w:num w:numId="15">
    <w:abstractNumId w:val="24"/>
  </w:num>
  <w:num w:numId="16">
    <w:abstractNumId w:val="26"/>
  </w:num>
  <w:num w:numId="17">
    <w:abstractNumId w:val="1"/>
  </w:num>
  <w:num w:numId="18">
    <w:abstractNumId w:val="49"/>
  </w:num>
  <w:num w:numId="19">
    <w:abstractNumId w:val="27"/>
  </w:num>
  <w:num w:numId="20">
    <w:abstractNumId w:val="22"/>
  </w:num>
  <w:num w:numId="21">
    <w:abstractNumId w:val="31"/>
  </w:num>
  <w:num w:numId="22">
    <w:abstractNumId w:val="38"/>
  </w:num>
  <w:num w:numId="23">
    <w:abstractNumId w:val="53"/>
  </w:num>
  <w:num w:numId="24">
    <w:abstractNumId w:val="37"/>
  </w:num>
  <w:num w:numId="25">
    <w:abstractNumId w:val="21"/>
  </w:num>
  <w:num w:numId="26">
    <w:abstractNumId w:val="44"/>
  </w:num>
  <w:num w:numId="27">
    <w:abstractNumId w:val="8"/>
  </w:num>
  <w:num w:numId="28">
    <w:abstractNumId w:val="3"/>
  </w:num>
  <w:num w:numId="29">
    <w:abstractNumId w:val="28"/>
  </w:num>
  <w:num w:numId="30">
    <w:abstractNumId w:val="11"/>
  </w:num>
  <w:num w:numId="31">
    <w:abstractNumId w:val="45"/>
  </w:num>
  <w:num w:numId="32">
    <w:abstractNumId w:val="40"/>
  </w:num>
  <w:num w:numId="33">
    <w:abstractNumId w:val="55"/>
  </w:num>
  <w:num w:numId="34">
    <w:abstractNumId w:val="46"/>
  </w:num>
  <w:num w:numId="35">
    <w:abstractNumId w:val="14"/>
  </w:num>
  <w:num w:numId="36">
    <w:abstractNumId w:val="9"/>
  </w:num>
  <w:num w:numId="37">
    <w:abstractNumId w:val="5"/>
  </w:num>
  <w:num w:numId="38">
    <w:abstractNumId w:val="51"/>
  </w:num>
  <w:num w:numId="39">
    <w:abstractNumId w:val="33"/>
  </w:num>
  <w:num w:numId="40">
    <w:abstractNumId w:val="4"/>
  </w:num>
  <w:num w:numId="41">
    <w:abstractNumId w:val="15"/>
  </w:num>
  <w:num w:numId="42">
    <w:abstractNumId w:val="39"/>
  </w:num>
  <w:num w:numId="43">
    <w:abstractNumId w:val="34"/>
  </w:num>
  <w:num w:numId="44">
    <w:abstractNumId w:val="50"/>
  </w:num>
  <w:num w:numId="45">
    <w:abstractNumId w:val="23"/>
  </w:num>
  <w:num w:numId="46">
    <w:abstractNumId w:val="2"/>
  </w:num>
  <w:num w:numId="47">
    <w:abstractNumId w:val="16"/>
  </w:num>
  <w:num w:numId="48">
    <w:abstractNumId w:val="54"/>
  </w:num>
  <w:num w:numId="49">
    <w:abstractNumId w:val="35"/>
  </w:num>
  <w:num w:numId="50">
    <w:abstractNumId w:val="52"/>
  </w:num>
  <w:num w:numId="51">
    <w:abstractNumId w:val="12"/>
  </w:num>
  <w:num w:numId="52">
    <w:abstractNumId w:val="10"/>
  </w:num>
  <w:num w:numId="53">
    <w:abstractNumId w:val="42"/>
  </w:num>
  <w:num w:numId="54">
    <w:abstractNumId w:val="25"/>
  </w:num>
  <w:num w:numId="55">
    <w:abstractNumId w:val="48"/>
  </w:num>
  <w:num w:numId="56">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34"/>
    <w:rsid w:val="00002842"/>
    <w:rsid w:val="00016D81"/>
    <w:rsid w:val="000176B2"/>
    <w:rsid w:val="000267E0"/>
    <w:rsid w:val="000358B2"/>
    <w:rsid w:val="00035C7B"/>
    <w:rsid w:val="00036079"/>
    <w:rsid w:val="0004026D"/>
    <w:rsid w:val="000469B6"/>
    <w:rsid w:val="00047D9A"/>
    <w:rsid w:val="00052288"/>
    <w:rsid w:val="0005245F"/>
    <w:rsid w:val="000527D1"/>
    <w:rsid w:val="00053346"/>
    <w:rsid w:val="00057DA5"/>
    <w:rsid w:val="0006239D"/>
    <w:rsid w:val="00066047"/>
    <w:rsid w:val="00070FB2"/>
    <w:rsid w:val="00071242"/>
    <w:rsid w:val="000734F2"/>
    <w:rsid w:val="000826EB"/>
    <w:rsid w:val="000976AF"/>
    <w:rsid w:val="000A1A03"/>
    <w:rsid w:val="000A1AC8"/>
    <w:rsid w:val="000B0665"/>
    <w:rsid w:val="000B2C0F"/>
    <w:rsid w:val="000B3474"/>
    <w:rsid w:val="000B6A05"/>
    <w:rsid w:val="000B715A"/>
    <w:rsid w:val="000D1D1E"/>
    <w:rsid w:val="000D790D"/>
    <w:rsid w:val="000E3497"/>
    <w:rsid w:val="000F7166"/>
    <w:rsid w:val="00100EDC"/>
    <w:rsid w:val="00106733"/>
    <w:rsid w:val="00107A26"/>
    <w:rsid w:val="00113D77"/>
    <w:rsid w:val="00124A5A"/>
    <w:rsid w:val="001262F7"/>
    <w:rsid w:val="001304F6"/>
    <w:rsid w:val="001353F8"/>
    <w:rsid w:val="001446F8"/>
    <w:rsid w:val="0015522D"/>
    <w:rsid w:val="001563FA"/>
    <w:rsid w:val="00172FF3"/>
    <w:rsid w:val="00173F1B"/>
    <w:rsid w:val="00176C1B"/>
    <w:rsid w:val="00181712"/>
    <w:rsid w:val="001879E7"/>
    <w:rsid w:val="001B5AD0"/>
    <w:rsid w:val="001C04E2"/>
    <w:rsid w:val="001D31C7"/>
    <w:rsid w:val="001D4467"/>
    <w:rsid w:val="001D6B81"/>
    <w:rsid w:val="001E2566"/>
    <w:rsid w:val="001E60C1"/>
    <w:rsid w:val="001F4818"/>
    <w:rsid w:val="001F5BE2"/>
    <w:rsid w:val="0020635C"/>
    <w:rsid w:val="00212E9B"/>
    <w:rsid w:val="0021367B"/>
    <w:rsid w:val="00223EEF"/>
    <w:rsid w:val="002272CD"/>
    <w:rsid w:val="00243BDE"/>
    <w:rsid w:val="00247B51"/>
    <w:rsid w:val="00251E06"/>
    <w:rsid w:val="00252A20"/>
    <w:rsid w:val="002575BE"/>
    <w:rsid w:val="00275BD3"/>
    <w:rsid w:val="0028030A"/>
    <w:rsid w:val="00287081"/>
    <w:rsid w:val="00287255"/>
    <w:rsid w:val="00295145"/>
    <w:rsid w:val="00296632"/>
    <w:rsid w:val="002A0447"/>
    <w:rsid w:val="002A6C68"/>
    <w:rsid w:val="002A73AF"/>
    <w:rsid w:val="002C3A4D"/>
    <w:rsid w:val="002D1CB9"/>
    <w:rsid w:val="002D321B"/>
    <w:rsid w:val="002D71ED"/>
    <w:rsid w:val="002D7B58"/>
    <w:rsid w:val="002E48BB"/>
    <w:rsid w:val="002F5841"/>
    <w:rsid w:val="002F5CF7"/>
    <w:rsid w:val="0030284A"/>
    <w:rsid w:val="00302978"/>
    <w:rsid w:val="003045C6"/>
    <w:rsid w:val="003141CA"/>
    <w:rsid w:val="0032559C"/>
    <w:rsid w:val="003300F7"/>
    <w:rsid w:val="00334DD2"/>
    <w:rsid w:val="003352B8"/>
    <w:rsid w:val="00336C91"/>
    <w:rsid w:val="003404C4"/>
    <w:rsid w:val="003437BC"/>
    <w:rsid w:val="003458F8"/>
    <w:rsid w:val="00345A59"/>
    <w:rsid w:val="00352443"/>
    <w:rsid w:val="00376D1B"/>
    <w:rsid w:val="003954FA"/>
    <w:rsid w:val="00395927"/>
    <w:rsid w:val="003A14E7"/>
    <w:rsid w:val="003A207C"/>
    <w:rsid w:val="003A7840"/>
    <w:rsid w:val="003B45F7"/>
    <w:rsid w:val="003B67D8"/>
    <w:rsid w:val="003D30CF"/>
    <w:rsid w:val="003D49A6"/>
    <w:rsid w:val="003E5240"/>
    <w:rsid w:val="00415FB1"/>
    <w:rsid w:val="0041711A"/>
    <w:rsid w:val="0042089E"/>
    <w:rsid w:val="004229F4"/>
    <w:rsid w:val="00422A07"/>
    <w:rsid w:val="00422E39"/>
    <w:rsid w:val="00435AC3"/>
    <w:rsid w:val="00444626"/>
    <w:rsid w:val="00455A95"/>
    <w:rsid w:val="004722A1"/>
    <w:rsid w:val="004757E5"/>
    <w:rsid w:val="00476E7E"/>
    <w:rsid w:val="00484161"/>
    <w:rsid w:val="004A4F56"/>
    <w:rsid w:val="004C0CD5"/>
    <w:rsid w:val="004C180B"/>
    <w:rsid w:val="004D1D09"/>
    <w:rsid w:val="004D4681"/>
    <w:rsid w:val="004E27EB"/>
    <w:rsid w:val="004E3943"/>
    <w:rsid w:val="004E3C67"/>
    <w:rsid w:val="004E5D54"/>
    <w:rsid w:val="004F0F0E"/>
    <w:rsid w:val="004F49FB"/>
    <w:rsid w:val="0050568F"/>
    <w:rsid w:val="00512A28"/>
    <w:rsid w:val="005143C6"/>
    <w:rsid w:val="005151E4"/>
    <w:rsid w:val="00523640"/>
    <w:rsid w:val="00523D83"/>
    <w:rsid w:val="00543FD4"/>
    <w:rsid w:val="005643F5"/>
    <w:rsid w:val="00570C65"/>
    <w:rsid w:val="00570E64"/>
    <w:rsid w:val="005739FF"/>
    <w:rsid w:val="00577761"/>
    <w:rsid w:val="0059164E"/>
    <w:rsid w:val="00593BDC"/>
    <w:rsid w:val="005A01F1"/>
    <w:rsid w:val="005A16F0"/>
    <w:rsid w:val="005A4D18"/>
    <w:rsid w:val="005A620E"/>
    <w:rsid w:val="005B47E1"/>
    <w:rsid w:val="005E2180"/>
    <w:rsid w:val="005E3EF6"/>
    <w:rsid w:val="005E4B52"/>
    <w:rsid w:val="005F06D0"/>
    <w:rsid w:val="005F23FF"/>
    <w:rsid w:val="005F4FFA"/>
    <w:rsid w:val="005F55E6"/>
    <w:rsid w:val="005F6BA7"/>
    <w:rsid w:val="0060001D"/>
    <w:rsid w:val="00601DAC"/>
    <w:rsid w:val="00615759"/>
    <w:rsid w:val="00617149"/>
    <w:rsid w:val="00627048"/>
    <w:rsid w:val="006279E1"/>
    <w:rsid w:val="00640076"/>
    <w:rsid w:val="00641C65"/>
    <w:rsid w:val="00655D9C"/>
    <w:rsid w:val="00662A92"/>
    <w:rsid w:val="00664498"/>
    <w:rsid w:val="00666470"/>
    <w:rsid w:val="00667055"/>
    <w:rsid w:val="00670908"/>
    <w:rsid w:val="00671422"/>
    <w:rsid w:val="00676440"/>
    <w:rsid w:val="00682466"/>
    <w:rsid w:val="00685371"/>
    <w:rsid w:val="00685992"/>
    <w:rsid w:val="00692F16"/>
    <w:rsid w:val="00696BB3"/>
    <w:rsid w:val="006B196E"/>
    <w:rsid w:val="006B3336"/>
    <w:rsid w:val="006D0224"/>
    <w:rsid w:val="006F271F"/>
    <w:rsid w:val="00702B81"/>
    <w:rsid w:val="00712898"/>
    <w:rsid w:val="00714021"/>
    <w:rsid w:val="0071513C"/>
    <w:rsid w:val="007356BE"/>
    <w:rsid w:val="00750B4C"/>
    <w:rsid w:val="00751866"/>
    <w:rsid w:val="00773A45"/>
    <w:rsid w:val="007816E1"/>
    <w:rsid w:val="00782B71"/>
    <w:rsid w:val="007908AF"/>
    <w:rsid w:val="007943C2"/>
    <w:rsid w:val="0079774D"/>
    <w:rsid w:val="007A5760"/>
    <w:rsid w:val="007A5C06"/>
    <w:rsid w:val="007A66C9"/>
    <w:rsid w:val="007B133A"/>
    <w:rsid w:val="007B19F8"/>
    <w:rsid w:val="007B358B"/>
    <w:rsid w:val="007B4AC2"/>
    <w:rsid w:val="007C1034"/>
    <w:rsid w:val="007D140F"/>
    <w:rsid w:val="007D5B93"/>
    <w:rsid w:val="00801EFC"/>
    <w:rsid w:val="008113D9"/>
    <w:rsid w:val="00814236"/>
    <w:rsid w:val="00823629"/>
    <w:rsid w:val="00832E12"/>
    <w:rsid w:val="00834EB2"/>
    <w:rsid w:val="00840996"/>
    <w:rsid w:val="00842337"/>
    <w:rsid w:val="00843D1F"/>
    <w:rsid w:val="00850543"/>
    <w:rsid w:val="00850AFA"/>
    <w:rsid w:val="00851BAD"/>
    <w:rsid w:val="00852096"/>
    <w:rsid w:val="0085716A"/>
    <w:rsid w:val="00857EA8"/>
    <w:rsid w:val="00861019"/>
    <w:rsid w:val="00862012"/>
    <w:rsid w:val="008625B3"/>
    <w:rsid w:val="0086291A"/>
    <w:rsid w:val="00863CD3"/>
    <w:rsid w:val="008669C5"/>
    <w:rsid w:val="0088710A"/>
    <w:rsid w:val="00891E54"/>
    <w:rsid w:val="008970FC"/>
    <w:rsid w:val="008A0738"/>
    <w:rsid w:val="008A158B"/>
    <w:rsid w:val="008A18A2"/>
    <w:rsid w:val="008B02F7"/>
    <w:rsid w:val="008B1679"/>
    <w:rsid w:val="008B3132"/>
    <w:rsid w:val="008B5EF5"/>
    <w:rsid w:val="008C5E53"/>
    <w:rsid w:val="008D360D"/>
    <w:rsid w:val="008D4EC8"/>
    <w:rsid w:val="008E116A"/>
    <w:rsid w:val="008F2538"/>
    <w:rsid w:val="008F3D4E"/>
    <w:rsid w:val="008F5417"/>
    <w:rsid w:val="00912718"/>
    <w:rsid w:val="00925F2E"/>
    <w:rsid w:val="00933B80"/>
    <w:rsid w:val="00950CED"/>
    <w:rsid w:val="009543D6"/>
    <w:rsid w:val="009563BD"/>
    <w:rsid w:val="00956FC4"/>
    <w:rsid w:val="00974FE8"/>
    <w:rsid w:val="0097790B"/>
    <w:rsid w:val="009955F9"/>
    <w:rsid w:val="00995D03"/>
    <w:rsid w:val="0099647E"/>
    <w:rsid w:val="00996D89"/>
    <w:rsid w:val="009A6101"/>
    <w:rsid w:val="009B17D3"/>
    <w:rsid w:val="009C40CC"/>
    <w:rsid w:val="009C46DE"/>
    <w:rsid w:val="009E22FC"/>
    <w:rsid w:val="009E23CA"/>
    <w:rsid w:val="009E5AE9"/>
    <w:rsid w:val="00A02FC4"/>
    <w:rsid w:val="00A0425B"/>
    <w:rsid w:val="00A14F5A"/>
    <w:rsid w:val="00A155B6"/>
    <w:rsid w:val="00A15E5B"/>
    <w:rsid w:val="00A206C3"/>
    <w:rsid w:val="00A31249"/>
    <w:rsid w:val="00A416B8"/>
    <w:rsid w:val="00A549E3"/>
    <w:rsid w:val="00A57931"/>
    <w:rsid w:val="00A71BFE"/>
    <w:rsid w:val="00A753D0"/>
    <w:rsid w:val="00A770C1"/>
    <w:rsid w:val="00A85BAF"/>
    <w:rsid w:val="00A8778F"/>
    <w:rsid w:val="00AA20A9"/>
    <w:rsid w:val="00AA44AD"/>
    <w:rsid w:val="00AB46F6"/>
    <w:rsid w:val="00AB49BD"/>
    <w:rsid w:val="00AC434B"/>
    <w:rsid w:val="00AC5D95"/>
    <w:rsid w:val="00AC78C7"/>
    <w:rsid w:val="00AD34CA"/>
    <w:rsid w:val="00AD769F"/>
    <w:rsid w:val="00AE0A17"/>
    <w:rsid w:val="00AE1104"/>
    <w:rsid w:val="00AE158B"/>
    <w:rsid w:val="00AF22D6"/>
    <w:rsid w:val="00AF66EB"/>
    <w:rsid w:val="00B20DA8"/>
    <w:rsid w:val="00B227B0"/>
    <w:rsid w:val="00B37527"/>
    <w:rsid w:val="00B42AAE"/>
    <w:rsid w:val="00B44C93"/>
    <w:rsid w:val="00B6613F"/>
    <w:rsid w:val="00B661F6"/>
    <w:rsid w:val="00B75D98"/>
    <w:rsid w:val="00B80906"/>
    <w:rsid w:val="00B90333"/>
    <w:rsid w:val="00B905B8"/>
    <w:rsid w:val="00B91489"/>
    <w:rsid w:val="00BA2A61"/>
    <w:rsid w:val="00BA6955"/>
    <w:rsid w:val="00BB013B"/>
    <w:rsid w:val="00BB43C6"/>
    <w:rsid w:val="00BC6518"/>
    <w:rsid w:val="00BE3FFA"/>
    <w:rsid w:val="00BF0FE5"/>
    <w:rsid w:val="00BF1DB9"/>
    <w:rsid w:val="00BF49C0"/>
    <w:rsid w:val="00BF548B"/>
    <w:rsid w:val="00C01F14"/>
    <w:rsid w:val="00C07D45"/>
    <w:rsid w:val="00C12C21"/>
    <w:rsid w:val="00C22C09"/>
    <w:rsid w:val="00C257EC"/>
    <w:rsid w:val="00C276F4"/>
    <w:rsid w:val="00C27CDD"/>
    <w:rsid w:val="00C31FB1"/>
    <w:rsid w:val="00C3268D"/>
    <w:rsid w:val="00C32E5B"/>
    <w:rsid w:val="00C35B7C"/>
    <w:rsid w:val="00C412F3"/>
    <w:rsid w:val="00C41BAA"/>
    <w:rsid w:val="00C41F57"/>
    <w:rsid w:val="00C4651D"/>
    <w:rsid w:val="00C52F31"/>
    <w:rsid w:val="00C555CA"/>
    <w:rsid w:val="00C576E1"/>
    <w:rsid w:val="00C64881"/>
    <w:rsid w:val="00C762A3"/>
    <w:rsid w:val="00C93530"/>
    <w:rsid w:val="00CA05C3"/>
    <w:rsid w:val="00CA270D"/>
    <w:rsid w:val="00CA7090"/>
    <w:rsid w:val="00CC3844"/>
    <w:rsid w:val="00CC4D12"/>
    <w:rsid w:val="00CC6C47"/>
    <w:rsid w:val="00CE3EC7"/>
    <w:rsid w:val="00CF2ECC"/>
    <w:rsid w:val="00CF36A4"/>
    <w:rsid w:val="00D04F73"/>
    <w:rsid w:val="00D22057"/>
    <w:rsid w:val="00D2290F"/>
    <w:rsid w:val="00D237B0"/>
    <w:rsid w:val="00D25CDF"/>
    <w:rsid w:val="00D318EF"/>
    <w:rsid w:val="00D35888"/>
    <w:rsid w:val="00D54A13"/>
    <w:rsid w:val="00D567DB"/>
    <w:rsid w:val="00D620E4"/>
    <w:rsid w:val="00D63B96"/>
    <w:rsid w:val="00D67B34"/>
    <w:rsid w:val="00D94975"/>
    <w:rsid w:val="00D96687"/>
    <w:rsid w:val="00D966E1"/>
    <w:rsid w:val="00D96C43"/>
    <w:rsid w:val="00DA1024"/>
    <w:rsid w:val="00DA5DF5"/>
    <w:rsid w:val="00DA792F"/>
    <w:rsid w:val="00DB2C7D"/>
    <w:rsid w:val="00DB4973"/>
    <w:rsid w:val="00DC0C22"/>
    <w:rsid w:val="00DC49E1"/>
    <w:rsid w:val="00DD2BF1"/>
    <w:rsid w:val="00DD4B6E"/>
    <w:rsid w:val="00DE3AE4"/>
    <w:rsid w:val="00DF3708"/>
    <w:rsid w:val="00DF460A"/>
    <w:rsid w:val="00E0083B"/>
    <w:rsid w:val="00E05910"/>
    <w:rsid w:val="00E06F91"/>
    <w:rsid w:val="00E354AB"/>
    <w:rsid w:val="00E42D34"/>
    <w:rsid w:val="00E444B1"/>
    <w:rsid w:val="00E45A32"/>
    <w:rsid w:val="00E47A70"/>
    <w:rsid w:val="00E50AC7"/>
    <w:rsid w:val="00E52792"/>
    <w:rsid w:val="00E53272"/>
    <w:rsid w:val="00E62442"/>
    <w:rsid w:val="00E707E3"/>
    <w:rsid w:val="00E70FEB"/>
    <w:rsid w:val="00E70FF4"/>
    <w:rsid w:val="00E733A4"/>
    <w:rsid w:val="00EA1296"/>
    <w:rsid w:val="00EA13BD"/>
    <w:rsid w:val="00EC01CA"/>
    <w:rsid w:val="00EC05DB"/>
    <w:rsid w:val="00EC0B74"/>
    <w:rsid w:val="00ED4271"/>
    <w:rsid w:val="00EE619E"/>
    <w:rsid w:val="00F10C29"/>
    <w:rsid w:val="00F140F8"/>
    <w:rsid w:val="00F22DA6"/>
    <w:rsid w:val="00F233C7"/>
    <w:rsid w:val="00F25298"/>
    <w:rsid w:val="00F30CB2"/>
    <w:rsid w:val="00F340D3"/>
    <w:rsid w:val="00F53573"/>
    <w:rsid w:val="00F55288"/>
    <w:rsid w:val="00F57437"/>
    <w:rsid w:val="00F6101F"/>
    <w:rsid w:val="00F63ABC"/>
    <w:rsid w:val="00F71CA9"/>
    <w:rsid w:val="00F76DCB"/>
    <w:rsid w:val="00F86E14"/>
    <w:rsid w:val="00F95E35"/>
    <w:rsid w:val="00FB191E"/>
    <w:rsid w:val="00FB63A2"/>
    <w:rsid w:val="00FD013D"/>
    <w:rsid w:val="00FD1546"/>
    <w:rsid w:val="00FD1807"/>
    <w:rsid w:val="00FD75AE"/>
    <w:rsid w:val="00FE1804"/>
    <w:rsid w:val="00FE1EC7"/>
    <w:rsid w:val="00FF05B4"/>
    <w:rsid w:val="00FF0BF0"/>
    <w:rsid w:val="00FF1374"/>
    <w:rsid w:val="00FF1627"/>
    <w:rsid w:val="00FF6B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EE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7" w:line="269" w:lineRule="auto"/>
      <w:ind w:left="10" w:right="1" w:hanging="10"/>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227" w:line="251" w:lineRule="auto"/>
      <w:ind w:left="10" w:right="2" w:hanging="10"/>
      <w:outlineLvl w:val="0"/>
    </w:pPr>
    <w:rPr>
      <w:rFonts w:ascii="Arial" w:eastAsia="Arial" w:hAnsi="Arial" w:cs="Arial"/>
      <w:b/>
      <w:color w:val="000000"/>
      <w:sz w:val="24"/>
    </w:rPr>
  </w:style>
  <w:style w:type="paragraph" w:styleId="Ttulo5">
    <w:name w:val="heading 5"/>
    <w:basedOn w:val="Normal"/>
    <w:next w:val="Normal"/>
    <w:link w:val="Ttulo5Char"/>
    <w:uiPriority w:val="9"/>
    <w:semiHidden/>
    <w:unhideWhenUsed/>
    <w:qFormat/>
    <w:rsid w:val="00EE619E"/>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44462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otnotedescription">
    <w:name w:val="footnote description"/>
    <w:next w:val="Normal"/>
    <w:link w:val="footnotedescriptionChar"/>
    <w:hidden/>
    <w:pPr>
      <w:spacing w:after="146" w:line="306" w:lineRule="auto"/>
      <w:ind w:right="10"/>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1Char">
    <w:name w:val="Título 1 Char"/>
    <w:link w:val="Ttulo1"/>
    <w:rPr>
      <w:rFonts w:ascii="Arial" w:eastAsia="Arial" w:hAnsi="Arial" w:cs="Arial"/>
      <w:b/>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CC4D12"/>
    <w:pPr>
      <w:tabs>
        <w:tab w:val="center" w:pos="4252"/>
        <w:tab w:val="right" w:pos="8504"/>
      </w:tabs>
      <w:spacing w:after="160" w:line="259" w:lineRule="auto"/>
      <w:ind w:left="0" w:right="0" w:firstLine="0"/>
      <w:jc w:val="left"/>
    </w:pPr>
    <w:rPr>
      <w:rFonts w:ascii="Calibri" w:eastAsia="Calibri" w:hAnsi="Calibri" w:cs="Times New Roman"/>
      <w:color w:val="auto"/>
      <w:kern w:val="2"/>
      <w:sz w:val="22"/>
      <w:lang w:eastAsia="en-US"/>
    </w:rPr>
  </w:style>
  <w:style w:type="character" w:customStyle="1" w:styleId="CabealhoChar">
    <w:name w:val="Cabeçalho Char"/>
    <w:basedOn w:val="Fontepargpadro"/>
    <w:link w:val="Cabealho"/>
    <w:uiPriority w:val="99"/>
    <w:rsid w:val="00CC4D12"/>
    <w:rPr>
      <w:rFonts w:ascii="Calibri" w:eastAsia="Calibri" w:hAnsi="Calibri" w:cs="Times New Roman"/>
      <w:kern w:val="2"/>
      <w:lang w:eastAsia="en-US"/>
    </w:rPr>
  </w:style>
  <w:style w:type="character" w:styleId="Hyperlink">
    <w:name w:val="Hyperlink"/>
    <w:basedOn w:val="Fontepargpadro"/>
    <w:uiPriority w:val="99"/>
    <w:rsid w:val="00933B80"/>
    <w:rPr>
      <w:color w:val="0000FF"/>
      <w:u w:val="single"/>
    </w:rPr>
  </w:style>
  <w:style w:type="character" w:styleId="Refdenotaderodap">
    <w:name w:val="footnote reference"/>
    <w:basedOn w:val="Fontepargpadro"/>
    <w:uiPriority w:val="99"/>
    <w:unhideWhenUsed/>
    <w:rsid w:val="00933B80"/>
    <w:rPr>
      <w:vertAlign w:val="superscript"/>
    </w:rPr>
  </w:style>
  <w:style w:type="paragraph" w:styleId="Rodap">
    <w:name w:val="footer"/>
    <w:basedOn w:val="Normal"/>
    <w:link w:val="RodapChar"/>
    <w:uiPriority w:val="99"/>
    <w:unhideWhenUsed/>
    <w:rsid w:val="007356BE"/>
    <w:pPr>
      <w:tabs>
        <w:tab w:val="center" w:pos="4252"/>
        <w:tab w:val="right" w:pos="8504"/>
      </w:tabs>
      <w:spacing w:after="160" w:line="259" w:lineRule="auto"/>
      <w:ind w:left="0" w:right="0" w:firstLine="0"/>
      <w:jc w:val="left"/>
    </w:pPr>
    <w:rPr>
      <w:rFonts w:ascii="Calibri" w:eastAsia="Calibri" w:hAnsi="Calibri" w:cs="Times New Roman"/>
      <w:color w:val="auto"/>
      <w:kern w:val="2"/>
      <w:sz w:val="22"/>
      <w:lang w:eastAsia="en-US"/>
    </w:rPr>
  </w:style>
  <w:style w:type="character" w:customStyle="1" w:styleId="RodapChar">
    <w:name w:val="Rodapé Char"/>
    <w:basedOn w:val="Fontepargpadro"/>
    <w:link w:val="Rodap"/>
    <w:uiPriority w:val="99"/>
    <w:rsid w:val="007356BE"/>
    <w:rPr>
      <w:rFonts w:ascii="Calibri" w:eastAsia="Calibri" w:hAnsi="Calibri" w:cs="Times New Roman"/>
      <w:kern w:val="2"/>
      <w:lang w:eastAsia="en-US"/>
    </w:rPr>
  </w:style>
  <w:style w:type="paragraph" w:styleId="PargrafodaLista">
    <w:name w:val="List Paragraph"/>
    <w:basedOn w:val="Normal"/>
    <w:uiPriority w:val="1"/>
    <w:qFormat/>
    <w:rsid w:val="00EC05DB"/>
    <w:pPr>
      <w:ind w:left="720"/>
      <w:contextualSpacing/>
    </w:pPr>
  </w:style>
  <w:style w:type="paragraph" w:customStyle="1" w:styleId="Left">
    <w:name w:val="Left"/>
    <w:basedOn w:val="Normal"/>
    <w:uiPriority w:val="99"/>
    <w:rsid w:val="007B4AC2"/>
    <w:pPr>
      <w:widowControl w:val="0"/>
      <w:autoSpaceDE w:val="0"/>
      <w:autoSpaceDN w:val="0"/>
      <w:adjustRightInd w:val="0"/>
      <w:spacing w:after="160" w:line="259" w:lineRule="auto"/>
      <w:ind w:left="0" w:right="0" w:firstLine="0"/>
      <w:jc w:val="left"/>
    </w:pPr>
    <w:rPr>
      <w:rFonts w:ascii="Calibri" w:eastAsia="Calibri" w:hAnsi="Calibri" w:cs="Times New Roman"/>
      <w:color w:val="auto"/>
      <w:kern w:val="2"/>
      <w:sz w:val="22"/>
      <w:lang w:eastAsia="en-US"/>
    </w:rPr>
  </w:style>
  <w:style w:type="paragraph" w:styleId="Textodebalo">
    <w:name w:val="Balloon Text"/>
    <w:basedOn w:val="Normal"/>
    <w:link w:val="TextodebaloChar"/>
    <w:uiPriority w:val="99"/>
    <w:semiHidden/>
    <w:unhideWhenUsed/>
    <w:rsid w:val="00422A0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2A07"/>
    <w:rPr>
      <w:rFonts w:ascii="Segoe UI" w:eastAsia="Arial" w:hAnsi="Segoe UI" w:cs="Segoe UI"/>
      <w:color w:val="000000"/>
      <w:sz w:val="18"/>
      <w:szCs w:val="18"/>
    </w:rPr>
  </w:style>
  <w:style w:type="character" w:styleId="Refdecomentrio">
    <w:name w:val="annotation reference"/>
    <w:basedOn w:val="Fontepargpadro"/>
    <w:uiPriority w:val="99"/>
    <w:semiHidden/>
    <w:unhideWhenUsed/>
    <w:rsid w:val="00D25CDF"/>
    <w:rPr>
      <w:sz w:val="16"/>
      <w:szCs w:val="16"/>
    </w:rPr>
  </w:style>
  <w:style w:type="paragraph" w:styleId="Textodecomentrio">
    <w:name w:val="annotation text"/>
    <w:basedOn w:val="Normal"/>
    <w:link w:val="TextodecomentrioChar"/>
    <w:uiPriority w:val="99"/>
    <w:semiHidden/>
    <w:unhideWhenUsed/>
    <w:rsid w:val="00D25C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25CDF"/>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D25CDF"/>
    <w:rPr>
      <w:b/>
      <w:bCs/>
    </w:rPr>
  </w:style>
  <w:style w:type="character" w:customStyle="1" w:styleId="AssuntodocomentrioChar">
    <w:name w:val="Assunto do comentário Char"/>
    <w:basedOn w:val="TextodecomentrioChar"/>
    <w:link w:val="Assuntodocomentrio"/>
    <w:uiPriority w:val="99"/>
    <w:semiHidden/>
    <w:rsid w:val="00D25CDF"/>
    <w:rPr>
      <w:rFonts w:ascii="Arial" w:eastAsia="Arial" w:hAnsi="Arial" w:cs="Arial"/>
      <w:b/>
      <w:bCs/>
      <w:color w:val="000000"/>
      <w:sz w:val="20"/>
      <w:szCs w:val="20"/>
    </w:rPr>
  </w:style>
  <w:style w:type="paragraph" w:styleId="Ttulo">
    <w:name w:val="Title"/>
    <w:basedOn w:val="Normal"/>
    <w:next w:val="Normal"/>
    <w:link w:val="TtuloChar"/>
    <w:uiPriority w:val="10"/>
    <w:qFormat/>
    <w:rsid w:val="00422E3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har">
    <w:name w:val="Título Char"/>
    <w:basedOn w:val="Fontepargpadro"/>
    <w:link w:val="Ttulo"/>
    <w:uiPriority w:val="10"/>
    <w:rsid w:val="00422E39"/>
    <w:rPr>
      <w:rFonts w:asciiTheme="majorHAnsi" w:eastAsiaTheme="majorEastAsia" w:hAnsiTheme="majorHAnsi" w:cstheme="majorBidi"/>
      <w:spacing w:val="-10"/>
      <w:kern w:val="28"/>
      <w:sz w:val="56"/>
      <w:szCs w:val="56"/>
    </w:rPr>
  </w:style>
  <w:style w:type="paragraph" w:styleId="SemEspaamento">
    <w:name w:val="No Spacing"/>
    <w:uiPriority w:val="1"/>
    <w:qFormat/>
    <w:rsid w:val="00422E39"/>
    <w:pPr>
      <w:spacing w:after="0" w:line="240" w:lineRule="auto"/>
      <w:ind w:left="10" w:right="1" w:hanging="10"/>
      <w:jc w:val="both"/>
    </w:pPr>
    <w:rPr>
      <w:rFonts w:ascii="Arial" w:eastAsia="Arial" w:hAnsi="Arial" w:cs="Arial"/>
      <w:color w:val="000000"/>
      <w:sz w:val="24"/>
    </w:rPr>
  </w:style>
  <w:style w:type="numbering" w:customStyle="1" w:styleId="Semlista1">
    <w:name w:val="Sem lista1"/>
    <w:next w:val="Semlista"/>
    <w:uiPriority w:val="99"/>
    <w:semiHidden/>
    <w:unhideWhenUsed/>
    <w:rsid w:val="003300F7"/>
  </w:style>
  <w:style w:type="character" w:customStyle="1" w:styleId="Ttulo6Char">
    <w:name w:val="Título 6 Char"/>
    <w:basedOn w:val="Fontepargpadro"/>
    <w:link w:val="Ttulo6"/>
    <w:uiPriority w:val="9"/>
    <w:semiHidden/>
    <w:rsid w:val="00444626"/>
    <w:rPr>
      <w:rFonts w:asciiTheme="majorHAnsi" w:eastAsiaTheme="majorEastAsia" w:hAnsiTheme="majorHAnsi" w:cstheme="majorBidi"/>
      <w:i/>
      <w:iCs/>
      <w:color w:val="1F4D78" w:themeColor="accent1" w:themeShade="7F"/>
      <w:sz w:val="24"/>
    </w:rPr>
  </w:style>
  <w:style w:type="paragraph" w:styleId="Corpodetexto">
    <w:name w:val="Body Text"/>
    <w:basedOn w:val="Normal"/>
    <w:link w:val="CorpodetextoChar"/>
    <w:qFormat/>
    <w:rsid w:val="00444626"/>
    <w:pPr>
      <w:widowControl w:val="0"/>
      <w:autoSpaceDE w:val="0"/>
      <w:autoSpaceDN w:val="0"/>
      <w:spacing w:after="0" w:line="240" w:lineRule="auto"/>
      <w:ind w:left="0" w:right="0" w:firstLine="0"/>
      <w:jc w:val="left"/>
    </w:pPr>
    <w:rPr>
      <w:color w:val="auto"/>
      <w:sz w:val="20"/>
      <w:szCs w:val="20"/>
      <w:lang w:val="en-US" w:eastAsia="en-US"/>
    </w:rPr>
  </w:style>
  <w:style w:type="character" w:customStyle="1" w:styleId="CorpodetextoChar">
    <w:name w:val="Corpo de texto Char"/>
    <w:basedOn w:val="Fontepargpadro"/>
    <w:link w:val="Corpodetexto"/>
    <w:rsid w:val="00444626"/>
    <w:rPr>
      <w:rFonts w:ascii="Arial" w:eastAsia="Arial" w:hAnsi="Arial" w:cs="Arial"/>
      <w:sz w:val="20"/>
      <w:szCs w:val="20"/>
      <w:lang w:val="en-US" w:eastAsia="en-US"/>
    </w:rPr>
  </w:style>
  <w:style w:type="character" w:customStyle="1" w:styleId="Ttulo5Char">
    <w:name w:val="Título 5 Char"/>
    <w:basedOn w:val="Fontepargpadro"/>
    <w:link w:val="Ttulo5"/>
    <w:uiPriority w:val="9"/>
    <w:semiHidden/>
    <w:rsid w:val="00EE619E"/>
    <w:rPr>
      <w:rFonts w:asciiTheme="majorHAnsi" w:eastAsiaTheme="majorEastAsia" w:hAnsiTheme="majorHAnsi" w:cstheme="majorBidi"/>
      <w:color w:val="1F4D78" w:themeColor="accent1" w:themeShade="7F"/>
      <w:sz w:val="24"/>
    </w:rPr>
  </w:style>
  <w:style w:type="table" w:customStyle="1" w:styleId="TableNormal">
    <w:name w:val="Table Normal"/>
    <w:uiPriority w:val="2"/>
    <w:semiHidden/>
    <w:unhideWhenUsed/>
    <w:qFormat/>
    <w:rsid w:val="00EA13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13BD"/>
    <w:pPr>
      <w:widowControl w:val="0"/>
      <w:autoSpaceDE w:val="0"/>
      <w:autoSpaceDN w:val="0"/>
      <w:spacing w:after="0" w:line="240" w:lineRule="auto"/>
      <w:ind w:left="108" w:right="0" w:firstLine="0"/>
      <w:jc w:val="left"/>
    </w:pPr>
    <w:rPr>
      <w:color w:val="auto"/>
      <w:sz w:val="22"/>
      <w:lang w:val="en-US" w:eastAsia="en-US"/>
    </w:rPr>
  </w:style>
  <w:style w:type="table" w:styleId="Tabelacomgrade">
    <w:name w:val="Table Grid"/>
    <w:basedOn w:val="Tabelanormal"/>
    <w:uiPriority w:val="39"/>
    <w:rsid w:val="000B3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7" w:line="269" w:lineRule="auto"/>
      <w:ind w:left="10" w:right="1" w:hanging="10"/>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227" w:line="251" w:lineRule="auto"/>
      <w:ind w:left="10" w:right="2" w:hanging="10"/>
      <w:outlineLvl w:val="0"/>
    </w:pPr>
    <w:rPr>
      <w:rFonts w:ascii="Arial" w:eastAsia="Arial" w:hAnsi="Arial" w:cs="Arial"/>
      <w:b/>
      <w:color w:val="000000"/>
      <w:sz w:val="24"/>
    </w:rPr>
  </w:style>
  <w:style w:type="paragraph" w:styleId="Ttulo5">
    <w:name w:val="heading 5"/>
    <w:basedOn w:val="Normal"/>
    <w:next w:val="Normal"/>
    <w:link w:val="Ttulo5Char"/>
    <w:uiPriority w:val="9"/>
    <w:semiHidden/>
    <w:unhideWhenUsed/>
    <w:qFormat/>
    <w:rsid w:val="00EE619E"/>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44462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otnotedescription">
    <w:name w:val="footnote description"/>
    <w:next w:val="Normal"/>
    <w:link w:val="footnotedescriptionChar"/>
    <w:hidden/>
    <w:pPr>
      <w:spacing w:after="146" w:line="306" w:lineRule="auto"/>
      <w:ind w:right="10"/>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1Char">
    <w:name w:val="Título 1 Char"/>
    <w:link w:val="Ttulo1"/>
    <w:rPr>
      <w:rFonts w:ascii="Arial" w:eastAsia="Arial" w:hAnsi="Arial" w:cs="Arial"/>
      <w:b/>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CC4D12"/>
    <w:pPr>
      <w:tabs>
        <w:tab w:val="center" w:pos="4252"/>
        <w:tab w:val="right" w:pos="8504"/>
      </w:tabs>
      <w:spacing w:after="160" w:line="259" w:lineRule="auto"/>
      <w:ind w:left="0" w:right="0" w:firstLine="0"/>
      <w:jc w:val="left"/>
    </w:pPr>
    <w:rPr>
      <w:rFonts w:ascii="Calibri" w:eastAsia="Calibri" w:hAnsi="Calibri" w:cs="Times New Roman"/>
      <w:color w:val="auto"/>
      <w:kern w:val="2"/>
      <w:sz w:val="22"/>
      <w:lang w:eastAsia="en-US"/>
    </w:rPr>
  </w:style>
  <w:style w:type="character" w:customStyle="1" w:styleId="CabealhoChar">
    <w:name w:val="Cabeçalho Char"/>
    <w:basedOn w:val="Fontepargpadro"/>
    <w:link w:val="Cabealho"/>
    <w:uiPriority w:val="99"/>
    <w:rsid w:val="00CC4D12"/>
    <w:rPr>
      <w:rFonts w:ascii="Calibri" w:eastAsia="Calibri" w:hAnsi="Calibri" w:cs="Times New Roman"/>
      <w:kern w:val="2"/>
      <w:lang w:eastAsia="en-US"/>
    </w:rPr>
  </w:style>
  <w:style w:type="character" w:styleId="Hyperlink">
    <w:name w:val="Hyperlink"/>
    <w:basedOn w:val="Fontepargpadro"/>
    <w:uiPriority w:val="99"/>
    <w:rsid w:val="00933B80"/>
    <w:rPr>
      <w:color w:val="0000FF"/>
      <w:u w:val="single"/>
    </w:rPr>
  </w:style>
  <w:style w:type="character" w:styleId="Refdenotaderodap">
    <w:name w:val="footnote reference"/>
    <w:basedOn w:val="Fontepargpadro"/>
    <w:uiPriority w:val="99"/>
    <w:unhideWhenUsed/>
    <w:rsid w:val="00933B80"/>
    <w:rPr>
      <w:vertAlign w:val="superscript"/>
    </w:rPr>
  </w:style>
  <w:style w:type="paragraph" w:styleId="Rodap">
    <w:name w:val="footer"/>
    <w:basedOn w:val="Normal"/>
    <w:link w:val="RodapChar"/>
    <w:uiPriority w:val="99"/>
    <w:unhideWhenUsed/>
    <w:rsid w:val="007356BE"/>
    <w:pPr>
      <w:tabs>
        <w:tab w:val="center" w:pos="4252"/>
        <w:tab w:val="right" w:pos="8504"/>
      </w:tabs>
      <w:spacing w:after="160" w:line="259" w:lineRule="auto"/>
      <w:ind w:left="0" w:right="0" w:firstLine="0"/>
      <w:jc w:val="left"/>
    </w:pPr>
    <w:rPr>
      <w:rFonts w:ascii="Calibri" w:eastAsia="Calibri" w:hAnsi="Calibri" w:cs="Times New Roman"/>
      <w:color w:val="auto"/>
      <w:kern w:val="2"/>
      <w:sz w:val="22"/>
      <w:lang w:eastAsia="en-US"/>
    </w:rPr>
  </w:style>
  <w:style w:type="character" w:customStyle="1" w:styleId="RodapChar">
    <w:name w:val="Rodapé Char"/>
    <w:basedOn w:val="Fontepargpadro"/>
    <w:link w:val="Rodap"/>
    <w:uiPriority w:val="99"/>
    <w:rsid w:val="007356BE"/>
    <w:rPr>
      <w:rFonts w:ascii="Calibri" w:eastAsia="Calibri" w:hAnsi="Calibri" w:cs="Times New Roman"/>
      <w:kern w:val="2"/>
      <w:lang w:eastAsia="en-US"/>
    </w:rPr>
  </w:style>
  <w:style w:type="paragraph" w:styleId="PargrafodaLista">
    <w:name w:val="List Paragraph"/>
    <w:basedOn w:val="Normal"/>
    <w:uiPriority w:val="1"/>
    <w:qFormat/>
    <w:rsid w:val="00EC05DB"/>
    <w:pPr>
      <w:ind w:left="720"/>
      <w:contextualSpacing/>
    </w:pPr>
  </w:style>
  <w:style w:type="paragraph" w:customStyle="1" w:styleId="Left">
    <w:name w:val="Left"/>
    <w:basedOn w:val="Normal"/>
    <w:uiPriority w:val="99"/>
    <w:rsid w:val="007B4AC2"/>
    <w:pPr>
      <w:widowControl w:val="0"/>
      <w:autoSpaceDE w:val="0"/>
      <w:autoSpaceDN w:val="0"/>
      <w:adjustRightInd w:val="0"/>
      <w:spacing w:after="160" w:line="259" w:lineRule="auto"/>
      <w:ind w:left="0" w:right="0" w:firstLine="0"/>
      <w:jc w:val="left"/>
    </w:pPr>
    <w:rPr>
      <w:rFonts w:ascii="Calibri" w:eastAsia="Calibri" w:hAnsi="Calibri" w:cs="Times New Roman"/>
      <w:color w:val="auto"/>
      <w:kern w:val="2"/>
      <w:sz w:val="22"/>
      <w:lang w:eastAsia="en-US"/>
    </w:rPr>
  </w:style>
  <w:style w:type="paragraph" w:styleId="Textodebalo">
    <w:name w:val="Balloon Text"/>
    <w:basedOn w:val="Normal"/>
    <w:link w:val="TextodebaloChar"/>
    <w:uiPriority w:val="99"/>
    <w:semiHidden/>
    <w:unhideWhenUsed/>
    <w:rsid w:val="00422A0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2A07"/>
    <w:rPr>
      <w:rFonts w:ascii="Segoe UI" w:eastAsia="Arial" w:hAnsi="Segoe UI" w:cs="Segoe UI"/>
      <w:color w:val="000000"/>
      <w:sz w:val="18"/>
      <w:szCs w:val="18"/>
    </w:rPr>
  </w:style>
  <w:style w:type="character" w:styleId="Refdecomentrio">
    <w:name w:val="annotation reference"/>
    <w:basedOn w:val="Fontepargpadro"/>
    <w:uiPriority w:val="99"/>
    <w:semiHidden/>
    <w:unhideWhenUsed/>
    <w:rsid w:val="00D25CDF"/>
    <w:rPr>
      <w:sz w:val="16"/>
      <w:szCs w:val="16"/>
    </w:rPr>
  </w:style>
  <w:style w:type="paragraph" w:styleId="Textodecomentrio">
    <w:name w:val="annotation text"/>
    <w:basedOn w:val="Normal"/>
    <w:link w:val="TextodecomentrioChar"/>
    <w:uiPriority w:val="99"/>
    <w:semiHidden/>
    <w:unhideWhenUsed/>
    <w:rsid w:val="00D25C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25CDF"/>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D25CDF"/>
    <w:rPr>
      <w:b/>
      <w:bCs/>
    </w:rPr>
  </w:style>
  <w:style w:type="character" w:customStyle="1" w:styleId="AssuntodocomentrioChar">
    <w:name w:val="Assunto do comentário Char"/>
    <w:basedOn w:val="TextodecomentrioChar"/>
    <w:link w:val="Assuntodocomentrio"/>
    <w:uiPriority w:val="99"/>
    <w:semiHidden/>
    <w:rsid w:val="00D25CDF"/>
    <w:rPr>
      <w:rFonts w:ascii="Arial" w:eastAsia="Arial" w:hAnsi="Arial" w:cs="Arial"/>
      <w:b/>
      <w:bCs/>
      <w:color w:val="000000"/>
      <w:sz w:val="20"/>
      <w:szCs w:val="20"/>
    </w:rPr>
  </w:style>
  <w:style w:type="paragraph" w:styleId="Ttulo">
    <w:name w:val="Title"/>
    <w:basedOn w:val="Normal"/>
    <w:next w:val="Normal"/>
    <w:link w:val="TtuloChar"/>
    <w:uiPriority w:val="10"/>
    <w:qFormat/>
    <w:rsid w:val="00422E3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har">
    <w:name w:val="Título Char"/>
    <w:basedOn w:val="Fontepargpadro"/>
    <w:link w:val="Ttulo"/>
    <w:uiPriority w:val="10"/>
    <w:rsid w:val="00422E39"/>
    <w:rPr>
      <w:rFonts w:asciiTheme="majorHAnsi" w:eastAsiaTheme="majorEastAsia" w:hAnsiTheme="majorHAnsi" w:cstheme="majorBidi"/>
      <w:spacing w:val="-10"/>
      <w:kern w:val="28"/>
      <w:sz w:val="56"/>
      <w:szCs w:val="56"/>
    </w:rPr>
  </w:style>
  <w:style w:type="paragraph" w:styleId="SemEspaamento">
    <w:name w:val="No Spacing"/>
    <w:uiPriority w:val="1"/>
    <w:qFormat/>
    <w:rsid w:val="00422E39"/>
    <w:pPr>
      <w:spacing w:after="0" w:line="240" w:lineRule="auto"/>
      <w:ind w:left="10" w:right="1" w:hanging="10"/>
      <w:jc w:val="both"/>
    </w:pPr>
    <w:rPr>
      <w:rFonts w:ascii="Arial" w:eastAsia="Arial" w:hAnsi="Arial" w:cs="Arial"/>
      <w:color w:val="000000"/>
      <w:sz w:val="24"/>
    </w:rPr>
  </w:style>
  <w:style w:type="numbering" w:customStyle="1" w:styleId="Semlista1">
    <w:name w:val="Sem lista1"/>
    <w:next w:val="Semlista"/>
    <w:uiPriority w:val="99"/>
    <w:semiHidden/>
    <w:unhideWhenUsed/>
    <w:rsid w:val="003300F7"/>
  </w:style>
  <w:style w:type="character" w:customStyle="1" w:styleId="Ttulo6Char">
    <w:name w:val="Título 6 Char"/>
    <w:basedOn w:val="Fontepargpadro"/>
    <w:link w:val="Ttulo6"/>
    <w:uiPriority w:val="9"/>
    <w:semiHidden/>
    <w:rsid w:val="00444626"/>
    <w:rPr>
      <w:rFonts w:asciiTheme="majorHAnsi" w:eastAsiaTheme="majorEastAsia" w:hAnsiTheme="majorHAnsi" w:cstheme="majorBidi"/>
      <w:i/>
      <w:iCs/>
      <w:color w:val="1F4D78" w:themeColor="accent1" w:themeShade="7F"/>
      <w:sz w:val="24"/>
    </w:rPr>
  </w:style>
  <w:style w:type="paragraph" w:styleId="Corpodetexto">
    <w:name w:val="Body Text"/>
    <w:basedOn w:val="Normal"/>
    <w:link w:val="CorpodetextoChar"/>
    <w:qFormat/>
    <w:rsid w:val="00444626"/>
    <w:pPr>
      <w:widowControl w:val="0"/>
      <w:autoSpaceDE w:val="0"/>
      <w:autoSpaceDN w:val="0"/>
      <w:spacing w:after="0" w:line="240" w:lineRule="auto"/>
      <w:ind w:left="0" w:right="0" w:firstLine="0"/>
      <w:jc w:val="left"/>
    </w:pPr>
    <w:rPr>
      <w:color w:val="auto"/>
      <w:sz w:val="20"/>
      <w:szCs w:val="20"/>
      <w:lang w:val="en-US" w:eastAsia="en-US"/>
    </w:rPr>
  </w:style>
  <w:style w:type="character" w:customStyle="1" w:styleId="CorpodetextoChar">
    <w:name w:val="Corpo de texto Char"/>
    <w:basedOn w:val="Fontepargpadro"/>
    <w:link w:val="Corpodetexto"/>
    <w:rsid w:val="00444626"/>
    <w:rPr>
      <w:rFonts w:ascii="Arial" w:eastAsia="Arial" w:hAnsi="Arial" w:cs="Arial"/>
      <w:sz w:val="20"/>
      <w:szCs w:val="20"/>
      <w:lang w:val="en-US" w:eastAsia="en-US"/>
    </w:rPr>
  </w:style>
  <w:style w:type="character" w:customStyle="1" w:styleId="Ttulo5Char">
    <w:name w:val="Título 5 Char"/>
    <w:basedOn w:val="Fontepargpadro"/>
    <w:link w:val="Ttulo5"/>
    <w:uiPriority w:val="9"/>
    <w:semiHidden/>
    <w:rsid w:val="00EE619E"/>
    <w:rPr>
      <w:rFonts w:asciiTheme="majorHAnsi" w:eastAsiaTheme="majorEastAsia" w:hAnsiTheme="majorHAnsi" w:cstheme="majorBidi"/>
      <w:color w:val="1F4D78" w:themeColor="accent1" w:themeShade="7F"/>
      <w:sz w:val="24"/>
    </w:rPr>
  </w:style>
  <w:style w:type="table" w:customStyle="1" w:styleId="TableNormal">
    <w:name w:val="Table Normal"/>
    <w:uiPriority w:val="2"/>
    <w:semiHidden/>
    <w:unhideWhenUsed/>
    <w:qFormat/>
    <w:rsid w:val="00EA13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13BD"/>
    <w:pPr>
      <w:widowControl w:val="0"/>
      <w:autoSpaceDE w:val="0"/>
      <w:autoSpaceDN w:val="0"/>
      <w:spacing w:after="0" w:line="240" w:lineRule="auto"/>
      <w:ind w:left="108" w:right="0" w:firstLine="0"/>
      <w:jc w:val="left"/>
    </w:pPr>
    <w:rPr>
      <w:color w:val="auto"/>
      <w:sz w:val="22"/>
      <w:lang w:val="en-US" w:eastAsia="en-US"/>
    </w:rPr>
  </w:style>
  <w:style w:type="table" w:styleId="Tabelacomgrade">
    <w:name w:val="Table Grid"/>
    <w:basedOn w:val="Tabelanormal"/>
    <w:uiPriority w:val="39"/>
    <w:rsid w:val="000B3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91337">
      <w:bodyDiv w:val="1"/>
      <w:marLeft w:val="0"/>
      <w:marRight w:val="0"/>
      <w:marTop w:val="0"/>
      <w:marBottom w:val="0"/>
      <w:divBdr>
        <w:top w:val="none" w:sz="0" w:space="0" w:color="auto"/>
        <w:left w:val="none" w:sz="0" w:space="0" w:color="auto"/>
        <w:bottom w:val="none" w:sz="0" w:space="0" w:color="auto"/>
        <w:right w:val="none" w:sz="0" w:space="0" w:color="auto"/>
      </w:divBdr>
    </w:div>
    <w:div w:id="189147744">
      <w:bodyDiv w:val="1"/>
      <w:marLeft w:val="0"/>
      <w:marRight w:val="0"/>
      <w:marTop w:val="0"/>
      <w:marBottom w:val="0"/>
      <w:divBdr>
        <w:top w:val="none" w:sz="0" w:space="0" w:color="auto"/>
        <w:left w:val="none" w:sz="0" w:space="0" w:color="auto"/>
        <w:bottom w:val="none" w:sz="0" w:space="0" w:color="auto"/>
        <w:right w:val="none" w:sz="0" w:space="0" w:color="auto"/>
      </w:divBdr>
    </w:div>
    <w:div w:id="229005031">
      <w:bodyDiv w:val="1"/>
      <w:marLeft w:val="0"/>
      <w:marRight w:val="0"/>
      <w:marTop w:val="0"/>
      <w:marBottom w:val="0"/>
      <w:divBdr>
        <w:top w:val="none" w:sz="0" w:space="0" w:color="auto"/>
        <w:left w:val="none" w:sz="0" w:space="0" w:color="auto"/>
        <w:bottom w:val="none" w:sz="0" w:space="0" w:color="auto"/>
        <w:right w:val="none" w:sz="0" w:space="0" w:color="auto"/>
      </w:divBdr>
    </w:div>
    <w:div w:id="645166789">
      <w:bodyDiv w:val="1"/>
      <w:marLeft w:val="0"/>
      <w:marRight w:val="0"/>
      <w:marTop w:val="0"/>
      <w:marBottom w:val="0"/>
      <w:divBdr>
        <w:top w:val="none" w:sz="0" w:space="0" w:color="auto"/>
        <w:left w:val="none" w:sz="0" w:space="0" w:color="auto"/>
        <w:bottom w:val="none" w:sz="0" w:space="0" w:color="auto"/>
        <w:right w:val="none" w:sz="0" w:space="0" w:color="auto"/>
      </w:divBdr>
    </w:div>
    <w:div w:id="1239444395">
      <w:bodyDiv w:val="1"/>
      <w:marLeft w:val="0"/>
      <w:marRight w:val="0"/>
      <w:marTop w:val="0"/>
      <w:marBottom w:val="0"/>
      <w:divBdr>
        <w:top w:val="none" w:sz="0" w:space="0" w:color="auto"/>
        <w:left w:val="none" w:sz="0" w:space="0" w:color="auto"/>
        <w:bottom w:val="none" w:sz="0" w:space="0" w:color="auto"/>
        <w:right w:val="none" w:sz="0" w:space="0" w:color="auto"/>
      </w:divBdr>
    </w:div>
    <w:div w:id="1364088434">
      <w:bodyDiv w:val="1"/>
      <w:marLeft w:val="0"/>
      <w:marRight w:val="0"/>
      <w:marTop w:val="0"/>
      <w:marBottom w:val="0"/>
      <w:divBdr>
        <w:top w:val="none" w:sz="0" w:space="0" w:color="auto"/>
        <w:left w:val="none" w:sz="0" w:space="0" w:color="auto"/>
        <w:bottom w:val="none" w:sz="0" w:space="0" w:color="auto"/>
        <w:right w:val="none" w:sz="0" w:space="0" w:color="auto"/>
      </w:divBdr>
    </w:div>
    <w:div w:id="1529370869">
      <w:bodyDiv w:val="1"/>
      <w:marLeft w:val="0"/>
      <w:marRight w:val="0"/>
      <w:marTop w:val="0"/>
      <w:marBottom w:val="0"/>
      <w:divBdr>
        <w:top w:val="none" w:sz="0" w:space="0" w:color="auto"/>
        <w:left w:val="none" w:sz="0" w:space="0" w:color="auto"/>
        <w:bottom w:val="none" w:sz="0" w:space="0" w:color="auto"/>
        <w:right w:val="none" w:sz="0" w:space="0" w:color="auto"/>
      </w:divBdr>
    </w:div>
    <w:div w:id="2028024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citanet.com.br;" TargetMode="External"/><Relationship Id="rId18" Type="http://schemas.openxmlformats.org/officeDocument/2006/relationships/hyperlink" Target="http://www.portaldoempreendedor.gov.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licitanet.com.br;" TargetMode="External"/><Relationship Id="rId17" Type="http://schemas.openxmlformats.org/officeDocument/2006/relationships/hyperlink" Target="https://licitanet.com.b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icitanet.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citanet.com.br/"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licitanet.com.br/)" TargetMode="External"/><Relationship Id="rId23" Type="http://schemas.openxmlformats.org/officeDocument/2006/relationships/footer" Target="footer2.xml"/><Relationship Id="rId10" Type="http://schemas.openxmlformats.org/officeDocument/2006/relationships/hyperlink" Target="https://licitanet.com.br/" TargetMode="External"/><Relationship Id="rId19" Type="http://schemas.openxmlformats.org/officeDocument/2006/relationships/hyperlink" Target="http://www.licitanet.com.br/" TargetMode="External"/><Relationship Id="rId4" Type="http://schemas.microsoft.com/office/2007/relationships/stylesWithEffects" Target="stylesWithEffects.xml"/><Relationship Id="rId9" Type="http://schemas.openxmlformats.org/officeDocument/2006/relationships/hyperlink" Target="http://www.licitacoes-e.com.br/" TargetMode="External"/><Relationship Id="rId14" Type="http://schemas.openxmlformats.org/officeDocument/2006/relationships/hyperlink" Target="https://licitanet.com.br/"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5D39B-9101-4C18-B0F4-03B337D1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59</Pages>
  <Words>24057</Words>
  <Characters>129912</Characters>
  <Application>Microsoft Office Word</Application>
  <DocSecurity>0</DocSecurity>
  <Lines>1082</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daniela.fatima</dc:creator>
  <cp:lastModifiedBy>PCBRASIL</cp:lastModifiedBy>
  <cp:revision>656</cp:revision>
  <cp:lastPrinted>2023-03-27T11:41:00Z</cp:lastPrinted>
  <dcterms:created xsi:type="dcterms:W3CDTF">2020-12-09T12:50:00Z</dcterms:created>
  <dcterms:modified xsi:type="dcterms:W3CDTF">2023-03-27T11:53:00Z</dcterms:modified>
</cp:coreProperties>
</file>